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C4" w:rsidRPr="001521C4" w:rsidRDefault="001521C4" w:rsidP="001521C4">
      <w:pPr>
        <w:spacing w:after="240" w:line="240" w:lineRule="auto"/>
        <w:jc w:val="center"/>
        <w:rPr>
          <w:rFonts w:ascii="Times New Roman" w:eastAsia="Times New Roman" w:hAnsi="Times New Roman" w:cs="Times New Roman"/>
          <w:sz w:val="24"/>
          <w:szCs w:val="24"/>
          <w:lang w:eastAsia="ru-RU"/>
        </w:rPr>
      </w:pPr>
      <w:bookmarkStart w:id="0" w:name="t_up"/>
      <w:r w:rsidRPr="001521C4">
        <w:rPr>
          <w:rFonts w:ascii="Courier New CYR" w:eastAsia="Times New Roman" w:hAnsi="Courier New CYR" w:cs="Courier New CYR"/>
          <w:color w:val="800000"/>
          <w:sz w:val="24"/>
          <w:szCs w:val="24"/>
          <w:lang w:eastAsia="ru-RU"/>
        </w:rPr>
        <w:t>ПОЛОЖЕНИЕ ОБ ИТОГОВОЙ ГОСУДАРСТВЕННОЙ АТТЕСТАЦИИ ВЫПУСКНИКОВ</w:t>
      </w:r>
      <w:r w:rsidRPr="001521C4">
        <w:rPr>
          <w:rFonts w:ascii="Courier New CYR" w:eastAsia="Times New Roman" w:hAnsi="Courier New CYR" w:cs="Courier New CYR"/>
          <w:color w:val="800000"/>
          <w:sz w:val="24"/>
          <w:szCs w:val="24"/>
          <w:lang w:eastAsia="ru-RU"/>
        </w:rPr>
        <w:br/>
        <w:t>ФГБОУ ВПО "АЛТАЙСКИЙ ГОСУДАРСТВЕННЫЙ УНИВЕРСИТЕТ"</w:t>
      </w:r>
    </w:p>
    <w:p w:rsidR="001521C4" w:rsidRPr="001521C4" w:rsidRDefault="001521C4" w:rsidP="001521C4">
      <w:pPr>
        <w:spacing w:after="0" w:line="240" w:lineRule="auto"/>
        <w:rPr>
          <w:rFonts w:ascii="Times New Roman" w:eastAsia="Times New Roman" w:hAnsi="Times New Roman" w:cs="Times New Roman"/>
          <w:sz w:val="24"/>
          <w:szCs w:val="24"/>
          <w:lang w:eastAsia="ru-RU"/>
        </w:rPr>
      </w:pP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Приложение 3 к приказу ректора от 15.05.2012 № 572/п</w:t>
      </w:r>
    </w:p>
    <w:p w:rsidR="001521C4" w:rsidRPr="001521C4" w:rsidRDefault="001521C4" w:rsidP="001521C4">
      <w:pPr>
        <w:spacing w:after="0" w:line="240" w:lineRule="auto"/>
        <w:jc w:val="center"/>
        <w:rPr>
          <w:rFonts w:ascii="Times New Roman" w:eastAsia="Times New Roman" w:hAnsi="Times New Roman" w:cs="Times New Roman"/>
          <w:sz w:val="24"/>
          <w:szCs w:val="24"/>
          <w:lang w:eastAsia="ru-RU"/>
        </w:rPr>
      </w:pPr>
    </w:p>
    <w:p w:rsidR="001521C4" w:rsidRPr="001521C4" w:rsidRDefault="001521C4" w:rsidP="001521C4">
      <w:pPr>
        <w:spacing w:after="0" w:line="240" w:lineRule="auto"/>
        <w:rPr>
          <w:rFonts w:ascii="Times New Roman" w:eastAsia="Times New Roman" w:hAnsi="Times New Roman" w:cs="Times New Roman"/>
          <w:sz w:val="24"/>
          <w:szCs w:val="24"/>
          <w:lang w:eastAsia="ru-RU"/>
        </w:rPr>
      </w:pP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Настоящее Положение об итоговой государственной аттестации выпускников</w:t>
      </w:r>
      <w:r w:rsidRPr="001521C4">
        <w:rPr>
          <w:rFonts w:ascii="Times New Roman" w:eastAsia="Times New Roman" w:hAnsi="Times New Roman" w:cs="Times New Roman"/>
          <w:b/>
          <w:bCs/>
          <w:sz w:val="27"/>
          <w:szCs w:val="27"/>
          <w:lang w:eastAsia="ru-RU"/>
        </w:rPr>
        <w:t xml:space="preserve"> </w:t>
      </w:r>
      <w:r w:rsidRPr="001521C4">
        <w:rPr>
          <w:rFonts w:ascii="Times New Roman" w:eastAsia="Times New Roman" w:hAnsi="Times New Roman" w:cs="Times New Roman"/>
          <w:sz w:val="27"/>
          <w:szCs w:val="27"/>
          <w:lang w:eastAsia="ru-RU"/>
        </w:rPr>
        <w:t>ФГБОУ ВПО «Алтайский государственный университет» (далее – Положение) разработано в соответствии с Законом Российской Федерации «Об образовании», Федеральным законом «О высшем и послевузовском профессиональном образовании», Постановлением Правительства Российской Федерации от 14 февраля 2008 г. № 71 «Об утверждении Типового положения об образовательном учреждении высшего профессионального образования (высшем учебном заведении) Российской Федерации», приказом Минобразования России от 25 марта 2003 г. № 1155 «Об утверждении положения об итоговой государственной аттестации выпускников</w:t>
      </w:r>
      <w:r w:rsidRPr="001521C4">
        <w:rPr>
          <w:rFonts w:ascii="Times New Roman" w:eastAsia="Times New Roman" w:hAnsi="Times New Roman" w:cs="Times New Roman"/>
          <w:b/>
          <w:bCs/>
          <w:sz w:val="27"/>
          <w:szCs w:val="27"/>
          <w:lang w:eastAsia="ru-RU"/>
        </w:rPr>
        <w:t xml:space="preserve"> </w:t>
      </w:r>
      <w:r w:rsidRPr="001521C4">
        <w:rPr>
          <w:rFonts w:ascii="Times New Roman" w:eastAsia="Times New Roman" w:hAnsi="Times New Roman" w:cs="Times New Roman"/>
          <w:sz w:val="27"/>
          <w:szCs w:val="27"/>
          <w:lang w:eastAsia="ru-RU"/>
        </w:rPr>
        <w:t>высших учебных заведений Российской Федерации» и Уставом ГОУ ВПО «Алтайский государственный университет».</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В соответствии с законом Российской Федерации «Об образовании» освоение образовательных программ высшего профессионального образования завершается обязательной итоговой аттестацией выпускников.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Положение распространяется на выпускников Алтайского государственного университета, обучающихся по всем формам получения высшего профессионального образования.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Дополнением к данному Положению являются «Методические рекомендации</w:t>
      </w:r>
      <w:r w:rsidRPr="001521C4">
        <w:rPr>
          <w:rFonts w:ascii="Times New Roman" w:eastAsia="Times New Roman" w:hAnsi="Times New Roman" w:cs="Times New Roman"/>
          <w:b/>
          <w:bCs/>
          <w:sz w:val="27"/>
          <w:szCs w:val="27"/>
          <w:lang w:eastAsia="ru-RU"/>
        </w:rPr>
        <w:t xml:space="preserve"> </w:t>
      </w:r>
      <w:r w:rsidRPr="001521C4">
        <w:rPr>
          <w:rFonts w:ascii="Times New Roman" w:eastAsia="Times New Roman" w:hAnsi="Times New Roman" w:cs="Times New Roman"/>
          <w:sz w:val="27"/>
          <w:szCs w:val="27"/>
          <w:lang w:eastAsia="ru-RU"/>
        </w:rPr>
        <w:t>по организации итоговой государственной аттестации</w:t>
      </w:r>
      <w:r w:rsidRPr="001521C4">
        <w:rPr>
          <w:rFonts w:ascii="Times New Roman" w:eastAsia="Times New Roman" w:hAnsi="Times New Roman" w:cs="Times New Roman"/>
          <w:b/>
          <w:bCs/>
          <w:sz w:val="27"/>
          <w:szCs w:val="27"/>
          <w:lang w:eastAsia="ru-RU"/>
        </w:rPr>
        <w:t xml:space="preserve"> </w:t>
      </w:r>
      <w:r w:rsidRPr="001521C4">
        <w:rPr>
          <w:rFonts w:ascii="Times New Roman" w:eastAsia="Times New Roman" w:hAnsi="Times New Roman" w:cs="Times New Roman"/>
          <w:sz w:val="27"/>
          <w:szCs w:val="27"/>
          <w:lang w:eastAsia="ru-RU"/>
        </w:rPr>
        <w:t>в ФГБОУ ВПО «Алтайский государственный университет» (далее – Рекомендации).</w:t>
      </w:r>
    </w:p>
    <w:p w:rsidR="001521C4" w:rsidRPr="001521C4" w:rsidRDefault="001521C4" w:rsidP="001521C4">
      <w:pPr>
        <w:spacing w:after="0" w:line="240" w:lineRule="auto"/>
        <w:jc w:val="center"/>
        <w:rPr>
          <w:rFonts w:ascii="Times New Roman" w:eastAsia="Times New Roman" w:hAnsi="Times New Roman" w:cs="Times New Roman"/>
          <w:sz w:val="24"/>
          <w:szCs w:val="24"/>
          <w:lang w:eastAsia="ru-RU"/>
        </w:rPr>
      </w:pP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b/>
          <w:bCs/>
          <w:sz w:val="27"/>
          <w:szCs w:val="27"/>
          <w:lang w:eastAsia="ru-RU"/>
        </w:rPr>
        <w:t>1. Общие положения</w:t>
      </w:r>
    </w:p>
    <w:p w:rsidR="001521C4" w:rsidRPr="001521C4" w:rsidRDefault="001521C4" w:rsidP="001521C4">
      <w:pPr>
        <w:spacing w:after="0" w:line="240" w:lineRule="auto"/>
        <w:rPr>
          <w:rFonts w:ascii="Times New Roman" w:eastAsia="Times New Roman" w:hAnsi="Times New Roman" w:cs="Times New Roman"/>
          <w:sz w:val="24"/>
          <w:szCs w:val="24"/>
          <w:lang w:eastAsia="ru-RU"/>
        </w:rPr>
      </w:pP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1.1. Целью итоговой государственной аттестации является установление уровня подготовки выпускника университета к выполнению профессиональных задач и соответствия его подготовки требованиям государственного образовательного стандарта или федерального государственного образовательного стандарта высшего профессионального образования (далее – ГОС, ФГОС ВПО).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1.2. Итоговая государственная аттестация выпускников проводится по всем основным образовательным программам высшего профессионального образования, имеющим государственную аккредитацию.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1.3. К итоговым аттестационным испытаниям, входящим в состав итоговой государственной аттестации, допускается лицо, успешно завершившее в полном объеме освоение основной образовательной программы по направлению подготовки (специальности) высшего профессионального образования, разработанной в Алтайском государственном университете в соответствии с требованиями ГОС и ФГОС ВПО.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lastRenderedPageBreak/>
        <w:t xml:space="preserve">1.4. При условии успешного прохождения всех установленных видов итоговых аттестационных испытаний, входящих в итоговую государственную аттестацию, выпускнику университета присваивается соответствующая квалификация (степень) и выдается диплом государственного образца о высшем профессиональном образовании. </w:t>
      </w:r>
    </w:p>
    <w:p w:rsidR="001521C4" w:rsidRPr="001521C4" w:rsidRDefault="001521C4" w:rsidP="001521C4">
      <w:pPr>
        <w:spacing w:after="0" w:line="240" w:lineRule="auto"/>
        <w:jc w:val="center"/>
        <w:rPr>
          <w:rFonts w:ascii="Times New Roman" w:eastAsia="Times New Roman" w:hAnsi="Times New Roman" w:cs="Times New Roman"/>
          <w:sz w:val="24"/>
          <w:szCs w:val="24"/>
          <w:lang w:eastAsia="ru-RU"/>
        </w:rPr>
      </w:pP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b/>
          <w:bCs/>
          <w:sz w:val="27"/>
          <w:szCs w:val="27"/>
          <w:lang w:eastAsia="ru-RU"/>
        </w:rPr>
        <w:t>2. Виды итоговых аттестационных испытаний</w:t>
      </w:r>
    </w:p>
    <w:p w:rsidR="001521C4" w:rsidRPr="001521C4" w:rsidRDefault="001521C4" w:rsidP="001521C4">
      <w:pPr>
        <w:spacing w:after="0" w:line="240" w:lineRule="auto"/>
        <w:rPr>
          <w:rFonts w:ascii="Times New Roman" w:eastAsia="Times New Roman" w:hAnsi="Times New Roman" w:cs="Times New Roman"/>
          <w:sz w:val="24"/>
          <w:szCs w:val="24"/>
          <w:lang w:eastAsia="ru-RU"/>
        </w:rPr>
      </w:pP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2.1. К видам итоговых аттестационных испытаний итоговой государственной аттестации выпускников относятся:</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защита выпускной квалификационной работы;</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 государственный экзамен.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Конкретный перечень обязательных итоговых аттестационных испытаний устанавливается ГОС ВПО (ФГОС ВПО) в части требований к итоговой государственной аттестации выпускника.</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2.2. Выпускные квалификационные работы выполняются в формах, соответствующих уровням высшего профессионального образования: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 для квалификации (степени) бакалавр – в форме бакалаврской работы,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 для квалификации «специалист» – в форме дипломной работы,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 для квалификации (степени) магистр – в форме магистерской диссертации.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2.3. Выбор темы выпускных квалификационных работ, условия и сроки выполнения выпускных квалификационных работ определяются Рекомендациями. Для подготовки выпускной квалификационной работы студенту назначается руководитель и, при необходимости, консультант (консультанты).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Бакалаврские работы могут основываться на обобщении выполненных курсовых работ и подготавливаться к защите в завершающий период обучения.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Выпускные квалификационные работы, выполненные по завершении основных образовательных программ подготовки специалистов, бакалавров и магистров, подлежат рецензированию. Порядок рецензирования установлен в Рекомендациях.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2.4. Программы государственных экзаменов (по отдельным дисциплинам, итоговый междисциплинарный экзамен по направлениям подготовки (специальностям)) и критерии оценки выпускных квалификационных работ утверждаются с учетом рекомендаций учебно-методических объединений вузов ученым советом факультета. Итоговые аттестационные испытания, входящие в перечень обязательных итоговых аттестационных испытаний,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студента. </w:t>
      </w:r>
    </w:p>
    <w:p w:rsidR="001521C4" w:rsidRPr="001521C4" w:rsidRDefault="001521C4" w:rsidP="001521C4">
      <w:pPr>
        <w:spacing w:after="0" w:line="240" w:lineRule="auto"/>
        <w:jc w:val="center"/>
        <w:rPr>
          <w:rFonts w:ascii="Times New Roman" w:eastAsia="Times New Roman" w:hAnsi="Times New Roman" w:cs="Times New Roman"/>
          <w:sz w:val="24"/>
          <w:szCs w:val="24"/>
          <w:lang w:eastAsia="ru-RU"/>
        </w:rPr>
      </w:pP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b/>
          <w:bCs/>
          <w:sz w:val="27"/>
          <w:szCs w:val="27"/>
          <w:lang w:eastAsia="ru-RU"/>
        </w:rPr>
        <w:t>3. Государственные аттестационные комиссии</w:t>
      </w:r>
    </w:p>
    <w:p w:rsidR="001521C4" w:rsidRPr="001521C4" w:rsidRDefault="001521C4" w:rsidP="001521C4">
      <w:pPr>
        <w:spacing w:after="0" w:line="240" w:lineRule="auto"/>
        <w:rPr>
          <w:rFonts w:ascii="Times New Roman" w:eastAsia="Times New Roman" w:hAnsi="Times New Roman" w:cs="Times New Roman"/>
          <w:sz w:val="24"/>
          <w:szCs w:val="24"/>
          <w:lang w:eastAsia="ru-RU"/>
        </w:rPr>
      </w:pP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3.1. Итоговая государственная аттестация осуществляется государственными </w:t>
      </w:r>
      <w:r w:rsidRPr="001521C4">
        <w:rPr>
          <w:rFonts w:ascii="Times New Roman" w:eastAsia="Times New Roman" w:hAnsi="Times New Roman" w:cs="Times New Roman"/>
          <w:sz w:val="27"/>
          <w:szCs w:val="27"/>
          <w:lang w:eastAsia="ru-RU"/>
        </w:rPr>
        <w:lastRenderedPageBreak/>
        <w:t>аттестационными комиссиями (ГАК), организуемыми в Алтайском государственном университете по приказу ректора по каждой основной образовательной программе, имеющей государственную аккредитацию.</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Государственные аттестационные комиссии руководствуются в своей деятельности настоящим Положением и Рекомендациями, учебно-методической документацией, разрабатываемой на факультетах (в филиалах, институтах, отделениях) на основе ГОС и ФГОС ВПО, и методическими рекомендациями учебно-методических объединений высших учебных заведений.</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Государственные аттестационные комиссии действуют в течение одного календарного года.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3.2. Основные функции государственных аттестационных комиссий:</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определение соответствия подготовки выпускника требованиям ГОС и ФГОС ВПО и уровня его подготовки;</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принятие решения о присвоении квалификации (степени) по результатам итоговой государственной аттестации и выдаче выпускнику соответствующего диплома государственного образца о высшем профессиональном образовании;</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 разработка рекомендаций, направленных на совершенствование подготовки студентов, на основании результатов работы государственной аттестационной комиссии.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3.3. Государственная аттестационная комиссия по основной образовательной программе высшего профессионального образования состоит из экзаменационных комиссий по видам итоговых аттестационных испытаний: по приему государственного экзамена, по защите выпускных квалификационных работ в соответствии с перечнем аттестационных испытаний, включенных в состав итоговой государственной аттестации по данной профессиональной образовательной программе.</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По решению ученого совета Алтайского государственного университета по итоговым аттестационным испытаниям может быть сформировано несколько экзаменационных комиссий, а также организовано несколько государственных аттестационных комиссий по одной основной образовательной программе высшего профессионального образования.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3.4. Государственную аттестационную комиссию возглавляет председатель, который утверждается Министерством образования и науки Российской Федерации по представлению ученого совета университета. Председатель ГАК организует и контролирует деятельность всех экзаменационных комиссий, обеспечивает единство требований, предъявляемых к выпускникам.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Председателями ГАК утверждаются лица, не работающие в Алтайском государственном университете, из числа докторов наук, профессоров соответствующего профиля, а при их отсутствии – кандидатов наук и крупных специалистов предприятий, организаций и учреждений, являющихся потребителями кадров данного профиля. При необходимости председатель ГАК должен отвечать требованиям, предъявляемым к специалистам, связанным с работами по закрытой тематике.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lastRenderedPageBreak/>
        <w:t xml:space="preserve">3.5. Экзаменационные комиссии возглавляются председателем, формируются из профессорско-преподавательского состава выпускающего факультета и лиц, приглашаемых из сторонних организаций: авторитетных специалистов предприятий, организаций и учреждений – потребителей кадров данного профиля, ведущих преподавателей и научных сотрудников других высших учебных заведений. Председатели экзаменационных комиссий по отдельным видам итоговых аттестационных испытаний являются заместителями председателя государственной аттестационной комиссии.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Председатель ГАК может возглавлять одну из экзаменационных комиссий и принимать участие в работе любой из них на правах ее члена. Председателей ГАК рекомендуется назначать председателями экзаменационных комиссий по защите выпускных квалификационных работ.</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Состав экзаменационных комиссий утверждается приказом ректора.</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3.6. В состав государственной аттестационной комиссии филиала университета в качестве заместителя председателя входит представитель университета (головного вуза).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3.7. В случае, если основная образовательная программа не имеет аккредитации на момент первого выпуска, работе ГАК предшествует деятельность итоговой аттестационной комиссии (ИАК).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3.8. Деятельность ИАК строится по аналогии с работой ГАК. Состав ИАК утверждается приказом ректора.</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3.9. По итогам процедуры государственной аккредитации в связи с первым выпуском с учетом результатов ИАК Федеральная служба</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по надзору в сфере образования и науки проводит аккредитацию основной образовательной программы. В случае положительного решения учредитель в лице Министерства образования и науки РФ утверждает состав ГАК, формируемый на основе ИАК и завершающий итоговую аттестацию выпускников.</w:t>
      </w:r>
    </w:p>
    <w:p w:rsidR="001521C4" w:rsidRPr="001521C4" w:rsidRDefault="001521C4" w:rsidP="001521C4">
      <w:pPr>
        <w:spacing w:after="0" w:line="240" w:lineRule="auto"/>
        <w:jc w:val="center"/>
        <w:rPr>
          <w:rFonts w:ascii="Times New Roman" w:eastAsia="Times New Roman" w:hAnsi="Times New Roman" w:cs="Times New Roman"/>
          <w:sz w:val="24"/>
          <w:szCs w:val="24"/>
          <w:lang w:eastAsia="ru-RU"/>
        </w:rPr>
      </w:pP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b/>
          <w:bCs/>
          <w:sz w:val="27"/>
          <w:szCs w:val="27"/>
          <w:lang w:eastAsia="ru-RU"/>
        </w:rPr>
        <w:t>4. Порядок проведения итоговой государственной аттестации</w:t>
      </w:r>
    </w:p>
    <w:p w:rsidR="00434EA7" w:rsidRDefault="001521C4" w:rsidP="001521C4">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4.1. Порядок проведения государственных аттестационных испытаний регламентирован Рекомендациями и доводится до сведения студентов всех форм получения образования не позднее, чем за полгода до начала итоговой государственной аттестации. Студенты обеспечиваются программами государственных экзаменов, им создаются необходимые для подготовки условия, проводятся консультации.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4.2. Защита выпускной квалификационной работы (за исключением работ по закрытой тематике) проводится на открытом заседании экзаменационной комиссии с участием не менее двух третей ее состава.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Результаты любого из видов аттестационных испытаний, включенных в </w:t>
      </w:r>
      <w:r w:rsidRPr="001521C4">
        <w:rPr>
          <w:rFonts w:ascii="Times New Roman" w:eastAsia="Times New Roman" w:hAnsi="Times New Roman" w:cs="Times New Roman"/>
          <w:sz w:val="27"/>
          <w:szCs w:val="27"/>
          <w:lang w:eastAsia="ru-RU"/>
        </w:rPr>
        <w:lastRenderedPageBreak/>
        <w:t xml:space="preserve">итоговую государственную аттестацию,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экзаменационных комиссий.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К защите выпускной квалификационной работы допускается лицо, успешно завершившее в полном объеме освоение основной образовательной программы по направлению подготовки (специальности) высшего профессионального образования, успешно прошедшее все другие виды итоговых аттестационных испытаний, предусмотренные учебным планом.</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4.3. Решение о присвоении выпускнику квалификации (степени) по направлению подготовки (специальности) и выдаче диплома о высшем профессиональном образовании государственного образца принимает государственная аттестационная комиссия по положительным результатам итоговой государственной аттестации, оформленным протоколами экзаменационных комиссий.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Диплом с отличием выдается выпускнику на основании оценок, вносимых в приложение к диплому, включающий оценки по дисциплинам, курсовым работам, практикам и итоговой аттестации. По результатам итоговой государственной аттестации выпускник должен иметь только оценки «отлично». При этом оценок «отлично», включая оценки по итоговой государственной аттестации, должно быть не менее 75%, остальные оценки-«хорошо». Зачеты в процентный подсчет не входят.</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Выпускнику, сдавшему курсовые экзамены с оценкой «отлично» не менее чем по 75% всех дисциплин учебного плана, а по остальным дисциплинам с оценкой «хорошо» и прошедшему все виды аттестационных испытаний с оценкой «отлично», выдается диплом с отличием.</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Решения государственной аттестационной и экзаменационных комиссий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Решения ГАК являются окончательным и апелляции не подлежит. Все решения государственной аттестационной и экзаменационных комиссий оформляются протоколами.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4.4. Лицо, завершившее освоение основной образовательной программы и не подтвердившее соответствие подготовки требованиям ГОС ВПО (ФГОС ВПО) при прохождении одного из итоговых аттестационных испытаний, входящих в состав итоговой государственной аттестации, отчисляется из университета и </w:t>
      </w:r>
      <w:r w:rsidRPr="001521C4">
        <w:rPr>
          <w:rFonts w:ascii="Times New Roman" w:eastAsia="Times New Roman" w:hAnsi="Times New Roman" w:cs="Times New Roman"/>
          <w:sz w:val="27"/>
          <w:szCs w:val="27"/>
          <w:lang w:eastAsia="ru-RU"/>
        </w:rPr>
        <w:lastRenderedPageBreak/>
        <w:t xml:space="preserve">получает академическую справку.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При восстановлении лица, не прошедшие отдельных аттестационных испытаний, допускаются к ним повторно в следующие сессии государственных аттестационных комиссий.</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Повторное прохождение итоговых аттестационных испытаний целесообразно назначать не ранее, чем через три месяца и не более чем через пять лет после прохождения итоговой государственной аттестации впервые.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Повторные итоговые аттестационные испытания не могут назначаться более двух раз.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4.5. Лицам, не проходившим итоговых аттестационных испытаний по уважительной причине (по медицинским показаниям или в других исключительных случаях, документально подтвержденных), должна быть предоставлена возможность пройти итоговые аттестационные испытания без отчисления из университета. Приказом ректора может быть увеличен срок обучения до следующего заседания ГАК, но не более одного года.</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 xml:space="preserve">Дополнительные заседания ГАК организуются в установленные приказом ректора сроки, но не позднее четырех месяцев после подачи заявления лицом, не проходившим итоговых аттестационных испытаний по уважительной причине. </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В случае изменения перечня аттестационных испытаний, входящих в состав итоговой аттестации, выпускники проходят аттестационные испытания в соответствии с перечнем, действовавшим в год окончания теоретического курса.</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4.6. Ежегодный отчет о работе ГАК докладывается на ученом совете факультета (института, отделений, филиалов) и вместе с рекомендациями о совершенствовании качества профессиональной подготовки специалистов представляется в Министерство образования и науки РФ в двухмесячный срок после завершения итоговой государственной аттестации.</w:t>
      </w:r>
      <w:r w:rsidRPr="001521C4">
        <w:rPr>
          <w:rFonts w:ascii="Times New Roman" w:eastAsia="Times New Roman" w:hAnsi="Times New Roman" w:cs="Times New Roman"/>
          <w:sz w:val="24"/>
          <w:szCs w:val="24"/>
          <w:lang w:eastAsia="ru-RU"/>
        </w:rPr>
        <w:br/>
      </w:r>
      <w:r w:rsidRPr="001521C4">
        <w:rPr>
          <w:rFonts w:ascii="Times New Roman" w:eastAsia="Times New Roman" w:hAnsi="Times New Roman" w:cs="Times New Roman"/>
          <w:sz w:val="27"/>
          <w:szCs w:val="27"/>
          <w:lang w:eastAsia="ru-RU"/>
        </w:rPr>
        <w:t>Протоколы итоговой государственной аттестации выпускников хранятся в архиве университета.</w:t>
      </w:r>
      <w:bookmarkStart w:id="1" w:name="_GoBack"/>
      <w:bookmarkEnd w:id="0"/>
      <w:bookmarkEnd w:id="1"/>
    </w:p>
    <w:sectPr w:rsidR="00434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8F"/>
    <w:rsid w:val="001521C4"/>
    <w:rsid w:val="00434EA7"/>
    <w:rsid w:val="00BD0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64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11959</Characters>
  <Application>Microsoft Office Word</Application>
  <DocSecurity>0</DocSecurity>
  <Lines>99</Lines>
  <Paragraphs>28</Paragraphs>
  <ScaleCrop>false</ScaleCrop>
  <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OVivr</dc:creator>
  <cp:keywords/>
  <dc:description/>
  <cp:lastModifiedBy>OVivr</cp:lastModifiedBy>
  <cp:revision>2</cp:revision>
  <dcterms:created xsi:type="dcterms:W3CDTF">2014-08-18T08:49:00Z</dcterms:created>
  <dcterms:modified xsi:type="dcterms:W3CDTF">2014-08-18T08:49:00Z</dcterms:modified>
</cp:coreProperties>
</file>