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D67" w:rsidRPr="00472D67" w:rsidRDefault="00472D67" w:rsidP="00472D67">
      <w:pPr>
        <w:spacing w:after="0" w:line="240" w:lineRule="auto"/>
        <w:ind w:firstLine="567"/>
        <w:jc w:val="center"/>
        <w:rPr>
          <w:rFonts w:ascii="Times New Roman" w:eastAsia="Times New Roman" w:hAnsi="Times New Roman" w:cs="Times New Roman"/>
          <w:b/>
          <w:sz w:val="28"/>
          <w:szCs w:val="28"/>
          <w:lang w:eastAsia="ru-RU"/>
        </w:rPr>
      </w:pPr>
      <w:r w:rsidRPr="00472D67">
        <w:rPr>
          <w:rFonts w:ascii="Times New Roman" w:eastAsia="Times New Roman" w:hAnsi="Times New Roman" w:cs="Times New Roman"/>
          <w:b/>
          <w:sz w:val="28"/>
          <w:szCs w:val="28"/>
          <w:lang w:eastAsia="ru-RU"/>
        </w:rPr>
        <w:t xml:space="preserve">Отчет о реализации мероприятия 1.6 ПСО АлтГУ </w:t>
      </w:r>
    </w:p>
    <w:p w:rsidR="00472D67" w:rsidRPr="00472D67" w:rsidRDefault="008E5B67" w:rsidP="00472D67">
      <w:pPr>
        <w:spacing w:after="0" w:line="240" w:lineRule="auto"/>
        <w:ind w:firstLine="567"/>
        <w:jc w:val="center"/>
        <w:rPr>
          <w:rFonts w:ascii="Times New Roman" w:eastAsia="Times New Roman" w:hAnsi="Times New Roman" w:cs="Times New Roman"/>
          <w:b/>
          <w:sz w:val="28"/>
          <w:szCs w:val="28"/>
          <w:lang w:eastAsia="ru-RU"/>
        </w:rPr>
      </w:pPr>
      <w:r w:rsidRPr="00472D67">
        <w:rPr>
          <w:rFonts w:ascii="Times New Roman" w:eastAsia="Times New Roman" w:hAnsi="Times New Roman" w:cs="Times New Roman"/>
          <w:b/>
          <w:sz w:val="28"/>
          <w:szCs w:val="28"/>
          <w:lang w:eastAsia="ru-RU"/>
        </w:rPr>
        <w:t xml:space="preserve">Всероссийский конкурс студенческих научных обществ </w:t>
      </w:r>
    </w:p>
    <w:p w:rsidR="008E5B67" w:rsidRPr="00472D67" w:rsidRDefault="008E5B67" w:rsidP="00472D67">
      <w:pPr>
        <w:spacing w:after="0" w:line="240" w:lineRule="auto"/>
        <w:ind w:firstLine="567"/>
        <w:jc w:val="center"/>
        <w:rPr>
          <w:rFonts w:ascii="Times New Roman" w:eastAsia="Times New Roman" w:hAnsi="Times New Roman" w:cs="Times New Roman"/>
          <w:b/>
          <w:sz w:val="28"/>
          <w:szCs w:val="28"/>
          <w:lang w:eastAsia="ru-RU"/>
        </w:rPr>
      </w:pPr>
      <w:r w:rsidRPr="00472D67">
        <w:rPr>
          <w:rFonts w:ascii="Times New Roman" w:eastAsia="Times New Roman" w:hAnsi="Times New Roman" w:cs="Times New Roman"/>
          <w:b/>
          <w:sz w:val="28"/>
          <w:szCs w:val="28"/>
          <w:lang w:eastAsia="ru-RU"/>
        </w:rPr>
        <w:t>и конструкторских бюро</w:t>
      </w:r>
    </w:p>
    <w:p w:rsidR="00472D67" w:rsidRPr="00472D67" w:rsidRDefault="00472D67" w:rsidP="00472D67">
      <w:pPr>
        <w:spacing w:after="0" w:line="240" w:lineRule="auto"/>
        <w:ind w:firstLine="567"/>
        <w:jc w:val="center"/>
        <w:rPr>
          <w:rFonts w:ascii="Times New Roman" w:eastAsia="Times New Roman" w:hAnsi="Times New Roman" w:cs="Times New Roman"/>
          <w:b/>
          <w:sz w:val="28"/>
          <w:szCs w:val="28"/>
          <w:lang w:eastAsia="ru-RU"/>
        </w:rPr>
      </w:pPr>
    </w:p>
    <w:p w:rsidR="00306221" w:rsidRPr="00472D67" w:rsidRDefault="006A08B1" w:rsidP="00472D67">
      <w:pPr>
        <w:spacing w:after="0" w:line="240" w:lineRule="auto"/>
        <w:ind w:firstLine="567"/>
        <w:jc w:val="both"/>
        <w:rPr>
          <w:rFonts w:ascii="Times New Roman" w:hAnsi="Times New Roman" w:cs="Times New Roman"/>
          <w:sz w:val="28"/>
          <w:szCs w:val="28"/>
        </w:rPr>
      </w:pPr>
      <w:r w:rsidRPr="00472D67">
        <w:rPr>
          <w:rFonts w:ascii="Times New Roman" w:hAnsi="Times New Roman" w:cs="Times New Roman"/>
          <w:sz w:val="28"/>
          <w:szCs w:val="28"/>
        </w:rPr>
        <w:t xml:space="preserve">С 18 мая по 30 июня 2015 года </w:t>
      </w:r>
      <w:r w:rsidR="00306221" w:rsidRPr="00472D67">
        <w:rPr>
          <w:rFonts w:ascii="Times New Roman" w:hAnsi="Times New Roman" w:cs="Times New Roman"/>
          <w:sz w:val="28"/>
          <w:szCs w:val="28"/>
        </w:rPr>
        <w:t xml:space="preserve">на площадке </w:t>
      </w:r>
      <w:r w:rsidRPr="00472D67">
        <w:rPr>
          <w:rFonts w:ascii="Times New Roman" w:hAnsi="Times New Roman" w:cs="Times New Roman"/>
          <w:sz w:val="28"/>
          <w:szCs w:val="28"/>
        </w:rPr>
        <w:t>Алтайско</w:t>
      </w:r>
      <w:r w:rsidR="00306221" w:rsidRPr="00472D67">
        <w:rPr>
          <w:rFonts w:ascii="Times New Roman" w:hAnsi="Times New Roman" w:cs="Times New Roman"/>
          <w:sz w:val="28"/>
          <w:szCs w:val="28"/>
        </w:rPr>
        <w:t>го</w:t>
      </w:r>
      <w:r w:rsidRPr="00472D67">
        <w:rPr>
          <w:rFonts w:ascii="Times New Roman" w:hAnsi="Times New Roman" w:cs="Times New Roman"/>
          <w:sz w:val="28"/>
          <w:szCs w:val="28"/>
        </w:rPr>
        <w:t xml:space="preserve"> государственно</w:t>
      </w:r>
      <w:r w:rsidR="00306221" w:rsidRPr="00472D67">
        <w:rPr>
          <w:rFonts w:ascii="Times New Roman" w:hAnsi="Times New Roman" w:cs="Times New Roman"/>
          <w:sz w:val="28"/>
          <w:szCs w:val="28"/>
        </w:rPr>
        <w:t>го</w:t>
      </w:r>
      <w:r w:rsidRPr="00472D67">
        <w:rPr>
          <w:rFonts w:ascii="Times New Roman" w:hAnsi="Times New Roman" w:cs="Times New Roman"/>
          <w:sz w:val="28"/>
          <w:szCs w:val="28"/>
        </w:rPr>
        <w:t xml:space="preserve"> университет</w:t>
      </w:r>
      <w:r w:rsidR="00306221" w:rsidRPr="00472D67">
        <w:rPr>
          <w:rFonts w:ascii="Times New Roman" w:hAnsi="Times New Roman" w:cs="Times New Roman"/>
          <w:sz w:val="28"/>
          <w:szCs w:val="28"/>
        </w:rPr>
        <w:t>а был проведен Всероссийский конкурс студенческих научных обществ и конструкторских бюро.</w:t>
      </w:r>
    </w:p>
    <w:p w:rsidR="006A08B1" w:rsidRPr="00472D67" w:rsidRDefault="00306221" w:rsidP="00472D67">
      <w:pPr>
        <w:spacing w:after="0" w:line="240" w:lineRule="auto"/>
        <w:ind w:firstLine="567"/>
        <w:jc w:val="both"/>
        <w:rPr>
          <w:rFonts w:ascii="Times New Roman" w:eastAsia="Times New Roman" w:hAnsi="Times New Roman" w:cs="Times New Roman"/>
          <w:sz w:val="28"/>
          <w:szCs w:val="28"/>
          <w:lang w:eastAsia="ru-RU"/>
        </w:rPr>
      </w:pPr>
      <w:r w:rsidRPr="00472D67">
        <w:rPr>
          <w:rFonts w:ascii="Times New Roman" w:hAnsi="Times New Roman" w:cs="Times New Roman"/>
          <w:sz w:val="28"/>
          <w:szCs w:val="28"/>
        </w:rPr>
        <w:t>Конкурс был реализован</w:t>
      </w:r>
      <w:r w:rsidR="006A08B1" w:rsidRPr="00472D67">
        <w:rPr>
          <w:rFonts w:ascii="Times New Roman" w:hAnsi="Times New Roman" w:cs="Times New Roman"/>
          <w:sz w:val="28"/>
          <w:szCs w:val="28"/>
        </w:rPr>
        <w:t xml:space="preserve"> при поддержке Министерства образования и науки Российской Федерации, Всероссийского клуба молодых исследователей, Российского союза студенческих организаций и в рамках Программы развития деятельности студенческих объединений АлтГУ, являющейся победителем конкурсного отбора Минобрнауки России</w:t>
      </w:r>
    </w:p>
    <w:p w:rsidR="006A08B1" w:rsidRPr="00472D67" w:rsidRDefault="00306221" w:rsidP="00472D67">
      <w:pPr>
        <w:spacing w:after="0" w:line="240" w:lineRule="auto"/>
        <w:ind w:firstLine="567"/>
        <w:jc w:val="both"/>
        <w:rPr>
          <w:rFonts w:ascii="Times New Roman" w:eastAsia="Times New Roman" w:hAnsi="Times New Roman" w:cs="Times New Roman"/>
          <w:sz w:val="28"/>
          <w:szCs w:val="28"/>
          <w:lang w:eastAsia="ru-RU"/>
        </w:rPr>
      </w:pPr>
      <w:r w:rsidRPr="00472D67">
        <w:rPr>
          <w:rFonts w:ascii="Times New Roman" w:eastAsia="Times New Roman" w:hAnsi="Times New Roman" w:cs="Times New Roman"/>
          <w:sz w:val="28"/>
          <w:szCs w:val="28"/>
          <w:lang w:eastAsia="ru-RU"/>
        </w:rPr>
        <w:t>Целью Конкурса являлось поощрение и распространение позитивного опыта деятельности студенческих научных объединений в высших учебных заведениях России, расширение межрегиональных и межвузовских контактов, развитие и поддержка информационного и проектного взаимодействия.</w:t>
      </w:r>
    </w:p>
    <w:p w:rsidR="00EA69ED" w:rsidRPr="00472D67" w:rsidRDefault="00641B45" w:rsidP="00472D67">
      <w:pPr>
        <w:spacing w:after="0" w:line="240" w:lineRule="auto"/>
        <w:ind w:firstLine="567"/>
        <w:jc w:val="both"/>
        <w:rPr>
          <w:rFonts w:ascii="Times New Roman" w:hAnsi="Times New Roman" w:cs="Times New Roman"/>
          <w:sz w:val="28"/>
          <w:szCs w:val="28"/>
        </w:rPr>
      </w:pPr>
      <w:r w:rsidRPr="00472D67">
        <w:rPr>
          <w:rFonts w:ascii="Times New Roman" w:hAnsi="Times New Roman" w:cs="Times New Roman"/>
          <w:sz w:val="28"/>
          <w:szCs w:val="28"/>
        </w:rPr>
        <w:t>Конкурс проводился в два э</w:t>
      </w:r>
      <w:r w:rsidR="00472D67" w:rsidRPr="00472D67">
        <w:rPr>
          <w:rFonts w:ascii="Times New Roman" w:hAnsi="Times New Roman" w:cs="Times New Roman"/>
          <w:sz w:val="28"/>
          <w:szCs w:val="28"/>
        </w:rPr>
        <w:t>тапа. С 18 мая по 5 июня 2015</w:t>
      </w:r>
      <w:r w:rsidRPr="00472D67">
        <w:rPr>
          <w:rFonts w:ascii="Times New Roman" w:hAnsi="Times New Roman" w:cs="Times New Roman"/>
          <w:sz w:val="28"/>
          <w:szCs w:val="28"/>
        </w:rPr>
        <w:t xml:space="preserve">  осуществлялся прием з</w:t>
      </w:r>
      <w:r w:rsidRPr="00472D67">
        <w:rPr>
          <w:rFonts w:ascii="Times New Roman" w:hAnsi="Times New Roman" w:cs="Times New Roman"/>
          <w:bCs/>
          <w:sz w:val="28"/>
          <w:szCs w:val="28"/>
        </w:rPr>
        <w:t>аявок</w:t>
      </w:r>
      <w:r w:rsidRPr="00472D67">
        <w:rPr>
          <w:rFonts w:ascii="Times New Roman" w:hAnsi="Times New Roman" w:cs="Times New Roman"/>
          <w:sz w:val="28"/>
          <w:szCs w:val="28"/>
        </w:rPr>
        <w:t xml:space="preserve"> для участия в Конкурсе (заочный тур). Заявки принимались в электронной форме через систему регистрации на странице</w:t>
      </w:r>
      <w:r w:rsidR="00472D67" w:rsidRPr="00472D67">
        <w:rPr>
          <w:sz w:val="28"/>
          <w:szCs w:val="28"/>
        </w:rPr>
        <w:t xml:space="preserve"> </w:t>
      </w:r>
      <w:r w:rsidR="00472D67" w:rsidRPr="00472D67">
        <w:rPr>
          <w:rFonts w:ascii="Times New Roman" w:hAnsi="Times New Roman" w:cs="Times New Roman"/>
          <w:sz w:val="28"/>
          <w:szCs w:val="28"/>
        </w:rPr>
        <w:t>интерактивной системы организации молодежных научно-образовательных мероприятий</w:t>
      </w:r>
      <w:r w:rsidRPr="00472D67">
        <w:rPr>
          <w:rFonts w:ascii="Times New Roman" w:hAnsi="Times New Roman" w:cs="Times New Roman"/>
          <w:sz w:val="28"/>
          <w:szCs w:val="28"/>
        </w:rPr>
        <w:t xml:space="preserve"> </w:t>
      </w:r>
      <w:hyperlink r:id="rId6" w:history="1">
        <w:r w:rsidRPr="00472D67">
          <w:rPr>
            <w:rStyle w:val="a6"/>
            <w:rFonts w:ascii="Times New Roman" w:hAnsi="Times New Roman" w:cs="Times New Roman"/>
            <w:sz w:val="28"/>
            <w:szCs w:val="28"/>
          </w:rPr>
          <w:t>http://lomonosov-msu.ru/rus/event/3107/</w:t>
        </w:r>
      </w:hyperlink>
      <w:r w:rsidRPr="00472D67">
        <w:rPr>
          <w:rStyle w:val="a6"/>
          <w:rFonts w:ascii="Times New Roman" w:hAnsi="Times New Roman" w:cs="Times New Roman"/>
          <w:sz w:val="28"/>
          <w:szCs w:val="28"/>
        </w:rPr>
        <w:t>.</w:t>
      </w:r>
      <w:r w:rsidRPr="00472D67">
        <w:rPr>
          <w:rFonts w:ascii="Times New Roman" w:hAnsi="Times New Roman" w:cs="Times New Roman"/>
          <w:sz w:val="28"/>
          <w:szCs w:val="28"/>
        </w:rPr>
        <w:t xml:space="preserve"> </w:t>
      </w:r>
      <w:r w:rsidR="00EA69ED" w:rsidRPr="00472D67">
        <w:rPr>
          <w:rFonts w:ascii="Times New Roman" w:eastAsia="Times New Roman" w:hAnsi="Times New Roman" w:cs="Times New Roman"/>
          <w:sz w:val="28"/>
          <w:szCs w:val="28"/>
          <w:lang w:eastAsia="ru-RU"/>
        </w:rPr>
        <w:t xml:space="preserve">В заочном этапе </w:t>
      </w:r>
      <w:r w:rsidR="00B434CB" w:rsidRPr="00472D67">
        <w:rPr>
          <w:rFonts w:ascii="Times New Roman" w:eastAsia="Times New Roman" w:hAnsi="Times New Roman" w:cs="Times New Roman"/>
          <w:sz w:val="28"/>
          <w:szCs w:val="28"/>
          <w:lang w:eastAsia="ru-RU"/>
        </w:rPr>
        <w:t>приняли участие</w:t>
      </w:r>
      <w:r w:rsidR="00EA69ED" w:rsidRPr="00472D67">
        <w:rPr>
          <w:rFonts w:ascii="Times New Roman" w:eastAsia="Times New Roman" w:hAnsi="Times New Roman" w:cs="Times New Roman"/>
          <w:sz w:val="28"/>
          <w:szCs w:val="28"/>
          <w:lang w:eastAsia="ru-RU"/>
        </w:rPr>
        <w:t xml:space="preserve"> </w:t>
      </w:r>
      <w:r w:rsidR="001B2EFF" w:rsidRPr="00472D67">
        <w:rPr>
          <w:rFonts w:ascii="Times New Roman" w:eastAsia="Times New Roman" w:hAnsi="Times New Roman" w:cs="Times New Roman"/>
          <w:sz w:val="28"/>
          <w:szCs w:val="28"/>
          <w:lang w:eastAsia="ru-RU"/>
        </w:rPr>
        <w:t>более 2000</w:t>
      </w:r>
      <w:r w:rsidR="00EA69ED" w:rsidRPr="00472D67">
        <w:rPr>
          <w:rFonts w:ascii="Times New Roman" w:eastAsia="Times New Roman" w:hAnsi="Times New Roman" w:cs="Times New Roman"/>
          <w:sz w:val="28"/>
          <w:szCs w:val="28"/>
          <w:lang w:eastAsia="ru-RU"/>
        </w:rPr>
        <w:t xml:space="preserve"> </w:t>
      </w:r>
      <w:r w:rsidR="00B434CB" w:rsidRPr="00472D67">
        <w:rPr>
          <w:rFonts w:ascii="Times New Roman" w:eastAsia="Times New Roman" w:hAnsi="Times New Roman" w:cs="Times New Roman"/>
          <w:sz w:val="28"/>
          <w:szCs w:val="28"/>
          <w:lang w:eastAsia="ru-RU"/>
        </w:rPr>
        <w:t>молодых исследователей.</w:t>
      </w:r>
    </w:p>
    <w:p w:rsidR="00472D67" w:rsidRPr="00472D67" w:rsidRDefault="00641B45" w:rsidP="00472D67">
      <w:pPr>
        <w:spacing w:after="0" w:line="240" w:lineRule="auto"/>
        <w:ind w:firstLine="567"/>
        <w:jc w:val="both"/>
        <w:rPr>
          <w:rFonts w:ascii="Times New Roman" w:hAnsi="Times New Roman" w:cs="Times New Roman"/>
          <w:sz w:val="28"/>
          <w:szCs w:val="28"/>
        </w:rPr>
      </w:pPr>
      <w:r w:rsidRPr="00472D67">
        <w:rPr>
          <w:rFonts w:ascii="Times New Roman" w:hAnsi="Times New Roman" w:cs="Times New Roman"/>
          <w:sz w:val="28"/>
          <w:szCs w:val="28"/>
        </w:rPr>
        <w:t xml:space="preserve">Победители заочного этапа конкурса </w:t>
      </w:r>
      <w:r w:rsidR="00EA69ED" w:rsidRPr="00472D67">
        <w:rPr>
          <w:rFonts w:ascii="Times New Roman" w:hAnsi="Times New Roman" w:cs="Times New Roman"/>
          <w:sz w:val="28"/>
          <w:szCs w:val="28"/>
        </w:rPr>
        <w:t>были приглашены</w:t>
      </w:r>
      <w:r w:rsidRPr="00472D67">
        <w:rPr>
          <w:rFonts w:ascii="Times New Roman" w:hAnsi="Times New Roman" w:cs="Times New Roman"/>
          <w:sz w:val="28"/>
          <w:szCs w:val="28"/>
        </w:rPr>
        <w:t xml:space="preserve"> на Всероссийский съезд молодёжных научных и конструкторских </w:t>
      </w:r>
      <w:r w:rsidR="00EA69ED" w:rsidRPr="00472D67">
        <w:rPr>
          <w:rFonts w:ascii="Times New Roman" w:hAnsi="Times New Roman" w:cs="Times New Roman"/>
          <w:sz w:val="28"/>
          <w:szCs w:val="28"/>
        </w:rPr>
        <w:t>объединений  для участия в очном этапе</w:t>
      </w:r>
      <w:r w:rsidR="00472D67" w:rsidRPr="00472D67">
        <w:rPr>
          <w:rFonts w:ascii="Times New Roman" w:hAnsi="Times New Roman" w:cs="Times New Roman"/>
          <w:sz w:val="28"/>
          <w:szCs w:val="28"/>
        </w:rPr>
        <w:t xml:space="preserve"> Конкурса</w:t>
      </w:r>
      <w:r w:rsidR="00EA69ED" w:rsidRPr="00472D67">
        <w:rPr>
          <w:rFonts w:ascii="Times New Roman" w:hAnsi="Times New Roman" w:cs="Times New Roman"/>
          <w:sz w:val="28"/>
          <w:szCs w:val="28"/>
        </w:rPr>
        <w:t xml:space="preserve">, который состоялся </w:t>
      </w:r>
      <w:r w:rsidR="00472D67" w:rsidRPr="00472D67">
        <w:rPr>
          <w:rFonts w:ascii="Times New Roman" w:hAnsi="Times New Roman" w:cs="Times New Roman"/>
          <w:sz w:val="28"/>
          <w:szCs w:val="28"/>
        </w:rPr>
        <w:t xml:space="preserve">26-30 июня 2015 </w:t>
      </w:r>
      <w:r w:rsidRPr="00472D67">
        <w:rPr>
          <w:rFonts w:ascii="Times New Roman" w:hAnsi="Times New Roman" w:cs="Times New Roman"/>
          <w:sz w:val="28"/>
          <w:szCs w:val="28"/>
        </w:rPr>
        <w:t>на базе Алтайского государственного университета</w:t>
      </w:r>
      <w:r w:rsidR="00472D67">
        <w:rPr>
          <w:rFonts w:ascii="Times New Roman" w:hAnsi="Times New Roman" w:cs="Times New Roman"/>
          <w:sz w:val="28"/>
          <w:szCs w:val="28"/>
        </w:rPr>
        <w:t xml:space="preserve"> (Приложение 1)</w:t>
      </w:r>
      <w:r w:rsidRPr="00472D67">
        <w:rPr>
          <w:rFonts w:ascii="Times New Roman" w:hAnsi="Times New Roman" w:cs="Times New Roman"/>
          <w:sz w:val="28"/>
          <w:szCs w:val="28"/>
        </w:rPr>
        <w:t xml:space="preserve">. </w:t>
      </w:r>
    </w:p>
    <w:p w:rsidR="00472D67" w:rsidRPr="00472D67" w:rsidRDefault="00472D67" w:rsidP="00472D67">
      <w:pPr>
        <w:spacing w:after="0" w:line="240" w:lineRule="auto"/>
        <w:ind w:firstLine="567"/>
        <w:jc w:val="both"/>
        <w:rPr>
          <w:rFonts w:ascii="Times New Roman" w:hAnsi="Times New Roman" w:cs="Times New Roman"/>
          <w:sz w:val="28"/>
          <w:szCs w:val="28"/>
        </w:rPr>
      </w:pPr>
      <w:r w:rsidRPr="00472D67">
        <w:rPr>
          <w:rFonts w:ascii="Times New Roman" w:hAnsi="Times New Roman" w:cs="Times New Roman"/>
          <w:sz w:val="28"/>
          <w:szCs w:val="28"/>
        </w:rPr>
        <w:t xml:space="preserve">В заочном этапе Всероссийского конкурса студенческих научных обществ (далее – НСО) и конструкторских бюро (далее – СКБ) приняло участие 65 СНО, из них: 39 научных студенческих обществ и 26 студенческих конструкторских бюро. В очном этапе с докладами приняли участие 43 СНО, из них: 26 научных студенческих общества и 16 студенческих конструкторских бюро. </w:t>
      </w:r>
    </w:p>
    <w:p w:rsidR="00B80608" w:rsidRPr="00472D67" w:rsidRDefault="00B80608" w:rsidP="00472D67">
      <w:pPr>
        <w:spacing w:after="0" w:line="240" w:lineRule="auto"/>
        <w:ind w:firstLine="567"/>
        <w:jc w:val="both"/>
        <w:rPr>
          <w:rFonts w:ascii="Times New Roman" w:eastAsia="Times New Roman" w:hAnsi="Times New Roman" w:cs="Times New Roman"/>
          <w:sz w:val="28"/>
          <w:szCs w:val="28"/>
          <w:lang w:eastAsia="ru-RU"/>
        </w:rPr>
      </w:pPr>
      <w:r w:rsidRPr="00472D67">
        <w:rPr>
          <w:rFonts w:ascii="Times New Roman" w:eastAsia="Times New Roman" w:hAnsi="Times New Roman" w:cs="Times New Roman"/>
          <w:sz w:val="28"/>
          <w:szCs w:val="28"/>
          <w:lang w:eastAsia="ru-RU"/>
        </w:rPr>
        <w:t xml:space="preserve">Конкурс проводился по двум номинациям: Лучшие Студенческие научные общества (научные клубы) вузов России и Лучшие Студенческие конструкторские бюро (лаборатории) вузов России. Каждая номинация включала в себя еще три направления. </w:t>
      </w:r>
      <w:r w:rsidRPr="00472D67">
        <w:rPr>
          <w:rFonts w:ascii="Times New Roman" w:eastAsia="Times New Roman" w:hAnsi="Times New Roman" w:cs="Times New Roman"/>
          <w:bCs/>
          <w:sz w:val="28"/>
          <w:szCs w:val="28"/>
          <w:lang w:eastAsia="ru-RU"/>
        </w:rPr>
        <w:t>Номинация «Лучшие студенческие научные общества (научные клубы) вузов России»: Организация деятельности СНО,  Популяризация научной деятельности молодежи, участие СНО в научных коллективах и проектных командах, Организация молодежных научных мероприятий.</w:t>
      </w:r>
      <w:r w:rsidRPr="00472D67">
        <w:rPr>
          <w:rFonts w:ascii="Times New Roman" w:eastAsia="Times New Roman" w:hAnsi="Times New Roman" w:cs="Times New Roman"/>
          <w:sz w:val="28"/>
          <w:szCs w:val="28"/>
          <w:lang w:eastAsia="ru-RU"/>
        </w:rPr>
        <w:t xml:space="preserve"> </w:t>
      </w:r>
      <w:r w:rsidRPr="00472D67">
        <w:rPr>
          <w:rFonts w:ascii="Times New Roman" w:eastAsia="Times New Roman" w:hAnsi="Times New Roman" w:cs="Times New Roman"/>
          <w:bCs/>
          <w:sz w:val="28"/>
          <w:szCs w:val="28"/>
          <w:lang w:eastAsia="ru-RU"/>
        </w:rPr>
        <w:t xml:space="preserve">Номинация «Лучшие студенческие конструкторские бюро (лаборатории) вузов России»: </w:t>
      </w:r>
      <w:proofErr w:type="gramStart"/>
      <w:r w:rsidRPr="00472D67">
        <w:rPr>
          <w:rFonts w:ascii="Times New Roman" w:eastAsia="Times New Roman" w:hAnsi="Times New Roman" w:cs="Times New Roman"/>
          <w:bCs/>
          <w:sz w:val="28"/>
          <w:szCs w:val="28"/>
          <w:lang w:eastAsia="ru-RU"/>
        </w:rPr>
        <w:t xml:space="preserve">Информационные технологии (программирование; дизайн, компьютерная графика, 3-D моделирование), Робототехника, моделирование и электроника (аэрокосмическое моделирование;  авиа-, авто-, судостроение;  роботостроение), современные материалы и технологии их создания (материаловедение, </w:t>
      </w:r>
      <w:proofErr w:type="spellStart"/>
      <w:r w:rsidRPr="00472D67">
        <w:rPr>
          <w:rFonts w:ascii="Times New Roman" w:eastAsia="Times New Roman" w:hAnsi="Times New Roman" w:cs="Times New Roman"/>
          <w:bCs/>
          <w:sz w:val="28"/>
          <w:szCs w:val="28"/>
          <w:lang w:eastAsia="ru-RU"/>
        </w:rPr>
        <w:t>нанотехнологии</w:t>
      </w:r>
      <w:proofErr w:type="spellEnd"/>
      <w:r w:rsidRPr="00472D67">
        <w:rPr>
          <w:rFonts w:ascii="Times New Roman" w:eastAsia="Times New Roman" w:hAnsi="Times New Roman" w:cs="Times New Roman"/>
          <w:bCs/>
          <w:sz w:val="28"/>
          <w:szCs w:val="28"/>
          <w:lang w:eastAsia="ru-RU"/>
        </w:rPr>
        <w:t xml:space="preserve">), Инженерно-технические направления с участием живых систем </w:t>
      </w:r>
      <w:r w:rsidRPr="00472D67">
        <w:rPr>
          <w:rFonts w:ascii="Times New Roman" w:eastAsia="Times New Roman" w:hAnsi="Times New Roman" w:cs="Times New Roman"/>
          <w:bCs/>
          <w:sz w:val="28"/>
          <w:szCs w:val="28"/>
          <w:lang w:eastAsia="ru-RU"/>
        </w:rPr>
        <w:lastRenderedPageBreak/>
        <w:t xml:space="preserve">(биоинженерия, биотехнология, </w:t>
      </w:r>
      <w:proofErr w:type="spellStart"/>
      <w:r w:rsidRPr="00472D67">
        <w:rPr>
          <w:rFonts w:ascii="Times New Roman" w:eastAsia="Times New Roman" w:hAnsi="Times New Roman" w:cs="Times New Roman"/>
          <w:bCs/>
          <w:sz w:val="28"/>
          <w:szCs w:val="28"/>
          <w:lang w:eastAsia="ru-RU"/>
        </w:rPr>
        <w:t>биодизайн</w:t>
      </w:r>
      <w:proofErr w:type="spellEnd"/>
      <w:r w:rsidRPr="00472D67">
        <w:rPr>
          <w:rFonts w:ascii="Times New Roman" w:eastAsia="Times New Roman" w:hAnsi="Times New Roman" w:cs="Times New Roman"/>
          <w:bCs/>
          <w:sz w:val="28"/>
          <w:szCs w:val="28"/>
          <w:lang w:eastAsia="ru-RU"/>
        </w:rPr>
        <w:t>), биомедицина, медицинская физика.</w:t>
      </w:r>
      <w:r w:rsidRPr="00472D67">
        <w:rPr>
          <w:rFonts w:ascii="Times New Roman" w:eastAsia="Times New Roman" w:hAnsi="Times New Roman" w:cs="Times New Roman"/>
          <w:sz w:val="28"/>
          <w:szCs w:val="28"/>
          <w:lang w:eastAsia="ru-RU"/>
        </w:rPr>
        <w:t xml:space="preserve"> </w:t>
      </w:r>
      <w:proofErr w:type="gramEnd"/>
    </w:p>
    <w:p w:rsidR="00B80608" w:rsidRPr="00472D67" w:rsidRDefault="00641B45" w:rsidP="00472D67">
      <w:pPr>
        <w:spacing w:after="0" w:line="240" w:lineRule="auto"/>
        <w:ind w:firstLine="567"/>
        <w:jc w:val="both"/>
        <w:rPr>
          <w:rFonts w:ascii="Times New Roman" w:hAnsi="Times New Roman" w:cs="Times New Roman"/>
          <w:color w:val="FF0000"/>
          <w:sz w:val="28"/>
          <w:szCs w:val="28"/>
        </w:rPr>
      </w:pPr>
      <w:r w:rsidRPr="00472D67">
        <w:rPr>
          <w:rFonts w:ascii="Times New Roman" w:hAnsi="Times New Roman" w:cs="Times New Roman"/>
          <w:sz w:val="28"/>
          <w:szCs w:val="28"/>
        </w:rPr>
        <w:t xml:space="preserve">Отбор </w:t>
      </w:r>
      <w:r w:rsidR="00EA69ED" w:rsidRPr="00472D67">
        <w:rPr>
          <w:rFonts w:ascii="Times New Roman" w:hAnsi="Times New Roman" w:cs="Times New Roman"/>
          <w:sz w:val="28"/>
          <w:szCs w:val="28"/>
        </w:rPr>
        <w:t xml:space="preserve">лучших </w:t>
      </w:r>
      <w:r w:rsidRPr="00472D67">
        <w:rPr>
          <w:rFonts w:ascii="Times New Roman" w:hAnsi="Times New Roman" w:cs="Times New Roman"/>
          <w:sz w:val="28"/>
          <w:szCs w:val="28"/>
        </w:rPr>
        <w:t>осуществля</w:t>
      </w:r>
      <w:r w:rsidR="00EA69ED" w:rsidRPr="00472D67">
        <w:rPr>
          <w:rFonts w:ascii="Times New Roman" w:hAnsi="Times New Roman" w:cs="Times New Roman"/>
          <w:sz w:val="28"/>
          <w:szCs w:val="28"/>
        </w:rPr>
        <w:t xml:space="preserve">лся </w:t>
      </w:r>
      <w:r w:rsidRPr="00472D67">
        <w:rPr>
          <w:rFonts w:ascii="Times New Roman" w:hAnsi="Times New Roman" w:cs="Times New Roman"/>
          <w:sz w:val="28"/>
          <w:szCs w:val="28"/>
        </w:rPr>
        <w:t>в форме защиты конкурсных проектов (работ) и оценива</w:t>
      </w:r>
      <w:r w:rsidR="00EA69ED" w:rsidRPr="00472D67">
        <w:rPr>
          <w:rFonts w:ascii="Times New Roman" w:hAnsi="Times New Roman" w:cs="Times New Roman"/>
          <w:sz w:val="28"/>
          <w:szCs w:val="28"/>
        </w:rPr>
        <w:t>лся</w:t>
      </w:r>
      <w:r w:rsidRPr="00472D67">
        <w:rPr>
          <w:rFonts w:ascii="Times New Roman" w:hAnsi="Times New Roman" w:cs="Times New Roman"/>
          <w:sz w:val="28"/>
          <w:szCs w:val="28"/>
        </w:rPr>
        <w:t xml:space="preserve"> комиссией</w:t>
      </w:r>
      <w:r w:rsidR="001B6126">
        <w:rPr>
          <w:rFonts w:ascii="Times New Roman" w:hAnsi="Times New Roman" w:cs="Times New Roman"/>
          <w:sz w:val="28"/>
          <w:szCs w:val="28"/>
        </w:rPr>
        <w:t xml:space="preserve"> </w:t>
      </w:r>
      <w:r w:rsidR="001B6126">
        <w:rPr>
          <w:rFonts w:ascii="Times New Roman" w:eastAsia="Times New Roman" w:hAnsi="Times New Roman" w:cs="Times New Roman"/>
          <w:sz w:val="28"/>
          <w:szCs w:val="28"/>
          <w:lang w:eastAsia="ru-RU"/>
        </w:rPr>
        <w:t>(Приложение 2)</w:t>
      </w:r>
      <w:r w:rsidRPr="00472D67">
        <w:rPr>
          <w:rFonts w:ascii="Times New Roman" w:hAnsi="Times New Roman" w:cs="Times New Roman"/>
          <w:sz w:val="28"/>
          <w:szCs w:val="28"/>
        </w:rPr>
        <w:t xml:space="preserve">. </w:t>
      </w:r>
      <w:r w:rsidR="00B80608" w:rsidRPr="00472D67">
        <w:rPr>
          <w:rFonts w:ascii="Times New Roman" w:hAnsi="Times New Roman" w:cs="Times New Roman"/>
          <w:sz w:val="28"/>
          <w:szCs w:val="28"/>
        </w:rPr>
        <w:t xml:space="preserve">Победители (1, 2, 3 место) были определены </w:t>
      </w:r>
      <w:r w:rsidR="001B6126">
        <w:rPr>
          <w:rFonts w:ascii="Times New Roman" w:eastAsia="Times New Roman" w:hAnsi="Times New Roman" w:cs="Times New Roman"/>
          <w:sz w:val="28"/>
          <w:szCs w:val="28"/>
          <w:lang w:eastAsia="ru-RU"/>
        </w:rPr>
        <w:t xml:space="preserve">(Приложение 3) </w:t>
      </w:r>
      <w:r w:rsidR="00B80608" w:rsidRPr="00472D67">
        <w:rPr>
          <w:rFonts w:ascii="Times New Roman" w:hAnsi="Times New Roman" w:cs="Times New Roman"/>
          <w:sz w:val="28"/>
          <w:szCs w:val="28"/>
        </w:rPr>
        <w:t xml:space="preserve">по каждому направлению и награждены дипломами и ценными подарками. </w:t>
      </w:r>
    </w:p>
    <w:p w:rsidR="00472D67" w:rsidRDefault="007E6A8C" w:rsidP="00472D67">
      <w:pPr>
        <w:spacing w:after="0" w:line="240" w:lineRule="auto"/>
        <w:ind w:firstLine="567"/>
        <w:jc w:val="both"/>
        <w:rPr>
          <w:rFonts w:ascii="Times New Roman" w:eastAsia="Times New Roman" w:hAnsi="Times New Roman" w:cs="Times New Roman"/>
          <w:sz w:val="28"/>
          <w:szCs w:val="28"/>
          <w:lang w:eastAsia="ru-RU"/>
        </w:rPr>
      </w:pPr>
      <w:r w:rsidRPr="00472D67">
        <w:rPr>
          <w:rFonts w:ascii="Times New Roman" w:eastAsia="Times New Roman" w:hAnsi="Times New Roman" w:cs="Times New Roman"/>
          <w:sz w:val="28"/>
          <w:szCs w:val="28"/>
          <w:lang w:eastAsia="ru-RU"/>
        </w:rPr>
        <w:t xml:space="preserve">По результатам проведения конкурса </w:t>
      </w:r>
      <w:r w:rsidR="001B6126">
        <w:rPr>
          <w:rFonts w:ascii="Times New Roman" w:eastAsia="Times New Roman" w:hAnsi="Times New Roman" w:cs="Times New Roman"/>
          <w:sz w:val="28"/>
          <w:szCs w:val="28"/>
          <w:lang w:eastAsia="ru-RU"/>
        </w:rPr>
        <w:t xml:space="preserve">(Приложение 4) </w:t>
      </w:r>
      <w:r w:rsidRPr="00472D67">
        <w:rPr>
          <w:rFonts w:ascii="Times New Roman" w:eastAsia="Times New Roman" w:hAnsi="Times New Roman" w:cs="Times New Roman"/>
          <w:sz w:val="28"/>
          <w:szCs w:val="28"/>
          <w:lang w:eastAsia="ru-RU"/>
        </w:rPr>
        <w:t xml:space="preserve">удалось определить лучшие практики деятельности СНО и СКБ России, тем самым подчеркнуть важность научной деятельности молодых исследователей. Важной составляющей конкурса является и то, что  результаты работы молодежи получили не только высокую экспертную оценку, но и значимое финансовое поощрение на дальнейшее эффективное развитие своей деятельности. Конкурс поспособствовал продвижению позитивного образа молодого человека - успешного организатора в сфере науки, исследователя, изобретателя. </w:t>
      </w:r>
    </w:p>
    <w:p w:rsidR="000A6F27" w:rsidRDefault="000A6F27" w:rsidP="00472D67">
      <w:pPr>
        <w:spacing w:after="0" w:line="240" w:lineRule="auto"/>
        <w:ind w:firstLine="567"/>
        <w:jc w:val="both"/>
        <w:rPr>
          <w:rFonts w:ascii="Times New Roman" w:eastAsia="Times New Roman" w:hAnsi="Times New Roman" w:cs="Times New Roman"/>
          <w:sz w:val="28"/>
          <w:szCs w:val="28"/>
          <w:lang w:eastAsia="ru-RU"/>
        </w:rPr>
      </w:pPr>
      <w:r w:rsidRPr="000A6F27">
        <w:rPr>
          <w:rFonts w:ascii="Times New Roman" w:eastAsia="Times New Roman" w:hAnsi="Times New Roman" w:cs="Times New Roman"/>
          <w:sz w:val="28"/>
          <w:szCs w:val="28"/>
          <w:lang w:eastAsia="ru-RU"/>
        </w:rPr>
        <w:t>Мероприятие имеет широкую информационную поддержку - мониторинг СМИ приложен отдельным файлом.</w:t>
      </w:r>
      <w:bookmarkStart w:id="0" w:name="_GoBack"/>
      <w:bookmarkEnd w:id="0"/>
    </w:p>
    <w:p w:rsidR="00472D67" w:rsidRDefault="00472D67">
      <w:pPr>
        <w:spacing w:after="20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7E6A8C" w:rsidRPr="001B6126" w:rsidRDefault="00472D67" w:rsidP="00472D67">
      <w:pPr>
        <w:spacing w:after="0" w:line="240" w:lineRule="auto"/>
        <w:ind w:firstLine="567"/>
        <w:jc w:val="right"/>
        <w:rPr>
          <w:rFonts w:ascii="Times New Roman" w:hAnsi="Times New Roman" w:cs="Times New Roman"/>
          <w:sz w:val="24"/>
          <w:szCs w:val="24"/>
        </w:rPr>
      </w:pPr>
      <w:r w:rsidRPr="001B6126">
        <w:rPr>
          <w:rFonts w:ascii="Times New Roman" w:hAnsi="Times New Roman" w:cs="Times New Roman"/>
          <w:sz w:val="24"/>
          <w:szCs w:val="24"/>
        </w:rPr>
        <w:lastRenderedPageBreak/>
        <w:t>Приложение 1</w:t>
      </w:r>
    </w:p>
    <w:p w:rsidR="00472D67" w:rsidRDefault="00472D67" w:rsidP="00472D67">
      <w:pPr>
        <w:spacing w:after="0" w:line="240" w:lineRule="auto"/>
        <w:ind w:firstLine="567"/>
        <w:jc w:val="center"/>
        <w:rPr>
          <w:rFonts w:ascii="Times New Roman" w:hAnsi="Times New Roman" w:cs="Times New Roman"/>
          <w:bCs/>
        </w:rPr>
      </w:pPr>
    </w:p>
    <w:p w:rsidR="00472D67" w:rsidRDefault="00472D67" w:rsidP="00472D67">
      <w:pPr>
        <w:spacing w:after="0" w:line="240" w:lineRule="auto"/>
        <w:ind w:firstLine="567"/>
        <w:jc w:val="center"/>
        <w:rPr>
          <w:rFonts w:ascii="Times New Roman" w:hAnsi="Times New Roman" w:cs="Times New Roman"/>
          <w:bCs/>
          <w:sz w:val="24"/>
          <w:szCs w:val="24"/>
        </w:rPr>
      </w:pPr>
      <w:r w:rsidRPr="00472D67">
        <w:rPr>
          <w:rFonts w:ascii="Times New Roman" w:hAnsi="Times New Roman" w:cs="Times New Roman"/>
          <w:bCs/>
          <w:sz w:val="24"/>
          <w:szCs w:val="24"/>
          <w:lang w:val="en-US"/>
        </w:rPr>
        <w:t>I</w:t>
      </w:r>
      <w:r w:rsidRPr="00472D67">
        <w:rPr>
          <w:rFonts w:ascii="Times New Roman" w:hAnsi="Times New Roman" w:cs="Times New Roman"/>
          <w:bCs/>
          <w:sz w:val="24"/>
          <w:szCs w:val="24"/>
        </w:rPr>
        <w:t xml:space="preserve"> Всероссийский съезд молодежных научных и конструкторских объединений</w:t>
      </w:r>
    </w:p>
    <w:p w:rsidR="00472D67" w:rsidRDefault="00472D67" w:rsidP="00472D67">
      <w:pPr>
        <w:spacing w:after="0" w:line="240" w:lineRule="auto"/>
        <w:ind w:firstLine="567"/>
        <w:jc w:val="center"/>
        <w:rPr>
          <w:rFonts w:ascii="Times New Roman" w:hAnsi="Times New Roman" w:cs="Times New Roman"/>
          <w:bCs/>
          <w:sz w:val="24"/>
          <w:szCs w:val="24"/>
        </w:rPr>
      </w:pPr>
    </w:p>
    <w:p w:rsidR="00472D67" w:rsidRPr="00472D67" w:rsidRDefault="00472D67" w:rsidP="00472D67">
      <w:pPr>
        <w:spacing w:after="0" w:line="240" w:lineRule="auto"/>
        <w:ind w:firstLine="567"/>
        <w:jc w:val="both"/>
        <w:rPr>
          <w:rFonts w:ascii="Times New Roman" w:hAnsi="Times New Roman" w:cs="Times New Roman"/>
          <w:sz w:val="24"/>
          <w:szCs w:val="24"/>
        </w:rPr>
      </w:pPr>
      <w:proofErr w:type="gramStart"/>
      <w:r w:rsidRPr="00472D67">
        <w:rPr>
          <w:rFonts w:ascii="Times New Roman" w:hAnsi="Times New Roman" w:cs="Times New Roman"/>
          <w:sz w:val="24"/>
          <w:szCs w:val="24"/>
        </w:rPr>
        <w:t>I Всероссийский съезд молодежных научных и конструкторских объединений (далее – Всероссийский съезд СНО, Съезд) проведен на базе Алтайского государственного университета (Алтайский край, Барнаул) при поддержке Министерства образования и науки Российской Федерации, Совета Министерства образования и науки Российской Федерации по делам молодежи, Всероссийской молодежной общественной организации «Российский союз студенческих организаций», Всероссийского клуба молодых исследователей.</w:t>
      </w:r>
      <w:proofErr w:type="gramEnd"/>
      <w:r w:rsidRPr="00472D67">
        <w:rPr>
          <w:rFonts w:ascii="Times New Roman" w:hAnsi="Times New Roman" w:cs="Times New Roman"/>
          <w:sz w:val="24"/>
          <w:szCs w:val="24"/>
        </w:rPr>
        <w:t xml:space="preserve"> Целью Всероссийского съезда СНО стала поддержка и развитие деятельности студенческих научных и конструкторских объединений (далее – СНО) в высших учебных заведениях России, организация их эффективного взаимодействия во всероссийском и международном форматах, вовлечение молодежи в научно-образовательное, инновационное, практико-ориентированное пространство сотрудников вузов: общероссийское и международное. </w:t>
      </w:r>
    </w:p>
    <w:p w:rsidR="00472D67" w:rsidRPr="00472D67" w:rsidRDefault="00472D67" w:rsidP="00472D67">
      <w:pPr>
        <w:spacing w:after="0" w:line="240" w:lineRule="auto"/>
        <w:ind w:firstLine="567"/>
        <w:jc w:val="both"/>
        <w:rPr>
          <w:rFonts w:ascii="Times New Roman" w:hAnsi="Times New Roman" w:cs="Times New Roman"/>
          <w:sz w:val="24"/>
          <w:szCs w:val="24"/>
        </w:rPr>
      </w:pPr>
      <w:r w:rsidRPr="00472D67">
        <w:rPr>
          <w:rFonts w:ascii="Times New Roman" w:hAnsi="Times New Roman" w:cs="Times New Roman"/>
          <w:sz w:val="24"/>
          <w:szCs w:val="24"/>
        </w:rPr>
        <w:t>Общее количество участников Всероссийского съезда СНО  – 115 человек, из них: 79 иногородних, 36 участники из вузов Барнаула. Для участия в Съезде делегации направили 40 вузов, из них: 4 федеральных, 5 национальных исследовательских; 5 технических, 17 классических, 3 медицинских, 6 педагогических.</w:t>
      </w:r>
    </w:p>
    <w:p w:rsidR="00472D67" w:rsidRPr="00472D67" w:rsidRDefault="00472D67" w:rsidP="00472D67">
      <w:pPr>
        <w:spacing w:after="0" w:line="240" w:lineRule="auto"/>
        <w:ind w:firstLine="567"/>
        <w:jc w:val="both"/>
        <w:rPr>
          <w:rFonts w:ascii="Times New Roman" w:hAnsi="Times New Roman" w:cs="Times New Roman"/>
          <w:sz w:val="24"/>
          <w:szCs w:val="24"/>
        </w:rPr>
      </w:pPr>
      <w:proofErr w:type="gramStart"/>
      <w:r w:rsidRPr="00472D67">
        <w:rPr>
          <w:rFonts w:ascii="Times New Roman" w:hAnsi="Times New Roman" w:cs="Times New Roman"/>
          <w:sz w:val="24"/>
          <w:szCs w:val="24"/>
        </w:rPr>
        <w:t>Участниками Всероссийского съезда СНО стали студенты, магистранты, аспиранты и молодые исследователи, представители студенческих научных обществ, студенческих конструкторских бюро, исследовательских лабораторий, научно-исследовательских коллективов и проектных групп, руководители молодёжных научных объединений России из таких научно-образовательных учреждений, как Национальный Исследовательский Ядерный Университет «МИФИ», Казанский национальный исследовательский технический университет им. А.Н. Туполева, Национальный исследовательский Томский государственный университет, Национальный исследовательский Томский политехнический университет, Иркутский</w:t>
      </w:r>
      <w:proofErr w:type="gramEnd"/>
      <w:r w:rsidRPr="00472D67">
        <w:rPr>
          <w:rFonts w:ascii="Times New Roman" w:hAnsi="Times New Roman" w:cs="Times New Roman"/>
          <w:sz w:val="24"/>
          <w:szCs w:val="24"/>
        </w:rPr>
        <w:t xml:space="preserve"> </w:t>
      </w:r>
      <w:proofErr w:type="gramStart"/>
      <w:r w:rsidRPr="00472D67">
        <w:rPr>
          <w:rFonts w:ascii="Times New Roman" w:hAnsi="Times New Roman" w:cs="Times New Roman"/>
          <w:sz w:val="24"/>
          <w:szCs w:val="24"/>
        </w:rPr>
        <w:t xml:space="preserve">национальный исследовательский технический университет, Уральский федеральный университет имени первого Президента России Б.Н. Ельцина, Северный (Арктический) федеральный университет имени М.В. Ломоносова, Сибирский федеральный университет, Дальневосточный федеральный университет, Санкт-Петербургский политехнический университет Петра Великого, Санкт-Петербургский государственный университет, Санкт-Петербургский государственный экономический университет, Российский университет Дружбы Народов (РУДН), Финансовый Университет при Правительстве РФ, </w:t>
      </w:r>
      <w:proofErr w:type="spellStart"/>
      <w:r w:rsidRPr="00472D67">
        <w:rPr>
          <w:rFonts w:ascii="Times New Roman" w:hAnsi="Times New Roman" w:cs="Times New Roman"/>
          <w:sz w:val="24"/>
          <w:szCs w:val="24"/>
        </w:rPr>
        <w:t>Набережночелнинский</w:t>
      </w:r>
      <w:proofErr w:type="spellEnd"/>
      <w:r w:rsidRPr="00472D67">
        <w:rPr>
          <w:rFonts w:ascii="Times New Roman" w:hAnsi="Times New Roman" w:cs="Times New Roman"/>
          <w:sz w:val="24"/>
          <w:szCs w:val="24"/>
        </w:rPr>
        <w:t xml:space="preserve"> институт (филиал) Казанский (Приволжский) федеральный университет, Самарский государственный университет</w:t>
      </w:r>
      <w:proofErr w:type="gramEnd"/>
      <w:r w:rsidRPr="00472D67">
        <w:rPr>
          <w:rFonts w:ascii="Times New Roman" w:hAnsi="Times New Roman" w:cs="Times New Roman"/>
          <w:sz w:val="24"/>
          <w:szCs w:val="24"/>
        </w:rPr>
        <w:t xml:space="preserve">, </w:t>
      </w:r>
      <w:proofErr w:type="gramStart"/>
      <w:r w:rsidRPr="00472D67">
        <w:rPr>
          <w:rFonts w:ascii="Times New Roman" w:hAnsi="Times New Roman" w:cs="Times New Roman"/>
          <w:sz w:val="24"/>
          <w:szCs w:val="24"/>
        </w:rPr>
        <w:t xml:space="preserve">Омский государственный университет им. Ф.М. Достоевского, Омский государственный технический университет, Иркутский государственный университет, Дагестанский государственный университет, Мордовский государственный университет им. Н.П. Огарёва, Ижевская государственная медицинская академия, Уральский государственный педагогический университет, Тюменский государственный университет, Тихоокеанский государственный медицинский университет, Рязанский государственный медицинский университет имени академика И.П. Павлова», Кемеровский государственный университет, Новосибирский государственный педагогический университет, </w:t>
      </w:r>
      <w:proofErr w:type="spellStart"/>
      <w:r w:rsidRPr="00472D67">
        <w:rPr>
          <w:rFonts w:ascii="Times New Roman" w:hAnsi="Times New Roman" w:cs="Times New Roman"/>
          <w:sz w:val="24"/>
          <w:szCs w:val="24"/>
        </w:rPr>
        <w:t>Набережночелнинский</w:t>
      </w:r>
      <w:proofErr w:type="spellEnd"/>
      <w:r w:rsidRPr="00472D67">
        <w:rPr>
          <w:rFonts w:ascii="Times New Roman" w:hAnsi="Times New Roman" w:cs="Times New Roman"/>
          <w:sz w:val="24"/>
          <w:szCs w:val="24"/>
        </w:rPr>
        <w:t xml:space="preserve"> институт социально-педагогических технологий и</w:t>
      </w:r>
      <w:proofErr w:type="gramEnd"/>
      <w:r w:rsidRPr="00472D67">
        <w:rPr>
          <w:rFonts w:ascii="Times New Roman" w:hAnsi="Times New Roman" w:cs="Times New Roman"/>
          <w:sz w:val="24"/>
          <w:szCs w:val="24"/>
        </w:rPr>
        <w:t xml:space="preserve"> </w:t>
      </w:r>
      <w:proofErr w:type="gramStart"/>
      <w:r w:rsidRPr="00472D67">
        <w:rPr>
          <w:rFonts w:ascii="Times New Roman" w:hAnsi="Times New Roman" w:cs="Times New Roman"/>
          <w:sz w:val="24"/>
          <w:szCs w:val="24"/>
        </w:rPr>
        <w:t>ресурсов, Магнитогорский государственный технический университет им. Г.И. Носова, Ульяновский государственный технический университет, Забайкальский государственный университет, Российский государственный педагогический университет им. А.И. Герцена, Московский государственный технологии и управления имени К.Г. Разумовского (Первый казачий университет), Красноярский государственный педагогический университет им. В.П. Астафьева, Костромской государственный университет имени Н.А. Некрасова, Поволжский государственный технологический университет, Новосибирский государственный</w:t>
      </w:r>
      <w:proofErr w:type="gramEnd"/>
      <w:r w:rsidRPr="00472D67">
        <w:rPr>
          <w:rFonts w:ascii="Times New Roman" w:hAnsi="Times New Roman" w:cs="Times New Roman"/>
          <w:sz w:val="24"/>
          <w:szCs w:val="24"/>
        </w:rPr>
        <w:t xml:space="preserve"> </w:t>
      </w:r>
      <w:r w:rsidRPr="00472D67">
        <w:rPr>
          <w:rFonts w:ascii="Times New Roman" w:hAnsi="Times New Roman" w:cs="Times New Roman"/>
          <w:sz w:val="24"/>
          <w:szCs w:val="24"/>
        </w:rPr>
        <w:lastRenderedPageBreak/>
        <w:t>педагогический университет, Алтайская государственная академия культуры и искусств, Алтайский государственный университет.</w:t>
      </w:r>
    </w:p>
    <w:p w:rsidR="00472D67" w:rsidRDefault="00472D67" w:rsidP="00472D67">
      <w:pPr>
        <w:spacing w:after="0" w:line="240" w:lineRule="auto"/>
        <w:ind w:firstLine="567"/>
        <w:jc w:val="both"/>
        <w:rPr>
          <w:rFonts w:ascii="Times New Roman" w:hAnsi="Times New Roman" w:cs="Times New Roman"/>
          <w:sz w:val="24"/>
          <w:szCs w:val="24"/>
        </w:rPr>
      </w:pPr>
      <w:r w:rsidRPr="00472D67">
        <w:rPr>
          <w:rFonts w:ascii="Times New Roman" w:hAnsi="Times New Roman" w:cs="Times New Roman"/>
          <w:sz w:val="24"/>
          <w:szCs w:val="24"/>
        </w:rPr>
        <w:t>I Всероссийский съезд молодежных научных и конструкторских объединений был организован с использованием интерактивной системы организации молодежных научно-образовательных мероприятий - молодежного научного портала «Ломоносов».</w:t>
      </w:r>
    </w:p>
    <w:p w:rsidR="00472D67" w:rsidRDefault="00472D67">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1B6126" w:rsidRDefault="001B6126" w:rsidP="001B6126">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1B6126" w:rsidRDefault="001B6126" w:rsidP="001B6126">
      <w:pPr>
        <w:spacing w:after="0" w:line="240" w:lineRule="auto"/>
        <w:ind w:firstLine="567"/>
        <w:jc w:val="right"/>
        <w:rPr>
          <w:rFonts w:ascii="Times New Roman" w:hAnsi="Times New Roman" w:cs="Times New Roman"/>
          <w:sz w:val="24"/>
          <w:szCs w:val="24"/>
        </w:rPr>
      </w:pPr>
    </w:p>
    <w:p w:rsidR="001B6126" w:rsidRPr="001B6126" w:rsidRDefault="001B6126" w:rsidP="001B6126">
      <w:pPr>
        <w:jc w:val="center"/>
        <w:rPr>
          <w:rFonts w:ascii="Times New Roman" w:hAnsi="Times New Roman" w:cs="Times New Roman"/>
          <w:b/>
          <w:sz w:val="24"/>
          <w:szCs w:val="24"/>
        </w:rPr>
      </w:pPr>
      <w:r w:rsidRPr="001B6126">
        <w:rPr>
          <w:rFonts w:ascii="Times New Roman" w:hAnsi="Times New Roman" w:cs="Times New Roman"/>
          <w:b/>
          <w:sz w:val="24"/>
          <w:szCs w:val="24"/>
        </w:rPr>
        <w:t xml:space="preserve">Конкурсная комиссия по оценке </w:t>
      </w:r>
      <w:proofErr w:type="gramStart"/>
      <w:r w:rsidRPr="001B6126">
        <w:rPr>
          <w:rFonts w:ascii="Times New Roman" w:hAnsi="Times New Roman" w:cs="Times New Roman"/>
          <w:b/>
          <w:sz w:val="24"/>
          <w:szCs w:val="24"/>
        </w:rPr>
        <w:t>лучших</w:t>
      </w:r>
      <w:proofErr w:type="gramEnd"/>
      <w:r w:rsidRPr="001B6126">
        <w:rPr>
          <w:rFonts w:ascii="Times New Roman" w:hAnsi="Times New Roman" w:cs="Times New Roman"/>
          <w:b/>
          <w:sz w:val="24"/>
          <w:szCs w:val="24"/>
        </w:rPr>
        <w:t xml:space="preserve"> СНО и СКБ России</w:t>
      </w:r>
    </w:p>
    <w:p w:rsidR="001B6126" w:rsidRPr="001B6126" w:rsidRDefault="001B6126" w:rsidP="001B6126">
      <w:pPr>
        <w:pStyle w:val="a4"/>
        <w:numPr>
          <w:ilvl w:val="0"/>
          <w:numId w:val="7"/>
        </w:numPr>
        <w:rPr>
          <w:rFonts w:ascii="Times New Roman" w:hAnsi="Times New Roman" w:cs="Times New Roman"/>
          <w:sz w:val="24"/>
          <w:szCs w:val="24"/>
        </w:rPr>
      </w:pPr>
      <w:proofErr w:type="spellStart"/>
      <w:r w:rsidRPr="001B6126">
        <w:rPr>
          <w:rFonts w:ascii="Times New Roman" w:hAnsi="Times New Roman" w:cs="Times New Roman"/>
          <w:b/>
          <w:sz w:val="24"/>
          <w:szCs w:val="24"/>
        </w:rPr>
        <w:t>Абанин</w:t>
      </w:r>
      <w:proofErr w:type="spellEnd"/>
      <w:r w:rsidRPr="001B6126">
        <w:rPr>
          <w:rFonts w:ascii="Times New Roman" w:hAnsi="Times New Roman" w:cs="Times New Roman"/>
          <w:b/>
          <w:sz w:val="24"/>
          <w:szCs w:val="24"/>
        </w:rPr>
        <w:t xml:space="preserve"> Виктор Алексеевич (Россия, Бийск),</w:t>
      </w:r>
      <w:r w:rsidRPr="001B6126">
        <w:rPr>
          <w:rFonts w:ascii="Times New Roman" w:hAnsi="Times New Roman" w:cs="Times New Roman"/>
          <w:sz w:val="24"/>
          <w:szCs w:val="24"/>
        </w:rPr>
        <w:t xml:space="preserve"> </w:t>
      </w:r>
      <w:proofErr w:type="spellStart"/>
      <w:r w:rsidRPr="001B6126">
        <w:rPr>
          <w:rFonts w:ascii="Times New Roman" w:hAnsi="Times New Roman" w:cs="Times New Roman"/>
          <w:sz w:val="24"/>
          <w:szCs w:val="24"/>
        </w:rPr>
        <w:t>докт</w:t>
      </w:r>
      <w:proofErr w:type="spellEnd"/>
      <w:r w:rsidRPr="001B6126">
        <w:rPr>
          <w:rFonts w:ascii="Times New Roman" w:hAnsi="Times New Roman" w:cs="Times New Roman"/>
          <w:sz w:val="24"/>
          <w:szCs w:val="24"/>
        </w:rPr>
        <w:t xml:space="preserve">. </w:t>
      </w:r>
      <w:proofErr w:type="spellStart"/>
      <w:r w:rsidRPr="001B6126">
        <w:rPr>
          <w:rFonts w:ascii="Times New Roman" w:hAnsi="Times New Roman" w:cs="Times New Roman"/>
          <w:sz w:val="24"/>
          <w:szCs w:val="24"/>
        </w:rPr>
        <w:t>техн</w:t>
      </w:r>
      <w:proofErr w:type="spellEnd"/>
      <w:r w:rsidRPr="001B6126">
        <w:rPr>
          <w:rFonts w:ascii="Times New Roman" w:hAnsi="Times New Roman" w:cs="Times New Roman"/>
          <w:sz w:val="24"/>
          <w:szCs w:val="24"/>
        </w:rPr>
        <w:t xml:space="preserve">. наук, профессор кафедры «Методы и средства измерений и автоматизации» </w:t>
      </w:r>
      <w:proofErr w:type="spellStart"/>
      <w:r w:rsidRPr="001B6126">
        <w:rPr>
          <w:rFonts w:ascii="Times New Roman" w:hAnsi="Times New Roman" w:cs="Times New Roman"/>
          <w:sz w:val="24"/>
          <w:szCs w:val="24"/>
        </w:rPr>
        <w:t>Бийского</w:t>
      </w:r>
      <w:proofErr w:type="spellEnd"/>
      <w:r w:rsidRPr="001B6126">
        <w:rPr>
          <w:rFonts w:ascii="Times New Roman" w:hAnsi="Times New Roman" w:cs="Times New Roman"/>
          <w:sz w:val="24"/>
          <w:szCs w:val="24"/>
        </w:rPr>
        <w:t xml:space="preserve"> технологического института. Компетенции: приборы и методы контроля природной среды, материалов и изделий, система контроля испытаний вооружений и военной техники, военная метрология. Автор более 120 научных статей, соавтор 6 изобретений. Член диссертационного совета АО ФНПЦ «Алтай».</w:t>
      </w:r>
    </w:p>
    <w:p w:rsidR="001B6126" w:rsidRPr="001B6126" w:rsidRDefault="001B6126" w:rsidP="001B6126">
      <w:pPr>
        <w:pStyle w:val="a4"/>
        <w:numPr>
          <w:ilvl w:val="0"/>
          <w:numId w:val="7"/>
        </w:numPr>
        <w:jc w:val="both"/>
        <w:rPr>
          <w:rFonts w:ascii="Times New Roman" w:hAnsi="Times New Roman" w:cs="Times New Roman"/>
          <w:sz w:val="24"/>
          <w:szCs w:val="24"/>
        </w:rPr>
      </w:pPr>
      <w:r w:rsidRPr="001B6126">
        <w:rPr>
          <w:rFonts w:ascii="Times New Roman" w:hAnsi="Times New Roman" w:cs="Times New Roman"/>
          <w:b/>
          <w:sz w:val="24"/>
          <w:szCs w:val="24"/>
        </w:rPr>
        <w:t>Андриянов Андрей Владимирович (Россия, Москва)</w:t>
      </w:r>
      <w:r w:rsidRPr="001B6126">
        <w:rPr>
          <w:rFonts w:ascii="Times New Roman" w:hAnsi="Times New Roman" w:cs="Times New Roman"/>
          <w:sz w:val="24"/>
          <w:szCs w:val="24"/>
        </w:rPr>
        <w:t xml:space="preserve">, сопредседатель Президиума Всероссийской молодежной общественной организации «Российский союз студенческих организаций. </w:t>
      </w:r>
    </w:p>
    <w:p w:rsidR="001B6126" w:rsidRPr="001B6126" w:rsidRDefault="001B6126" w:rsidP="001B6126">
      <w:pPr>
        <w:pStyle w:val="a4"/>
        <w:numPr>
          <w:ilvl w:val="0"/>
          <w:numId w:val="7"/>
        </w:numPr>
        <w:jc w:val="both"/>
        <w:rPr>
          <w:rFonts w:ascii="Times New Roman" w:hAnsi="Times New Roman" w:cs="Times New Roman"/>
          <w:sz w:val="24"/>
          <w:szCs w:val="24"/>
        </w:rPr>
      </w:pPr>
      <w:r w:rsidRPr="001B6126">
        <w:rPr>
          <w:rFonts w:ascii="Times New Roman" w:hAnsi="Times New Roman" w:cs="Times New Roman"/>
          <w:b/>
          <w:sz w:val="24"/>
          <w:szCs w:val="24"/>
        </w:rPr>
        <w:t>Антипов Евгений Александрович (Россия, Москва)</w:t>
      </w:r>
      <w:r w:rsidRPr="001B6126">
        <w:rPr>
          <w:rFonts w:ascii="Times New Roman" w:hAnsi="Times New Roman" w:cs="Times New Roman"/>
          <w:sz w:val="24"/>
          <w:szCs w:val="24"/>
        </w:rPr>
        <w:t>, руководитель комиссии по науке и инновациям Совета Министерства образования и науки Российской Федерации.</w:t>
      </w:r>
    </w:p>
    <w:p w:rsidR="001B6126" w:rsidRPr="001B6126" w:rsidRDefault="001B6126" w:rsidP="001B6126">
      <w:pPr>
        <w:pStyle w:val="a4"/>
        <w:numPr>
          <w:ilvl w:val="0"/>
          <w:numId w:val="7"/>
        </w:numPr>
        <w:rPr>
          <w:rFonts w:ascii="Times New Roman" w:hAnsi="Times New Roman" w:cs="Times New Roman"/>
          <w:b/>
          <w:sz w:val="24"/>
          <w:szCs w:val="24"/>
        </w:rPr>
      </w:pPr>
      <w:r w:rsidRPr="001B6126">
        <w:rPr>
          <w:rFonts w:ascii="Times New Roman" w:hAnsi="Times New Roman" w:cs="Times New Roman"/>
          <w:b/>
          <w:sz w:val="24"/>
          <w:szCs w:val="24"/>
        </w:rPr>
        <w:t xml:space="preserve">Арестов Илья Олегович, (Россия, Москва), </w:t>
      </w:r>
      <w:r w:rsidRPr="001B6126">
        <w:rPr>
          <w:rFonts w:ascii="Times New Roman" w:hAnsi="Times New Roman" w:cs="Times New Roman"/>
          <w:sz w:val="24"/>
          <w:szCs w:val="24"/>
        </w:rPr>
        <w:t>президент компан</w:t>
      </w:r>
      <w:proofErr w:type="gramStart"/>
      <w:r w:rsidRPr="001B6126">
        <w:rPr>
          <w:rFonts w:ascii="Times New Roman" w:hAnsi="Times New Roman" w:cs="Times New Roman"/>
          <w:sz w:val="24"/>
          <w:szCs w:val="24"/>
        </w:rPr>
        <w:t>ии ООО</w:t>
      </w:r>
      <w:proofErr w:type="gramEnd"/>
      <w:r w:rsidRPr="001B6126">
        <w:rPr>
          <w:rFonts w:ascii="Times New Roman" w:hAnsi="Times New Roman" w:cs="Times New Roman"/>
          <w:sz w:val="24"/>
          <w:szCs w:val="24"/>
        </w:rPr>
        <w:t xml:space="preserve"> «Разум». Лучший молодой предприниматель в сфере инноваций 2014 года по версии «Ассоциации молодых предпринимателей России». Член молодежного экспертного совета при Комитете Госдумы по науке и наукоемким технологиям. Компетенции: информационные технологии, безопасность вычислительных систем, промышленное производство, командная и проектная деятельность, создание и упаковка проектов</w:t>
      </w:r>
      <w:r w:rsidRPr="001B6126">
        <w:rPr>
          <w:rFonts w:ascii="Times New Roman" w:hAnsi="Times New Roman" w:cs="Times New Roman"/>
          <w:b/>
          <w:sz w:val="24"/>
          <w:szCs w:val="24"/>
        </w:rPr>
        <w:t>.</w:t>
      </w:r>
    </w:p>
    <w:p w:rsidR="001B6126" w:rsidRPr="001B6126" w:rsidRDefault="001B6126" w:rsidP="001B6126">
      <w:pPr>
        <w:pStyle w:val="a4"/>
        <w:numPr>
          <w:ilvl w:val="0"/>
          <w:numId w:val="7"/>
        </w:numPr>
        <w:rPr>
          <w:rFonts w:ascii="Times New Roman" w:hAnsi="Times New Roman" w:cs="Times New Roman"/>
          <w:sz w:val="24"/>
          <w:szCs w:val="24"/>
        </w:rPr>
      </w:pPr>
      <w:r w:rsidRPr="001B6126">
        <w:rPr>
          <w:rFonts w:ascii="Times New Roman" w:hAnsi="Times New Roman" w:cs="Times New Roman"/>
          <w:b/>
          <w:sz w:val="24"/>
          <w:szCs w:val="24"/>
        </w:rPr>
        <w:t>Белозерских Василий Вениаминович (Россия, Барнаул),</w:t>
      </w:r>
      <w:r w:rsidRPr="001B6126">
        <w:rPr>
          <w:rFonts w:ascii="Times New Roman" w:hAnsi="Times New Roman" w:cs="Times New Roman"/>
          <w:sz w:val="24"/>
          <w:szCs w:val="24"/>
        </w:rPr>
        <w:t xml:space="preserve"> старший преподаватель кафедры вычислительной техники и электроники АлтГУ, руководитель СКТБ АлтГУ «Радиотехника». Компетенции: организатор и руководитель научно-исследовательской работы студентов на физико-техническом факультете АлтГУ, менеджер студенческих проектов. Сфера научных интересов: </w:t>
      </w:r>
      <w:proofErr w:type="spellStart"/>
      <w:r w:rsidRPr="001B6126">
        <w:rPr>
          <w:rFonts w:ascii="Times New Roman" w:hAnsi="Times New Roman" w:cs="Times New Roman"/>
          <w:sz w:val="24"/>
          <w:szCs w:val="24"/>
        </w:rPr>
        <w:t>встраеваемые</w:t>
      </w:r>
      <w:proofErr w:type="spellEnd"/>
      <w:r w:rsidRPr="001B6126">
        <w:rPr>
          <w:rFonts w:ascii="Times New Roman" w:hAnsi="Times New Roman" w:cs="Times New Roman"/>
          <w:sz w:val="24"/>
          <w:szCs w:val="24"/>
        </w:rPr>
        <w:t xml:space="preserve"> микропроцессорные системы, автоматизация производственных процессов и научных экспериментов.</w:t>
      </w:r>
    </w:p>
    <w:p w:rsidR="001B6126" w:rsidRPr="001B6126" w:rsidRDefault="001B6126" w:rsidP="001B6126">
      <w:pPr>
        <w:pStyle w:val="a4"/>
        <w:numPr>
          <w:ilvl w:val="0"/>
          <w:numId w:val="7"/>
        </w:numPr>
        <w:rPr>
          <w:rFonts w:ascii="Times New Roman" w:hAnsi="Times New Roman" w:cs="Times New Roman"/>
          <w:sz w:val="24"/>
          <w:szCs w:val="24"/>
        </w:rPr>
      </w:pPr>
      <w:r w:rsidRPr="001B6126">
        <w:rPr>
          <w:rFonts w:ascii="Times New Roman" w:hAnsi="Times New Roman" w:cs="Times New Roman"/>
          <w:b/>
          <w:sz w:val="24"/>
          <w:szCs w:val="24"/>
        </w:rPr>
        <w:t xml:space="preserve">Костюченко Евгений Юрьевич (Россия, Томск), </w:t>
      </w:r>
      <w:r w:rsidRPr="001B6126">
        <w:rPr>
          <w:rFonts w:ascii="Times New Roman" w:hAnsi="Times New Roman" w:cs="Times New Roman"/>
          <w:sz w:val="24"/>
          <w:szCs w:val="24"/>
        </w:rPr>
        <w:t xml:space="preserve">канд. </w:t>
      </w:r>
      <w:proofErr w:type="spellStart"/>
      <w:r w:rsidRPr="001B6126">
        <w:rPr>
          <w:rFonts w:ascii="Times New Roman" w:hAnsi="Times New Roman" w:cs="Times New Roman"/>
          <w:sz w:val="24"/>
          <w:szCs w:val="24"/>
        </w:rPr>
        <w:t>техн</w:t>
      </w:r>
      <w:proofErr w:type="spellEnd"/>
      <w:r w:rsidRPr="001B6126">
        <w:rPr>
          <w:rFonts w:ascii="Times New Roman" w:hAnsi="Times New Roman" w:cs="Times New Roman"/>
          <w:sz w:val="24"/>
          <w:szCs w:val="24"/>
        </w:rPr>
        <w:t>. наук</w:t>
      </w:r>
      <w:proofErr w:type="gramStart"/>
      <w:r w:rsidRPr="001B6126">
        <w:rPr>
          <w:rFonts w:ascii="Times New Roman" w:hAnsi="Times New Roman" w:cs="Times New Roman"/>
          <w:sz w:val="24"/>
          <w:szCs w:val="24"/>
        </w:rPr>
        <w:t xml:space="preserve">., </w:t>
      </w:r>
      <w:proofErr w:type="gramEnd"/>
      <w:r w:rsidRPr="001B6126">
        <w:rPr>
          <w:rFonts w:ascii="Times New Roman" w:hAnsi="Times New Roman" w:cs="Times New Roman"/>
          <w:sz w:val="24"/>
          <w:szCs w:val="24"/>
        </w:rPr>
        <w:t xml:space="preserve">начальник СКБ «Старт», доцент кафедры КИБЭВС ТУСУР. Компетенции: интеллектуальный анализ данных, информационная безопасность, анализ речи. </w:t>
      </w:r>
    </w:p>
    <w:p w:rsidR="001B6126" w:rsidRPr="001B6126" w:rsidRDefault="001B6126" w:rsidP="001B6126">
      <w:pPr>
        <w:pStyle w:val="a4"/>
        <w:numPr>
          <w:ilvl w:val="0"/>
          <w:numId w:val="7"/>
        </w:numPr>
        <w:jc w:val="both"/>
        <w:rPr>
          <w:rFonts w:ascii="Times New Roman" w:hAnsi="Times New Roman" w:cs="Times New Roman"/>
          <w:sz w:val="24"/>
          <w:szCs w:val="24"/>
        </w:rPr>
      </w:pPr>
      <w:r w:rsidRPr="001B6126">
        <w:rPr>
          <w:rFonts w:ascii="Times New Roman" w:hAnsi="Times New Roman" w:cs="Times New Roman"/>
          <w:b/>
          <w:sz w:val="24"/>
          <w:szCs w:val="24"/>
        </w:rPr>
        <w:t>Кузнецов Александр Александрович (Россия, Томск),</w:t>
      </w:r>
      <w:r w:rsidRPr="001B6126">
        <w:rPr>
          <w:rFonts w:ascii="Times New Roman" w:hAnsi="Times New Roman" w:cs="Times New Roman"/>
          <w:sz w:val="24"/>
          <w:szCs w:val="24"/>
        </w:rPr>
        <w:t xml:space="preserve"> вице-председатель Совета молодых ученых ТГУ заведующий лабораторией структурного и молекулярного анализа растений Биологического института ТГУ.</w:t>
      </w:r>
    </w:p>
    <w:p w:rsidR="001B6126" w:rsidRPr="001B6126" w:rsidRDefault="001B6126" w:rsidP="001B6126">
      <w:pPr>
        <w:pStyle w:val="a4"/>
        <w:numPr>
          <w:ilvl w:val="0"/>
          <w:numId w:val="7"/>
        </w:numPr>
        <w:rPr>
          <w:rFonts w:ascii="Times New Roman" w:hAnsi="Times New Roman" w:cs="Times New Roman"/>
          <w:sz w:val="24"/>
          <w:szCs w:val="24"/>
        </w:rPr>
      </w:pPr>
      <w:proofErr w:type="spellStart"/>
      <w:r w:rsidRPr="001B6126">
        <w:rPr>
          <w:rFonts w:ascii="Times New Roman" w:hAnsi="Times New Roman" w:cs="Times New Roman"/>
          <w:b/>
          <w:sz w:val="24"/>
          <w:szCs w:val="24"/>
        </w:rPr>
        <w:t>Ложникова</w:t>
      </w:r>
      <w:proofErr w:type="spellEnd"/>
      <w:r w:rsidRPr="001B6126">
        <w:rPr>
          <w:rFonts w:ascii="Times New Roman" w:hAnsi="Times New Roman" w:cs="Times New Roman"/>
          <w:b/>
          <w:sz w:val="24"/>
          <w:szCs w:val="24"/>
        </w:rPr>
        <w:t xml:space="preserve"> Анна Владимировна (Россия, Томск), </w:t>
      </w:r>
      <w:r w:rsidRPr="001B6126">
        <w:rPr>
          <w:rFonts w:ascii="Times New Roman" w:hAnsi="Times New Roman" w:cs="Times New Roman"/>
          <w:sz w:val="24"/>
          <w:szCs w:val="24"/>
        </w:rPr>
        <w:t xml:space="preserve"> </w:t>
      </w:r>
      <w:proofErr w:type="spellStart"/>
      <w:r w:rsidRPr="001B6126">
        <w:rPr>
          <w:rFonts w:ascii="Times New Roman" w:hAnsi="Times New Roman" w:cs="Times New Roman"/>
          <w:sz w:val="24"/>
          <w:szCs w:val="24"/>
        </w:rPr>
        <w:t>докт</w:t>
      </w:r>
      <w:proofErr w:type="spellEnd"/>
      <w:r w:rsidRPr="001B6126">
        <w:rPr>
          <w:rFonts w:ascii="Times New Roman" w:hAnsi="Times New Roman" w:cs="Times New Roman"/>
          <w:sz w:val="24"/>
          <w:szCs w:val="24"/>
        </w:rPr>
        <w:t>. эконом</w:t>
      </w:r>
      <w:proofErr w:type="gramStart"/>
      <w:r w:rsidRPr="001B6126">
        <w:rPr>
          <w:rFonts w:ascii="Times New Roman" w:hAnsi="Times New Roman" w:cs="Times New Roman"/>
          <w:sz w:val="24"/>
          <w:szCs w:val="24"/>
        </w:rPr>
        <w:t>.</w:t>
      </w:r>
      <w:proofErr w:type="gramEnd"/>
      <w:r w:rsidRPr="001B6126">
        <w:rPr>
          <w:rFonts w:ascii="Times New Roman" w:hAnsi="Times New Roman" w:cs="Times New Roman"/>
          <w:sz w:val="24"/>
          <w:szCs w:val="24"/>
        </w:rPr>
        <w:t xml:space="preserve"> </w:t>
      </w:r>
      <w:proofErr w:type="gramStart"/>
      <w:r w:rsidRPr="001B6126">
        <w:rPr>
          <w:rFonts w:ascii="Times New Roman" w:hAnsi="Times New Roman" w:cs="Times New Roman"/>
          <w:sz w:val="24"/>
          <w:szCs w:val="24"/>
        </w:rPr>
        <w:t>н</w:t>
      </w:r>
      <w:proofErr w:type="gramEnd"/>
      <w:r w:rsidRPr="001B6126">
        <w:rPr>
          <w:rFonts w:ascii="Times New Roman" w:hAnsi="Times New Roman" w:cs="Times New Roman"/>
          <w:sz w:val="24"/>
          <w:szCs w:val="24"/>
        </w:rPr>
        <w:t xml:space="preserve">аук, профессор кафедры общей и прикладной экономики. Компетенции: бизнес-планирование предприятий </w:t>
      </w:r>
      <w:proofErr w:type="spellStart"/>
      <w:r w:rsidRPr="001B6126">
        <w:rPr>
          <w:rFonts w:ascii="Times New Roman" w:hAnsi="Times New Roman" w:cs="Times New Roman"/>
          <w:sz w:val="24"/>
          <w:szCs w:val="24"/>
        </w:rPr>
        <w:t>Инновационно</w:t>
      </w:r>
      <w:proofErr w:type="spellEnd"/>
      <w:r w:rsidRPr="001B6126">
        <w:rPr>
          <w:rFonts w:ascii="Times New Roman" w:hAnsi="Times New Roman" w:cs="Times New Roman"/>
          <w:sz w:val="24"/>
          <w:szCs w:val="24"/>
        </w:rPr>
        <w:t xml:space="preserve">-технологического </w:t>
      </w:r>
      <w:proofErr w:type="gramStart"/>
      <w:r w:rsidRPr="001B6126">
        <w:rPr>
          <w:rFonts w:ascii="Times New Roman" w:hAnsi="Times New Roman" w:cs="Times New Roman"/>
          <w:sz w:val="24"/>
          <w:szCs w:val="24"/>
        </w:rPr>
        <w:t>бизнес-инкубатора</w:t>
      </w:r>
      <w:proofErr w:type="gramEnd"/>
      <w:r w:rsidRPr="001B6126">
        <w:rPr>
          <w:rFonts w:ascii="Times New Roman" w:hAnsi="Times New Roman" w:cs="Times New Roman"/>
          <w:sz w:val="24"/>
          <w:szCs w:val="24"/>
        </w:rPr>
        <w:t xml:space="preserve"> Томского госуниверситета. Сфера научных интересов:  инновационный менеджмент, инновации в образовании. Организатор и со-руководитель Всероссийского форума студентов, аспирантов и молодых учёных «Инновации в экономике». </w:t>
      </w:r>
    </w:p>
    <w:p w:rsidR="001B6126" w:rsidRPr="001B6126" w:rsidRDefault="001B6126" w:rsidP="001B6126">
      <w:pPr>
        <w:pStyle w:val="a4"/>
        <w:numPr>
          <w:ilvl w:val="0"/>
          <w:numId w:val="7"/>
        </w:numPr>
        <w:rPr>
          <w:rFonts w:ascii="Times New Roman" w:hAnsi="Times New Roman" w:cs="Times New Roman"/>
          <w:sz w:val="24"/>
          <w:szCs w:val="24"/>
        </w:rPr>
      </w:pPr>
      <w:r w:rsidRPr="001B6126">
        <w:rPr>
          <w:rFonts w:ascii="Times New Roman" w:hAnsi="Times New Roman" w:cs="Times New Roman"/>
          <w:b/>
          <w:sz w:val="24"/>
          <w:szCs w:val="24"/>
        </w:rPr>
        <w:t>Муравьев Игорь Вячеславович (Россия, Томск),</w:t>
      </w:r>
      <w:r w:rsidRPr="001B6126">
        <w:rPr>
          <w:rFonts w:ascii="Times New Roman" w:hAnsi="Times New Roman" w:cs="Times New Roman"/>
          <w:sz w:val="24"/>
          <w:szCs w:val="24"/>
        </w:rPr>
        <w:t xml:space="preserve"> канд. эконом</w:t>
      </w:r>
      <w:proofErr w:type="gramStart"/>
      <w:r w:rsidRPr="001B6126">
        <w:rPr>
          <w:rFonts w:ascii="Times New Roman" w:hAnsi="Times New Roman" w:cs="Times New Roman"/>
          <w:sz w:val="24"/>
          <w:szCs w:val="24"/>
        </w:rPr>
        <w:t>.</w:t>
      </w:r>
      <w:proofErr w:type="gramEnd"/>
      <w:r w:rsidRPr="001B6126">
        <w:rPr>
          <w:rFonts w:ascii="Times New Roman" w:hAnsi="Times New Roman" w:cs="Times New Roman"/>
          <w:sz w:val="24"/>
          <w:szCs w:val="24"/>
        </w:rPr>
        <w:t xml:space="preserve"> </w:t>
      </w:r>
      <w:proofErr w:type="gramStart"/>
      <w:r w:rsidRPr="001B6126">
        <w:rPr>
          <w:rFonts w:ascii="Times New Roman" w:hAnsi="Times New Roman" w:cs="Times New Roman"/>
          <w:sz w:val="24"/>
          <w:szCs w:val="24"/>
        </w:rPr>
        <w:t>н</w:t>
      </w:r>
      <w:proofErr w:type="gramEnd"/>
      <w:r w:rsidRPr="001B6126">
        <w:rPr>
          <w:rFonts w:ascii="Times New Roman" w:hAnsi="Times New Roman" w:cs="Times New Roman"/>
          <w:sz w:val="24"/>
          <w:szCs w:val="24"/>
        </w:rPr>
        <w:t>аук, ст. научный сотрудник Центра превосходства ТГУ «</w:t>
      </w:r>
      <w:proofErr w:type="spellStart"/>
      <w:r w:rsidRPr="001B6126">
        <w:rPr>
          <w:rFonts w:ascii="Times New Roman" w:hAnsi="Times New Roman" w:cs="Times New Roman"/>
          <w:sz w:val="24"/>
          <w:szCs w:val="24"/>
        </w:rPr>
        <w:t>BioClimLand</w:t>
      </w:r>
      <w:proofErr w:type="spellEnd"/>
      <w:r w:rsidRPr="001B6126">
        <w:rPr>
          <w:rFonts w:ascii="Times New Roman" w:hAnsi="Times New Roman" w:cs="Times New Roman"/>
          <w:sz w:val="24"/>
          <w:szCs w:val="24"/>
        </w:rPr>
        <w:t>», директор Центра культуры ТГУ. Компетенции: кластерный подход в организации экономики новой формации на уровне регионов РФ (в том числе в интересах технологической платформы «Медицина будущего», АО «Особая экономическая зона технико-внедренческого типа Томск»), в центре превосходства ТГУ «</w:t>
      </w:r>
      <w:proofErr w:type="spellStart"/>
      <w:r w:rsidRPr="001B6126">
        <w:rPr>
          <w:rFonts w:ascii="Times New Roman" w:hAnsi="Times New Roman" w:cs="Times New Roman"/>
          <w:sz w:val="24"/>
          <w:szCs w:val="24"/>
        </w:rPr>
        <w:t>BioClimLand</w:t>
      </w:r>
      <w:proofErr w:type="spellEnd"/>
      <w:r w:rsidRPr="001B6126">
        <w:rPr>
          <w:rFonts w:ascii="Times New Roman" w:hAnsi="Times New Roman" w:cs="Times New Roman"/>
          <w:sz w:val="24"/>
          <w:szCs w:val="24"/>
        </w:rPr>
        <w:t>» отвечает за разработку социально-экономического прогноза развития территории Западной Сибири на долгосрочную перспективу.</w:t>
      </w:r>
    </w:p>
    <w:p w:rsidR="001B6126" w:rsidRPr="001B6126" w:rsidRDefault="001B6126" w:rsidP="001B6126">
      <w:pPr>
        <w:pStyle w:val="a4"/>
        <w:numPr>
          <w:ilvl w:val="0"/>
          <w:numId w:val="7"/>
        </w:numPr>
        <w:rPr>
          <w:rFonts w:ascii="Times New Roman" w:hAnsi="Times New Roman" w:cs="Times New Roman"/>
          <w:sz w:val="24"/>
          <w:szCs w:val="24"/>
        </w:rPr>
      </w:pPr>
      <w:r w:rsidRPr="001B6126">
        <w:rPr>
          <w:rFonts w:ascii="Times New Roman" w:hAnsi="Times New Roman" w:cs="Times New Roman"/>
          <w:b/>
          <w:sz w:val="24"/>
          <w:szCs w:val="24"/>
        </w:rPr>
        <w:lastRenderedPageBreak/>
        <w:t xml:space="preserve">Полянский Виталий Викторович (Россия, Москва), </w:t>
      </w:r>
      <w:r w:rsidRPr="001B6126">
        <w:rPr>
          <w:rFonts w:ascii="Times New Roman" w:hAnsi="Times New Roman" w:cs="Times New Roman"/>
          <w:sz w:val="24"/>
          <w:szCs w:val="24"/>
        </w:rPr>
        <w:t xml:space="preserve">канд. </w:t>
      </w:r>
      <w:proofErr w:type="spellStart"/>
      <w:r w:rsidRPr="001B6126">
        <w:rPr>
          <w:rFonts w:ascii="Times New Roman" w:hAnsi="Times New Roman" w:cs="Times New Roman"/>
          <w:sz w:val="24"/>
          <w:szCs w:val="24"/>
        </w:rPr>
        <w:t>техн</w:t>
      </w:r>
      <w:proofErr w:type="spellEnd"/>
      <w:r w:rsidRPr="001B6126">
        <w:rPr>
          <w:rFonts w:ascii="Times New Roman" w:hAnsi="Times New Roman" w:cs="Times New Roman"/>
          <w:sz w:val="24"/>
          <w:szCs w:val="24"/>
        </w:rPr>
        <w:t>. наук, доцент кафедры «Авиационные робототехнические системы» Московского  авиационного института, Председатель Совета по научно- исследовательской работе студентов МАИ.</w:t>
      </w:r>
    </w:p>
    <w:p w:rsidR="001B6126" w:rsidRPr="001B6126" w:rsidRDefault="001B6126" w:rsidP="001B6126">
      <w:pPr>
        <w:pStyle w:val="a4"/>
        <w:numPr>
          <w:ilvl w:val="0"/>
          <w:numId w:val="7"/>
        </w:numPr>
        <w:rPr>
          <w:rFonts w:ascii="Times New Roman" w:hAnsi="Times New Roman" w:cs="Times New Roman"/>
          <w:sz w:val="24"/>
          <w:szCs w:val="24"/>
        </w:rPr>
      </w:pPr>
      <w:r w:rsidRPr="001B6126">
        <w:rPr>
          <w:rFonts w:ascii="Times New Roman" w:hAnsi="Times New Roman" w:cs="Times New Roman"/>
          <w:b/>
          <w:sz w:val="24"/>
          <w:szCs w:val="24"/>
        </w:rPr>
        <w:t>Рязанов Михаил Анатольевич (Россия, Барнаул),</w:t>
      </w:r>
      <w:r w:rsidRPr="001B6126">
        <w:rPr>
          <w:rFonts w:ascii="Times New Roman" w:hAnsi="Times New Roman" w:cs="Times New Roman"/>
          <w:sz w:val="24"/>
          <w:szCs w:val="24"/>
        </w:rPr>
        <w:t xml:space="preserve"> канд. </w:t>
      </w:r>
      <w:proofErr w:type="spellStart"/>
      <w:r w:rsidRPr="001B6126">
        <w:rPr>
          <w:rFonts w:ascii="Times New Roman" w:hAnsi="Times New Roman" w:cs="Times New Roman"/>
          <w:sz w:val="24"/>
          <w:szCs w:val="24"/>
        </w:rPr>
        <w:t>техн</w:t>
      </w:r>
      <w:proofErr w:type="spellEnd"/>
      <w:r w:rsidRPr="001B6126">
        <w:rPr>
          <w:rFonts w:ascii="Times New Roman" w:hAnsi="Times New Roman" w:cs="Times New Roman"/>
          <w:sz w:val="24"/>
          <w:szCs w:val="24"/>
        </w:rPr>
        <w:t xml:space="preserve">. наук, доцент кафедры информатики факультета математики и информационных технологий, начальник управления  информатизации АлтГУ. Компетенции: информационные технологии, языки программирования, </w:t>
      </w:r>
      <w:proofErr w:type="spellStart"/>
      <w:r w:rsidRPr="001B6126">
        <w:rPr>
          <w:rFonts w:ascii="Times New Roman" w:hAnsi="Times New Roman" w:cs="Times New Roman"/>
          <w:sz w:val="24"/>
          <w:szCs w:val="24"/>
        </w:rPr>
        <w:t>web</w:t>
      </w:r>
      <w:proofErr w:type="spellEnd"/>
      <w:r w:rsidRPr="001B6126">
        <w:rPr>
          <w:rFonts w:ascii="Times New Roman" w:hAnsi="Times New Roman" w:cs="Times New Roman"/>
          <w:sz w:val="24"/>
          <w:szCs w:val="24"/>
        </w:rPr>
        <w:t xml:space="preserve"> – технологии, искусственный интеллект, обработка больших массивов данных.</w:t>
      </w:r>
    </w:p>
    <w:p w:rsidR="001B6126" w:rsidRPr="001B6126" w:rsidRDefault="001B6126" w:rsidP="001B6126">
      <w:pPr>
        <w:pStyle w:val="a4"/>
        <w:numPr>
          <w:ilvl w:val="0"/>
          <w:numId w:val="7"/>
        </w:numPr>
        <w:rPr>
          <w:rFonts w:ascii="Times New Roman" w:hAnsi="Times New Roman" w:cs="Times New Roman"/>
          <w:sz w:val="24"/>
          <w:szCs w:val="24"/>
        </w:rPr>
      </w:pPr>
      <w:r w:rsidRPr="001B6126">
        <w:rPr>
          <w:rFonts w:ascii="Times New Roman" w:hAnsi="Times New Roman" w:cs="Times New Roman"/>
          <w:b/>
          <w:sz w:val="24"/>
          <w:szCs w:val="24"/>
        </w:rPr>
        <w:t>Савельев Сергей Семенович (Россия, Барнаул)</w:t>
      </w:r>
      <w:r w:rsidRPr="001B6126">
        <w:rPr>
          <w:rFonts w:ascii="Times New Roman" w:hAnsi="Times New Roman" w:cs="Times New Roman"/>
          <w:sz w:val="24"/>
          <w:szCs w:val="24"/>
        </w:rPr>
        <w:t>, генеральный директор ОАО «Барнаульское специальное конструкторское бюро «Восток». Компетенции: конструирование электронной аппаратуры специального назначения для силовых структур Российской Федерации. Разработчик конструкторской документации, электрических схем, алгоритмов цифровой обработки сигналов, программного обеспечения для цифровых сигнальных процессоров, руководитель проектов.</w:t>
      </w:r>
    </w:p>
    <w:p w:rsidR="001B6126" w:rsidRPr="001B6126" w:rsidRDefault="001B6126" w:rsidP="001B6126">
      <w:pPr>
        <w:pStyle w:val="a4"/>
        <w:numPr>
          <w:ilvl w:val="0"/>
          <w:numId w:val="7"/>
        </w:numPr>
        <w:rPr>
          <w:rFonts w:ascii="Times New Roman" w:hAnsi="Times New Roman" w:cs="Times New Roman"/>
          <w:sz w:val="24"/>
          <w:szCs w:val="24"/>
        </w:rPr>
      </w:pPr>
      <w:r w:rsidRPr="001B6126">
        <w:rPr>
          <w:rFonts w:ascii="Times New Roman" w:hAnsi="Times New Roman" w:cs="Times New Roman"/>
          <w:b/>
          <w:sz w:val="24"/>
          <w:szCs w:val="24"/>
        </w:rPr>
        <w:t xml:space="preserve">Солопов Алексей Владимирович (Россия, Самара), </w:t>
      </w:r>
      <w:r w:rsidRPr="001B6126">
        <w:rPr>
          <w:rFonts w:ascii="Times New Roman" w:hAnsi="Times New Roman" w:cs="Times New Roman"/>
          <w:sz w:val="24"/>
          <w:szCs w:val="24"/>
        </w:rPr>
        <w:t>сопредседатель Российского союза студенческих организаций, советник главного федерального инспектора по Самарской области аппарата полномочного представителя Президента в Приволжском федеральном округе по общественно значимым проектам, основатель Региональной молодежной общественной организации «Студенческий Совет Самарской области», магистр техники и технологий, выпускник Самарского государственного технического университета.</w:t>
      </w:r>
    </w:p>
    <w:p w:rsidR="001B6126" w:rsidRPr="001B6126" w:rsidRDefault="001B6126" w:rsidP="001B6126">
      <w:pPr>
        <w:pStyle w:val="a4"/>
        <w:numPr>
          <w:ilvl w:val="0"/>
          <w:numId w:val="7"/>
        </w:numPr>
        <w:rPr>
          <w:rFonts w:ascii="Times New Roman" w:hAnsi="Times New Roman" w:cs="Times New Roman"/>
          <w:sz w:val="24"/>
          <w:szCs w:val="24"/>
        </w:rPr>
      </w:pPr>
      <w:r w:rsidRPr="001B6126">
        <w:rPr>
          <w:rFonts w:ascii="Times New Roman" w:hAnsi="Times New Roman" w:cs="Times New Roman"/>
          <w:b/>
          <w:sz w:val="24"/>
          <w:szCs w:val="24"/>
        </w:rPr>
        <w:t>Солонин Евгений Владимирович</w:t>
      </w:r>
    </w:p>
    <w:p w:rsidR="001B6126" w:rsidRPr="001B6126" w:rsidRDefault="001B6126" w:rsidP="001B6126">
      <w:pPr>
        <w:pStyle w:val="a4"/>
        <w:numPr>
          <w:ilvl w:val="0"/>
          <w:numId w:val="7"/>
        </w:numPr>
        <w:rPr>
          <w:rFonts w:ascii="Times New Roman" w:hAnsi="Times New Roman" w:cs="Times New Roman"/>
          <w:sz w:val="24"/>
          <w:szCs w:val="24"/>
        </w:rPr>
      </w:pPr>
      <w:r w:rsidRPr="001B6126">
        <w:rPr>
          <w:rFonts w:ascii="Times New Roman" w:hAnsi="Times New Roman" w:cs="Times New Roman"/>
          <w:b/>
          <w:sz w:val="24"/>
          <w:szCs w:val="24"/>
        </w:rPr>
        <w:t>Титков Антон Вячеславович (Россия, Томск),</w:t>
      </w:r>
      <w:r w:rsidRPr="001B6126">
        <w:rPr>
          <w:rFonts w:ascii="Times New Roman" w:hAnsi="Times New Roman" w:cs="Times New Roman"/>
          <w:sz w:val="24"/>
          <w:szCs w:val="24"/>
        </w:rPr>
        <w:t xml:space="preserve"> канд. </w:t>
      </w:r>
      <w:proofErr w:type="spellStart"/>
      <w:r w:rsidRPr="001B6126">
        <w:rPr>
          <w:rFonts w:ascii="Times New Roman" w:hAnsi="Times New Roman" w:cs="Times New Roman"/>
          <w:sz w:val="24"/>
          <w:szCs w:val="24"/>
        </w:rPr>
        <w:t>техн</w:t>
      </w:r>
      <w:proofErr w:type="spellEnd"/>
      <w:r w:rsidRPr="001B6126">
        <w:rPr>
          <w:rFonts w:ascii="Times New Roman" w:hAnsi="Times New Roman" w:cs="Times New Roman"/>
          <w:sz w:val="24"/>
          <w:szCs w:val="24"/>
        </w:rPr>
        <w:t xml:space="preserve">. наук, доцент, директор Межвузовского студенческого </w:t>
      </w:r>
      <w:proofErr w:type="gramStart"/>
      <w:r w:rsidRPr="001B6126">
        <w:rPr>
          <w:rFonts w:ascii="Times New Roman" w:hAnsi="Times New Roman" w:cs="Times New Roman"/>
          <w:sz w:val="24"/>
          <w:szCs w:val="24"/>
        </w:rPr>
        <w:t>бизнес-инкубатора</w:t>
      </w:r>
      <w:proofErr w:type="gramEnd"/>
      <w:r w:rsidRPr="001B6126">
        <w:rPr>
          <w:rFonts w:ascii="Times New Roman" w:hAnsi="Times New Roman" w:cs="Times New Roman"/>
          <w:sz w:val="24"/>
          <w:szCs w:val="24"/>
        </w:rPr>
        <w:t xml:space="preserve"> «Дружба» ТУСУР, управляющий партнер группы компаний SBI </w:t>
      </w:r>
      <w:proofErr w:type="spellStart"/>
      <w:r w:rsidRPr="001B6126">
        <w:rPr>
          <w:rFonts w:ascii="Times New Roman" w:hAnsi="Times New Roman" w:cs="Times New Roman"/>
          <w:sz w:val="24"/>
          <w:szCs w:val="24"/>
        </w:rPr>
        <w:t>Group</w:t>
      </w:r>
      <w:proofErr w:type="spellEnd"/>
      <w:r w:rsidRPr="001B6126">
        <w:rPr>
          <w:rFonts w:ascii="Times New Roman" w:hAnsi="Times New Roman" w:cs="Times New Roman"/>
          <w:sz w:val="24"/>
          <w:szCs w:val="24"/>
        </w:rPr>
        <w:t xml:space="preserve">. Компетенции: управление проектами, </w:t>
      </w:r>
      <w:proofErr w:type="spellStart"/>
      <w:r w:rsidRPr="001B6126">
        <w:rPr>
          <w:rFonts w:ascii="Times New Roman" w:hAnsi="Times New Roman" w:cs="Times New Roman"/>
          <w:sz w:val="24"/>
          <w:szCs w:val="24"/>
        </w:rPr>
        <w:t>customer</w:t>
      </w:r>
      <w:proofErr w:type="spellEnd"/>
      <w:r w:rsidRPr="001B6126">
        <w:rPr>
          <w:rFonts w:ascii="Times New Roman" w:hAnsi="Times New Roman" w:cs="Times New Roman"/>
          <w:sz w:val="24"/>
          <w:szCs w:val="24"/>
        </w:rPr>
        <w:t xml:space="preserve"> </w:t>
      </w:r>
      <w:proofErr w:type="spellStart"/>
      <w:r w:rsidRPr="001B6126">
        <w:rPr>
          <w:rFonts w:ascii="Times New Roman" w:hAnsi="Times New Roman" w:cs="Times New Roman"/>
          <w:sz w:val="24"/>
          <w:szCs w:val="24"/>
        </w:rPr>
        <w:t>development</w:t>
      </w:r>
      <w:proofErr w:type="spellEnd"/>
      <w:r w:rsidRPr="001B6126">
        <w:rPr>
          <w:rFonts w:ascii="Times New Roman" w:hAnsi="Times New Roman" w:cs="Times New Roman"/>
          <w:sz w:val="24"/>
          <w:szCs w:val="24"/>
        </w:rPr>
        <w:t xml:space="preserve">, привлечение инвестиций, </w:t>
      </w:r>
      <w:proofErr w:type="spellStart"/>
      <w:r w:rsidRPr="001B6126">
        <w:rPr>
          <w:rFonts w:ascii="Times New Roman" w:hAnsi="Times New Roman" w:cs="Times New Roman"/>
          <w:sz w:val="24"/>
          <w:szCs w:val="24"/>
        </w:rPr>
        <w:t>software</w:t>
      </w:r>
      <w:proofErr w:type="spellEnd"/>
      <w:r w:rsidRPr="001B6126">
        <w:rPr>
          <w:rFonts w:ascii="Times New Roman" w:hAnsi="Times New Roman" w:cs="Times New Roman"/>
          <w:sz w:val="24"/>
          <w:szCs w:val="24"/>
        </w:rPr>
        <w:t xml:space="preserve"> </w:t>
      </w:r>
      <w:proofErr w:type="spellStart"/>
      <w:r w:rsidRPr="001B6126">
        <w:rPr>
          <w:rFonts w:ascii="Times New Roman" w:hAnsi="Times New Roman" w:cs="Times New Roman"/>
          <w:sz w:val="24"/>
          <w:szCs w:val="24"/>
        </w:rPr>
        <w:t>development</w:t>
      </w:r>
      <w:proofErr w:type="spellEnd"/>
      <w:r w:rsidRPr="001B6126">
        <w:rPr>
          <w:rFonts w:ascii="Times New Roman" w:hAnsi="Times New Roman" w:cs="Times New Roman"/>
          <w:sz w:val="24"/>
          <w:szCs w:val="24"/>
        </w:rPr>
        <w:t>.</w:t>
      </w:r>
    </w:p>
    <w:p w:rsidR="001B6126" w:rsidRPr="001B6126" w:rsidRDefault="001B6126" w:rsidP="001B6126">
      <w:pPr>
        <w:pStyle w:val="a4"/>
        <w:numPr>
          <w:ilvl w:val="0"/>
          <w:numId w:val="7"/>
        </w:numPr>
        <w:jc w:val="both"/>
        <w:rPr>
          <w:rFonts w:ascii="Times New Roman" w:hAnsi="Times New Roman" w:cs="Times New Roman"/>
          <w:sz w:val="24"/>
          <w:szCs w:val="24"/>
        </w:rPr>
      </w:pPr>
      <w:r w:rsidRPr="001B6126">
        <w:rPr>
          <w:rFonts w:ascii="Times New Roman" w:hAnsi="Times New Roman" w:cs="Times New Roman"/>
          <w:b/>
          <w:sz w:val="24"/>
          <w:szCs w:val="24"/>
        </w:rPr>
        <w:t>Целевич Антон Анатольевич (Россия, Барнаул),</w:t>
      </w:r>
      <w:r w:rsidRPr="001B6126">
        <w:rPr>
          <w:rFonts w:ascii="Times New Roman" w:hAnsi="Times New Roman" w:cs="Times New Roman"/>
          <w:sz w:val="24"/>
          <w:szCs w:val="24"/>
        </w:rPr>
        <w:t xml:space="preserve"> начальник управления воспитательной и внеучебной работы АлтГУ, сопредседатель Президиума Всероссийской молодежной общественной организации «Российский союз студенческих организаций». </w:t>
      </w:r>
    </w:p>
    <w:p w:rsidR="001B6126" w:rsidRPr="001B6126" w:rsidRDefault="001B6126" w:rsidP="001B6126">
      <w:pPr>
        <w:pStyle w:val="a4"/>
        <w:numPr>
          <w:ilvl w:val="0"/>
          <w:numId w:val="7"/>
        </w:numPr>
        <w:rPr>
          <w:rFonts w:ascii="Times New Roman" w:hAnsi="Times New Roman" w:cs="Times New Roman"/>
          <w:sz w:val="24"/>
          <w:szCs w:val="24"/>
        </w:rPr>
      </w:pPr>
      <w:proofErr w:type="gramStart"/>
      <w:r w:rsidRPr="001B6126">
        <w:rPr>
          <w:rFonts w:ascii="Times New Roman" w:hAnsi="Times New Roman" w:cs="Times New Roman"/>
          <w:b/>
          <w:sz w:val="24"/>
          <w:szCs w:val="24"/>
        </w:rPr>
        <w:t>Шаповал Андрей Иванович (Россия – Барнаул, США – Темпе),</w:t>
      </w:r>
      <w:r w:rsidRPr="001B6126">
        <w:rPr>
          <w:rFonts w:ascii="Times New Roman" w:hAnsi="Times New Roman" w:cs="Times New Roman"/>
          <w:sz w:val="24"/>
          <w:szCs w:val="24"/>
        </w:rPr>
        <w:t xml:space="preserve"> канд. биол. наук, научный сотрудник Государственного университета Аризоны, директор РАПРЦ АлтГУ.</w:t>
      </w:r>
      <w:proofErr w:type="gramEnd"/>
      <w:r w:rsidRPr="001B6126">
        <w:rPr>
          <w:rFonts w:ascii="Times New Roman" w:hAnsi="Times New Roman" w:cs="Times New Roman"/>
          <w:sz w:val="24"/>
          <w:szCs w:val="24"/>
        </w:rPr>
        <w:t xml:space="preserve"> Компетенции: биомедицина, биотехнологии и биоинженерия (</w:t>
      </w:r>
      <w:proofErr w:type="spellStart"/>
      <w:r w:rsidRPr="001B6126">
        <w:rPr>
          <w:rFonts w:ascii="Times New Roman" w:hAnsi="Times New Roman" w:cs="Times New Roman"/>
          <w:sz w:val="24"/>
          <w:szCs w:val="24"/>
        </w:rPr>
        <w:t>биодизайн</w:t>
      </w:r>
      <w:proofErr w:type="spellEnd"/>
      <w:r w:rsidRPr="001B6126">
        <w:rPr>
          <w:rFonts w:ascii="Times New Roman" w:hAnsi="Times New Roman" w:cs="Times New Roman"/>
          <w:sz w:val="24"/>
          <w:szCs w:val="24"/>
        </w:rPr>
        <w:t xml:space="preserve">). Научные направления исследований: медицина, иммунология и микробиология, биохимия, генетика и молекулярная биология, химия, физика и астрономия, фармакология. Мировой индекс </w:t>
      </w:r>
      <w:proofErr w:type="spellStart"/>
      <w:r w:rsidRPr="001B6126">
        <w:rPr>
          <w:rFonts w:ascii="Times New Roman" w:hAnsi="Times New Roman" w:cs="Times New Roman"/>
          <w:sz w:val="24"/>
          <w:szCs w:val="24"/>
        </w:rPr>
        <w:t>Хирша</w:t>
      </w:r>
      <w:proofErr w:type="spellEnd"/>
      <w:r w:rsidRPr="001B6126">
        <w:rPr>
          <w:rFonts w:ascii="Times New Roman" w:hAnsi="Times New Roman" w:cs="Times New Roman"/>
          <w:sz w:val="24"/>
          <w:szCs w:val="24"/>
        </w:rPr>
        <w:t xml:space="preserve"> 19. Автор более 40 статей, индексируемых </w:t>
      </w:r>
      <w:proofErr w:type="spellStart"/>
      <w:r w:rsidRPr="001B6126">
        <w:rPr>
          <w:rFonts w:ascii="Times New Roman" w:hAnsi="Times New Roman" w:cs="Times New Roman"/>
          <w:sz w:val="24"/>
          <w:szCs w:val="24"/>
        </w:rPr>
        <w:t>Scopus</w:t>
      </w:r>
      <w:proofErr w:type="spellEnd"/>
      <w:r w:rsidRPr="001B6126">
        <w:rPr>
          <w:rFonts w:ascii="Times New Roman" w:hAnsi="Times New Roman" w:cs="Times New Roman"/>
          <w:sz w:val="24"/>
          <w:szCs w:val="24"/>
        </w:rPr>
        <w:t>.</w:t>
      </w:r>
    </w:p>
    <w:p w:rsidR="001B6126" w:rsidRPr="001B6126" w:rsidRDefault="001B6126" w:rsidP="001B6126">
      <w:pPr>
        <w:pStyle w:val="a4"/>
        <w:numPr>
          <w:ilvl w:val="0"/>
          <w:numId w:val="7"/>
        </w:numPr>
        <w:jc w:val="both"/>
        <w:rPr>
          <w:rFonts w:ascii="Times New Roman" w:hAnsi="Times New Roman" w:cs="Times New Roman"/>
          <w:sz w:val="24"/>
          <w:szCs w:val="24"/>
        </w:rPr>
      </w:pPr>
      <w:r w:rsidRPr="001B6126">
        <w:rPr>
          <w:rFonts w:ascii="Times New Roman" w:hAnsi="Times New Roman" w:cs="Times New Roman"/>
          <w:b/>
          <w:sz w:val="24"/>
          <w:szCs w:val="24"/>
        </w:rPr>
        <w:t>Шестаков Сергей Александрович, (Россия, Москва)</w:t>
      </w:r>
      <w:r w:rsidRPr="001B6126">
        <w:rPr>
          <w:rFonts w:ascii="Times New Roman" w:hAnsi="Times New Roman" w:cs="Times New Roman"/>
          <w:sz w:val="24"/>
          <w:szCs w:val="24"/>
        </w:rPr>
        <w:t>, председатель Правления общероссийской общественной организации «Российская ассоциация студентов по развитию науки и образования» (РАСНО)</w:t>
      </w:r>
    </w:p>
    <w:p w:rsidR="001B6126" w:rsidRDefault="001B6126" w:rsidP="001B6126"/>
    <w:p w:rsidR="001B6126" w:rsidRDefault="001B6126">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1B6126" w:rsidRDefault="001B6126" w:rsidP="001B6126">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1B6126" w:rsidRDefault="001B6126" w:rsidP="001B6126">
      <w:pPr>
        <w:spacing w:after="0" w:line="240" w:lineRule="auto"/>
        <w:ind w:firstLine="567"/>
        <w:jc w:val="right"/>
        <w:rPr>
          <w:rFonts w:ascii="Times New Roman" w:hAnsi="Times New Roman" w:cs="Times New Roman"/>
          <w:sz w:val="24"/>
          <w:szCs w:val="24"/>
        </w:rPr>
      </w:pPr>
    </w:p>
    <w:p w:rsidR="001B6126" w:rsidRDefault="001B6126" w:rsidP="001B6126">
      <w:pPr>
        <w:spacing w:after="0" w:line="240" w:lineRule="auto"/>
        <w:ind w:firstLine="567"/>
        <w:jc w:val="right"/>
        <w:rPr>
          <w:rFonts w:ascii="Times New Roman" w:hAnsi="Times New Roman" w:cs="Times New Roman"/>
          <w:sz w:val="24"/>
          <w:szCs w:val="24"/>
        </w:rPr>
      </w:pPr>
    </w:p>
    <w:p w:rsidR="001B6126" w:rsidRPr="001B6126" w:rsidRDefault="001B6126" w:rsidP="001B6126">
      <w:pPr>
        <w:spacing w:after="0" w:line="240" w:lineRule="auto"/>
        <w:ind w:firstLine="567"/>
        <w:jc w:val="center"/>
        <w:rPr>
          <w:rFonts w:ascii="Times New Roman" w:hAnsi="Times New Roman" w:cs="Times New Roman"/>
          <w:b/>
          <w:sz w:val="24"/>
          <w:szCs w:val="24"/>
        </w:rPr>
      </w:pPr>
      <w:r w:rsidRPr="001B6126">
        <w:rPr>
          <w:rFonts w:ascii="Times New Roman" w:hAnsi="Times New Roman" w:cs="Times New Roman"/>
          <w:b/>
          <w:sz w:val="24"/>
          <w:szCs w:val="24"/>
        </w:rPr>
        <w:t>Работа конкурсной комиссии</w:t>
      </w:r>
    </w:p>
    <w:p w:rsidR="001B6126" w:rsidRDefault="001B6126" w:rsidP="001B6126">
      <w:pPr>
        <w:spacing w:after="0" w:line="240" w:lineRule="auto"/>
        <w:ind w:firstLine="567"/>
        <w:jc w:val="center"/>
        <w:rPr>
          <w:rFonts w:ascii="Times New Roman" w:hAnsi="Times New Roman" w:cs="Times New Roman"/>
          <w:sz w:val="24"/>
          <w:szCs w:val="24"/>
        </w:rPr>
      </w:pPr>
    </w:p>
    <w:p w:rsidR="001B6126" w:rsidRPr="001B6126" w:rsidRDefault="001B6126" w:rsidP="001B6126">
      <w:pPr>
        <w:spacing w:after="0" w:line="276" w:lineRule="auto"/>
        <w:ind w:left="567" w:firstLine="567"/>
        <w:jc w:val="both"/>
        <w:rPr>
          <w:rFonts w:ascii="Times New Roman" w:hAnsi="Times New Roman" w:cs="Times New Roman"/>
          <w:bCs/>
          <w:kern w:val="36"/>
          <w:sz w:val="24"/>
          <w:szCs w:val="24"/>
        </w:rPr>
      </w:pPr>
      <w:r w:rsidRPr="001B6126">
        <w:rPr>
          <w:rFonts w:ascii="Times New Roman" w:hAnsi="Times New Roman" w:cs="Times New Roman"/>
          <w:b/>
          <w:sz w:val="24"/>
          <w:szCs w:val="24"/>
        </w:rPr>
        <w:t>Заседание конкурсной комиссии</w:t>
      </w:r>
      <w:r w:rsidRPr="001B6126">
        <w:rPr>
          <w:rFonts w:ascii="Times New Roman" w:hAnsi="Times New Roman" w:cs="Times New Roman"/>
          <w:sz w:val="24"/>
          <w:szCs w:val="24"/>
        </w:rPr>
        <w:t xml:space="preserve"> по подведению итогов по результатам очной защиты проектов </w:t>
      </w:r>
      <w:r w:rsidRPr="001B6126">
        <w:rPr>
          <w:rFonts w:ascii="Times New Roman" w:hAnsi="Times New Roman" w:cs="Times New Roman"/>
          <w:bCs/>
          <w:kern w:val="36"/>
          <w:sz w:val="24"/>
          <w:szCs w:val="24"/>
        </w:rPr>
        <w:t xml:space="preserve">состоялось 29 июня 2015 по адресу, Барнаул, ул. Димитрова 66, 101Д. </w:t>
      </w:r>
    </w:p>
    <w:p w:rsidR="001B6126" w:rsidRPr="001B6126" w:rsidRDefault="001B6126" w:rsidP="001B6126">
      <w:pPr>
        <w:spacing w:after="0" w:line="276" w:lineRule="auto"/>
        <w:ind w:left="567" w:firstLine="567"/>
        <w:jc w:val="both"/>
        <w:rPr>
          <w:rFonts w:ascii="Times New Roman" w:hAnsi="Times New Roman" w:cs="Times New Roman"/>
          <w:sz w:val="24"/>
          <w:szCs w:val="24"/>
        </w:rPr>
      </w:pPr>
      <w:r w:rsidRPr="001B6126">
        <w:rPr>
          <w:rFonts w:ascii="Times New Roman" w:hAnsi="Times New Roman" w:cs="Times New Roman"/>
          <w:sz w:val="24"/>
          <w:szCs w:val="24"/>
        </w:rPr>
        <w:t>Заседание открыто в 18 ч. 00 мин. Заседание окончено в 19 ч. 00 мин.</w:t>
      </w:r>
    </w:p>
    <w:p w:rsidR="001B6126" w:rsidRPr="001B6126" w:rsidRDefault="001B6126" w:rsidP="001B6126">
      <w:pPr>
        <w:spacing w:after="0" w:line="276" w:lineRule="auto"/>
        <w:ind w:left="567" w:firstLine="567"/>
        <w:jc w:val="both"/>
        <w:rPr>
          <w:rFonts w:ascii="Times New Roman" w:hAnsi="Times New Roman" w:cs="Times New Roman"/>
          <w:sz w:val="24"/>
          <w:szCs w:val="24"/>
        </w:rPr>
      </w:pPr>
      <w:r w:rsidRPr="001B6126">
        <w:rPr>
          <w:rFonts w:ascii="Times New Roman" w:hAnsi="Times New Roman" w:cs="Times New Roman"/>
          <w:sz w:val="24"/>
          <w:szCs w:val="24"/>
        </w:rPr>
        <w:t>В оргкомитет Всероссийского конкурса СНО на участие в очном этапе поступило 43 заявки. В соответствии с требованиями, выдвинутыми в Положении конкурсе, не допущенными к конкурсу оказались 0 соискателей.</w:t>
      </w:r>
    </w:p>
    <w:p w:rsidR="001B6126" w:rsidRPr="001B6126" w:rsidRDefault="001B6126" w:rsidP="001B6126">
      <w:pPr>
        <w:spacing w:after="0" w:line="276" w:lineRule="auto"/>
        <w:ind w:left="567" w:firstLine="567"/>
        <w:jc w:val="both"/>
        <w:rPr>
          <w:rFonts w:ascii="Times New Roman" w:hAnsi="Times New Roman" w:cs="Times New Roman"/>
          <w:b/>
          <w:sz w:val="24"/>
          <w:szCs w:val="24"/>
        </w:rPr>
      </w:pPr>
      <w:r w:rsidRPr="001B6126">
        <w:rPr>
          <w:rFonts w:ascii="Times New Roman" w:hAnsi="Times New Roman" w:cs="Times New Roman"/>
          <w:b/>
          <w:sz w:val="24"/>
          <w:szCs w:val="24"/>
        </w:rPr>
        <w:t>Экспертной комиссией коллегиально были приняты решения:</w:t>
      </w:r>
    </w:p>
    <w:p w:rsidR="001B6126" w:rsidRPr="001B6126" w:rsidRDefault="001B6126" w:rsidP="001B6126">
      <w:pPr>
        <w:spacing w:after="0" w:line="276" w:lineRule="auto"/>
        <w:ind w:left="567" w:firstLine="567"/>
        <w:jc w:val="both"/>
        <w:rPr>
          <w:rFonts w:ascii="Times New Roman" w:hAnsi="Times New Roman" w:cs="Times New Roman"/>
          <w:sz w:val="24"/>
          <w:szCs w:val="24"/>
        </w:rPr>
      </w:pPr>
      <w:proofErr w:type="gramStart"/>
      <w:r w:rsidRPr="001B6126">
        <w:rPr>
          <w:rFonts w:ascii="Times New Roman" w:hAnsi="Times New Roman" w:cs="Times New Roman"/>
          <w:sz w:val="24"/>
          <w:szCs w:val="24"/>
        </w:rPr>
        <w:t>- для сохранения принципа равноправия участия во Всероссийском конкурсе СНО по сравнению с прочими направлениями, направления «Популяризация научной деятельности молодежи» и «Участие СНО в научных коллективах и проектных командах» были объединены в одно направление с наименованием «Популяризация научной деятельности молодежи» по номинации «Лучшие студенческие научные общества (научные клубы) вузов России»;</w:t>
      </w:r>
      <w:proofErr w:type="gramEnd"/>
    </w:p>
    <w:p w:rsidR="001B6126" w:rsidRPr="001B6126" w:rsidRDefault="001B6126" w:rsidP="001B6126">
      <w:pPr>
        <w:spacing w:after="0" w:line="276" w:lineRule="auto"/>
        <w:ind w:left="567" w:firstLine="567"/>
        <w:jc w:val="both"/>
        <w:rPr>
          <w:rFonts w:ascii="Times New Roman" w:hAnsi="Times New Roman" w:cs="Times New Roman"/>
          <w:sz w:val="24"/>
          <w:szCs w:val="24"/>
        </w:rPr>
      </w:pPr>
      <w:r w:rsidRPr="001B6126">
        <w:rPr>
          <w:rFonts w:ascii="Times New Roman" w:hAnsi="Times New Roman" w:cs="Times New Roman"/>
          <w:sz w:val="24"/>
          <w:szCs w:val="24"/>
        </w:rPr>
        <w:t xml:space="preserve">- для сохранения принципа равноправия участия во Всероссийском конкурсе СНО по сравнению с прочими направлениями, направления «Биомедицина, медицинская физика» и «Инженерно-технические направления с участием живых систем (биоинженерия, биотехнология, </w:t>
      </w:r>
      <w:proofErr w:type="spellStart"/>
      <w:r w:rsidRPr="001B6126">
        <w:rPr>
          <w:rFonts w:ascii="Times New Roman" w:hAnsi="Times New Roman" w:cs="Times New Roman"/>
          <w:sz w:val="24"/>
          <w:szCs w:val="24"/>
        </w:rPr>
        <w:t>биодизайн</w:t>
      </w:r>
      <w:proofErr w:type="spellEnd"/>
      <w:r w:rsidRPr="001B6126">
        <w:rPr>
          <w:rFonts w:ascii="Times New Roman" w:hAnsi="Times New Roman" w:cs="Times New Roman"/>
          <w:sz w:val="24"/>
          <w:szCs w:val="24"/>
        </w:rPr>
        <w:t xml:space="preserve">)» были объединены в одно направление с наименованием «Инженерно-технические направления с участием живых систем (биоинженерия, биотехнология, </w:t>
      </w:r>
      <w:proofErr w:type="spellStart"/>
      <w:r w:rsidRPr="001B6126">
        <w:rPr>
          <w:rFonts w:ascii="Times New Roman" w:hAnsi="Times New Roman" w:cs="Times New Roman"/>
          <w:sz w:val="24"/>
          <w:szCs w:val="24"/>
        </w:rPr>
        <w:t>биодизайн</w:t>
      </w:r>
      <w:proofErr w:type="spellEnd"/>
      <w:r w:rsidRPr="001B6126">
        <w:rPr>
          <w:rFonts w:ascii="Times New Roman" w:hAnsi="Times New Roman" w:cs="Times New Roman"/>
          <w:sz w:val="24"/>
          <w:szCs w:val="24"/>
        </w:rPr>
        <w:t>), биомедицина, медицинская физика»;</w:t>
      </w:r>
    </w:p>
    <w:p w:rsidR="001B6126" w:rsidRPr="001B6126" w:rsidRDefault="001B6126" w:rsidP="001B6126">
      <w:pPr>
        <w:spacing w:after="0" w:line="276" w:lineRule="auto"/>
        <w:ind w:left="567" w:firstLine="567"/>
        <w:jc w:val="both"/>
        <w:rPr>
          <w:rFonts w:ascii="Times New Roman" w:hAnsi="Times New Roman" w:cs="Times New Roman"/>
          <w:sz w:val="24"/>
          <w:szCs w:val="24"/>
        </w:rPr>
      </w:pPr>
      <w:proofErr w:type="gramStart"/>
      <w:r w:rsidRPr="001B6126">
        <w:rPr>
          <w:rFonts w:ascii="Times New Roman" w:hAnsi="Times New Roman" w:cs="Times New Roman"/>
          <w:sz w:val="24"/>
          <w:szCs w:val="24"/>
        </w:rPr>
        <w:t xml:space="preserve">- ввиду наличия одной поданной заявки по направлению «Современные материалы и технологии их создания (материаловедение, </w:t>
      </w:r>
      <w:proofErr w:type="spellStart"/>
      <w:r w:rsidRPr="001B6126">
        <w:rPr>
          <w:rFonts w:ascii="Times New Roman" w:hAnsi="Times New Roman" w:cs="Times New Roman"/>
          <w:sz w:val="24"/>
          <w:szCs w:val="24"/>
        </w:rPr>
        <w:t>нанотехнологии</w:t>
      </w:r>
      <w:proofErr w:type="spellEnd"/>
      <w:r w:rsidRPr="001B6126">
        <w:rPr>
          <w:rFonts w:ascii="Times New Roman" w:hAnsi="Times New Roman" w:cs="Times New Roman"/>
          <w:sz w:val="24"/>
          <w:szCs w:val="24"/>
        </w:rPr>
        <w:t>)» направление было объединено с направлением «Робототехника, моделирование и электроника (аэрокосмическое моделирование;  авиа-, авто-, судостроение;  роботостроение)» с наименованием «Робототехника, моделирование и электроника (аэрокосмическое моделирование;  авиа-, авто-, судостроение;  роботостроение), современные материалы и технологии их создания (материаловедение, нано-технологии)»;</w:t>
      </w:r>
      <w:proofErr w:type="gramEnd"/>
    </w:p>
    <w:p w:rsidR="001B6126" w:rsidRPr="001B6126" w:rsidRDefault="001B6126" w:rsidP="001B6126">
      <w:pPr>
        <w:spacing w:after="0" w:line="276" w:lineRule="auto"/>
        <w:ind w:left="567" w:firstLine="567"/>
        <w:jc w:val="both"/>
        <w:rPr>
          <w:rFonts w:ascii="Times New Roman" w:hAnsi="Times New Roman" w:cs="Times New Roman"/>
          <w:sz w:val="24"/>
          <w:szCs w:val="24"/>
        </w:rPr>
      </w:pPr>
      <w:r w:rsidRPr="001B6126">
        <w:rPr>
          <w:rFonts w:ascii="Times New Roman" w:hAnsi="Times New Roman" w:cs="Times New Roman"/>
          <w:sz w:val="24"/>
          <w:szCs w:val="24"/>
        </w:rPr>
        <w:t>- ввиду отсутствия заявок по направлению «Оборонные технологии и технологии двойного назначения» по номинации «Лучшие студенческие конструкторские бюро (лаборатории) вузов России» Всероссийского конкурса СНО комиссия победителей не выявляла;</w:t>
      </w:r>
    </w:p>
    <w:p w:rsidR="001B6126" w:rsidRPr="001B6126" w:rsidRDefault="001B6126" w:rsidP="001B6126">
      <w:pPr>
        <w:spacing w:after="0" w:line="276" w:lineRule="auto"/>
        <w:ind w:left="567" w:firstLine="567"/>
        <w:jc w:val="both"/>
        <w:rPr>
          <w:rFonts w:ascii="Times New Roman" w:hAnsi="Times New Roman" w:cs="Times New Roman"/>
          <w:sz w:val="24"/>
          <w:szCs w:val="24"/>
        </w:rPr>
      </w:pPr>
      <w:r w:rsidRPr="001B6126">
        <w:rPr>
          <w:rFonts w:ascii="Times New Roman" w:hAnsi="Times New Roman" w:cs="Times New Roman"/>
          <w:sz w:val="24"/>
          <w:szCs w:val="24"/>
        </w:rPr>
        <w:t xml:space="preserve">- </w:t>
      </w:r>
      <w:proofErr w:type="gramStart"/>
      <w:r w:rsidRPr="001B6126">
        <w:rPr>
          <w:rFonts w:ascii="Times New Roman" w:hAnsi="Times New Roman" w:cs="Times New Roman"/>
          <w:sz w:val="24"/>
          <w:szCs w:val="24"/>
        </w:rPr>
        <w:t>с</w:t>
      </w:r>
      <w:proofErr w:type="gramEnd"/>
      <w:r w:rsidRPr="001B6126">
        <w:rPr>
          <w:rFonts w:ascii="Times New Roman" w:hAnsi="Times New Roman" w:cs="Times New Roman"/>
          <w:sz w:val="24"/>
          <w:szCs w:val="24"/>
        </w:rPr>
        <w:t xml:space="preserve"> связи с </w:t>
      </w:r>
      <w:proofErr w:type="spellStart"/>
      <w:r w:rsidRPr="001B6126">
        <w:rPr>
          <w:rFonts w:ascii="Times New Roman" w:hAnsi="Times New Roman" w:cs="Times New Roman"/>
          <w:sz w:val="24"/>
          <w:szCs w:val="24"/>
        </w:rPr>
        <w:t>практикоориентированным</w:t>
      </w:r>
      <w:proofErr w:type="spellEnd"/>
      <w:r w:rsidRPr="001B6126">
        <w:rPr>
          <w:rFonts w:ascii="Times New Roman" w:hAnsi="Times New Roman" w:cs="Times New Roman"/>
          <w:sz w:val="24"/>
          <w:szCs w:val="24"/>
        </w:rPr>
        <w:t xml:space="preserve"> характером Всероссийского конкурса СНО комиссия решила фонд конкурса распределить в пользу номинации «Лучшие студенческие конструкторские бюро (лаборатории) вузов России».</w:t>
      </w:r>
    </w:p>
    <w:p w:rsidR="001B6126" w:rsidRDefault="001B6126" w:rsidP="001B6126">
      <w:pPr>
        <w:spacing w:after="0" w:line="276" w:lineRule="auto"/>
        <w:ind w:left="567" w:firstLine="567"/>
        <w:jc w:val="both"/>
        <w:rPr>
          <w:rFonts w:ascii="Times New Roman" w:hAnsi="Times New Roman" w:cs="Times New Roman"/>
          <w:sz w:val="24"/>
          <w:szCs w:val="24"/>
        </w:rPr>
      </w:pPr>
      <w:r w:rsidRPr="001B6126">
        <w:rPr>
          <w:rFonts w:ascii="Times New Roman" w:hAnsi="Times New Roman" w:cs="Times New Roman"/>
          <w:sz w:val="24"/>
          <w:szCs w:val="24"/>
        </w:rPr>
        <w:t xml:space="preserve">Руководствуясь критериями оценки пункта 4 Положения о </w:t>
      </w:r>
      <w:proofErr w:type="gramStart"/>
      <w:r w:rsidRPr="001B6126">
        <w:rPr>
          <w:rFonts w:ascii="Times New Roman" w:hAnsi="Times New Roman" w:cs="Times New Roman"/>
          <w:sz w:val="24"/>
          <w:szCs w:val="24"/>
        </w:rPr>
        <w:t>Всероссийском</w:t>
      </w:r>
      <w:proofErr w:type="gramEnd"/>
      <w:r w:rsidRPr="001B6126">
        <w:rPr>
          <w:rFonts w:ascii="Times New Roman" w:hAnsi="Times New Roman" w:cs="Times New Roman"/>
          <w:sz w:val="24"/>
          <w:szCs w:val="24"/>
        </w:rPr>
        <w:t xml:space="preserve"> </w:t>
      </w:r>
      <w:proofErr w:type="spellStart"/>
      <w:r w:rsidRPr="001B6126">
        <w:rPr>
          <w:rFonts w:ascii="Times New Roman" w:hAnsi="Times New Roman" w:cs="Times New Roman"/>
          <w:sz w:val="24"/>
          <w:szCs w:val="24"/>
        </w:rPr>
        <w:t>конкусе</w:t>
      </w:r>
      <w:proofErr w:type="spellEnd"/>
      <w:r w:rsidRPr="001B6126">
        <w:rPr>
          <w:rFonts w:ascii="Times New Roman" w:hAnsi="Times New Roman" w:cs="Times New Roman"/>
          <w:sz w:val="24"/>
          <w:szCs w:val="24"/>
        </w:rPr>
        <w:t xml:space="preserve"> СНО, по итогам очного этапа были отобраны 18 победителей.</w:t>
      </w:r>
    </w:p>
    <w:p w:rsidR="001B6126" w:rsidRDefault="001B6126">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1B6126" w:rsidRDefault="001B6126" w:rsidP="001B6126">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1B6126" w:rsidRPr="001B6126" w:rsidRDefault="001B6126" w:rsidP="001B6126">
      <w:pPr>
        <w:spacing w:after="0" w:line="276" w:lineRule="auto"/>
        <w:ind w:left="567" w:firstLine="567"/>
        <w:jc w:val="both"/>
        <w:rPr>
          <w:rFonts w:ascii="Times New Roman" w:hAnsi="Times New Roman" w:cs="Times New Roman"/>
          <w:sz w:val="24"/>
          <w:szCs w:val="24"/>
        </w:rPr>
      </w:pPr>
    </w:p>
    <w:p w:rsidR="001B6126" w:rsidRDefault="001B6126" w:rsidP="001B6126">
      <w:pPr>
        <w:spacing w:after="0"/>
        <w:ind w:left="567" w:firstLine="567"/>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Результаты </w:t>
      </w:r>
      <w:r w:rsidRPr="001B6126">
        <w:rPr>
          <w:rFonts w:ascii="Times New Roman" w:hAnsi="Times New Roman" w:cs="Times New Roman"/>
          <w:b/>
          <w:sz w:val="24"/>
          <w:szCs w:val="24"/>
          <w:u w:val="single"/>
        </w:rPr>
        <w:t>Всероссийского конкурса СНО 2015 года:</w:t>
      </w:r>
    </w:p>
    <w:p w:rsidR="001B6126" w:rsidRPr="001B6126" w:rsidRDefault="001B6126" w:rsidP="001B6126">
      <w:pPr>
        <w:spacing w:after="0"/>
        <w:ind w:left="567" w:firstLine="567"/>
        <w:jc w:val="both"/>
        <w:rPr>
          <w:rFonts w:ascii="Times New Roman" w:hAnsi="Times New Roman" w:cs="Times New Roman"/>
          <w:b/>
          <w:sz w:val="24"/>
          <w:szCs w:val="24"/>
          <w:u w:val="single"/>
        </w:rPr>
      </w:pPr>
    </w:p>
    <w:p w:rsidR="001B6126" w:rsidRPr="001B6126" w:rsidRDefault="001B6126" w:rsidP="001B6126">
      <w:pPr>
        <w:pStyle w:val="a4"/>
        <w:tabs>
          <w:tab w:val="left" w:pos="1560"/>
        </w:tabs>
        <w:spacing w:after="0"/>
        <w:ind w:left="567" w:firstLine="567"/>
        <w:jc w:val="both"/>
        <w:rPr>
          <w:rFonts w:ascii="Times New Roman" w:hAnsi="Times New Roman" w:cs="Times New Roman"/>
          <w:b/>
          <w:sz w:val="24"/>
          <w:szCs w:val="24"/>
          <w:u w:val="single"/>
          <w:lang w:eastAsia="ru-RU"/>
        </w:rPr>
      </w:pPr>
      <w:r w:rsidRPr="001B6126">
        <w:rPr>
          <w:rFonts w:ascii="Times New Roman" w:hAnsi="Times New Roman" w:cs="Times New Roman"/>
          <w:b/>
          <w:sz w:val="24"/>
          <w:szCs w:val="24"/>
          <w:u w:val="single"/>
          <w:lang w:eastAsia="ru-RU"/>
        </w:rPr>
        <w:t xml:space="preserve">I. Номинация </w:t>
      </w:r>
    </w:p>
    <w:p w:rsidR="001B6126" w:rsidRPr="001B6126" w:rsidRDefault="001B6126" w:rsidP="001B6126">
      <w:pPr>
        <w:pStyle w:val="a4"/>
        <w:tabs>
          <w:tab w:val="left" w:pos="1560"/>
        </w:tabs>
        <w:spacing w:after="0"/>
        <w:ind w:left="567" w:firstLine="567"/>
        <w:jc w:val="both"/>
        <w:rPr>
          <w:rFonts w:ascii="Times New Roman" w:hAnsi="Times New Roman" w:cs="Times New Roman"/>
          <w:b/>
          <w:sz w:val="24"/>
          <w:szCs w:val="24"/>
          <w:lang w:eastAsia="ru-RU"/>
        </w:rPr>
      </w:pPr>
      <w:r w:rsidRPr="001B6126">
        <w:rPr>
          <w:rFonts w:ascii="Times New Roman" w:hAnsi="Times New Roman" w:cs="Times New Roman"/>
          <w:b/>
          <w:sz w:val="24"/>
          <w:szCs w:val="24"/>
          <w:lang w:eastAsia="ru-RU"/>
        </w:rPr>
        <w:t>«Лучшие студенческие научные общества (научные клубы) вузов России»</w:t>
      </w:r>
    </w:p>
    <w:p w:rsidR="001B6126" w:rsidRPr="001B6126" w:rsidRDefault="001B6126" w:rsidP="001B6126">
      <w:pPr>
        <w:pStyle w:val="a3"/>
        <w:tabs>
          <w:tab w:val="left" w:pos="1560"/>
        </w:tabs>
        <w:spacing w:before="0" w:beforeAutospacing="0" w:after="0" w:afterAutospacing="0"/>
        <w:ind w:left="567" w:firstLine="567"/>
        <w:jc w:val="both"/>
        <w:rPr>
          <w:b/>
          <w:u w:val="single"/>
        </w:rPr>
      </w:pPr>
      <w:r w:rsidRPr="001B6126">
        <w:rPr>
          <w:b/>
          <w:u w:val="single"/>
        </w:rPr>
        <w:t>Направления работы:</w:t>
      </w:r>
    </w:p>
    <w:p w:rsidR="001B6126" w:rsidRPr="001B6126" w:rsidRDefault="001B6126" w:rsidP="001B6126">
      <w:pPr>
        <w:pStyle w:val="a3"/>
        <w:tabs>
          <w:tab w:val="left" w:pos="1560"/>
        </w:tabs>
        <w:suppressAutoHyphens/>
        <w:spacing w:before="0" w:beforeAutospacing="0" w:after="0" w:afterAutospacing="0"/>
        <w:ind w:left="567" w:firstLine="567"/>
        <w:jc w:val="both"/>
        <w:rPr>
          <w:b/>
        </w:rPr>
      </w:pPr>
      <w:r w:rsidRPr="001B6126">
        <w:rPr>
          <w:b/>
        </w:rPr>
        <w:t>1. Организация деятельности СНО</w:t>
      </w:r>
    </w:p>
    <w:p w:rsidR="001B6126" w:rsidRPr="001B6126" w:rsidRDefault="001B6126" w:rsidP="001B6126">
      <w:pPr>
        <w:tabs>
          <w:tab w:val="left" w:pos="1560"/>
        </w:tabs>
        <w:spacing w:after="0" w:line="276" w:lineRule="auto"/>
        <w:ind w:left="567" w:firstLine="567"/>
        <w:jc w:val="both"/>
        <w:rPr>
          <w:rFonts w:ascii="Times New Roman" w:hAnsi="Times New Roman" w:cs="Times New Roman"/>
          <w:sz w:val="24"/>
          <w:szCs w:val="24"/>
        </w:rPr>
      </w:pPr>
      <w:r w:rsidRPr="001B6126">
        <w:rPr>
          <w:rFonts w:ascii="Times New Roman" w:hAnsi="Times New Roman" w:cs="Times New Roman"/>
          <w:sz w:val="24"/>
          <w:szCs w:val="24"/>
        </w:rPr>
        <w:t>1.1. Студенческое научное общество Российского университета дружбы народов, г. Москва</w:t>
      </w:r>
    </w:p>
    <w:p w:rsidR="001B6126" w:rsidRPr="001B6126" w:rsidRDefault="001B6126" w:rsidP="001B6126">
      <w:pPr>
        <w:numPr>
          <w:ilvl w:val="1"/>
          <w:numId w:val="5"/>
        </w:numPr>
        <w:tabs>
          <w:tab w:val="left" w:pos="1560"/>
        </w:tabs>
        <w:spacing w:after="0" w:line="276" w:lineRule="auto"/>
        <w:ind w:left="567" w:firstLine="567"/>
        <w:jc w:val="both"/>
        <w:rPr>
          <w:rFonts w:ascii="Times New Roman" w:hAnsi="Times New Roman" w:cs="Times New Roman"/>
          <w:sz w:val="24"/>
          <w:szCs w:val="24"/>
        </w:rPr>
      </w:pPr>
      <w:r w:rsidRPr="001B6126">
        <w:rPr>
          <w:rFonts w:ascii="Times New Roman" w:hAnsi="Times New Roman" w:cs="Times New Roman"/>
          <w:sz w:val="24"/>
          <w:szCs w:val="24"/>
        </w:rPr>
        <w:t>Тихоокеанский государственный медицинский университет, г. Владивосток</w:t>
      </w:r>
    </w:p>
    <w:p w:rsidR="001B6126" w:rsidRPr="001B6126" w:rsidRDefault="001B6126" w:rsidP="001B6126">
      <w:pPr>
        <w:numPr>
          <w:ilvl w:val="1"/>
          <w:numId w:val="5"/>
        </w:numPr>
        <w:tabs>
          <w:tab w:val="left" w:pos="1560"/>
        </w:tabs>
        <w:spacing w:after="0" w:line="276" w:lineRule="auto"/>
        <w:ind w:left="567" w:firstLine="567"/>
        <w:jc w:val="both"/>
        <w:rPr>
          <w:rFonts w:ascii="Times New Roman" w:hAnsi="Times New Roman" w:cs="Times New Roman"/>
          <w:sz w:val="24"/>
          <w:szCs w:val="24"/>
        </w:rPr>
      </w:pPr>
      <w:r w:rsidRPr="001B6126">
        <w:rPr>
          <w:rFonts w:ascii="Times New Roman" w:hAnsi="Times New Roman" w:cs="Times New Roman"/>
          <w:sz w:val="24"/>
          <w:szCs w:val="24"/>
        </w:rPr>
        <w:t xml:space="preserve">Студенческое научное общество психолого-педагогического факультета Российского государственного педагогического университета имени А.И. Герцена, </w:t>
      </w:r>
      <w:proofErr w:type="spellStart"/>
      <w:r w:rsidRPr="001B6126">
        <w:rPr>
          <w:rFonts w:ascii="Times New Roman" w:hAnsi="Times New Roman" w:cs="Times New Roman"/>
          <w:sz w:val="24"/>
          <w:szCs w:val="24"/>
        </w:rPr>
        <w:t>г</w:t>
      </w:r>
      <w:proofErr w:type="gramStart"/>
      <w:r w:rsidRPr="001B6126">
        <w:rPr>
          <w:rFonts w:ascii="Times New Roman" w:hAnsi="Times New Roman" w:cs="Times New Roman"/>
          <w:sz w:val="24"/>
          <w:szCs w:val="24"/>
        </w:rPr>
        <w:t>.С</w:t>
      </w:r>
      <w:proofErr w:type="gramEnd"/>
      <w:r w:rsidRPr="001B6126">
        <w:rPr>
          <w:rFonts w:ascii="Times New Roman" w:hAnsi="Times New Roman" w:cs="Times New Roman"/>
          <w:sz w:val="24"/>
          <w:szCs w:val="24"/>
        </w:rPr>
        <w:t>анкт</w:t>
      </w:r>
      <w:proofErr w:type="spellEnd"/>
      <w:r w:rsidRPr="001B6126">
        <w:rPr>
          <w:rFonts w:ascii="Times New Roman" w:hAnsi="Times New Roman" w:cs="Times New Roman"/>
          <w:sz w:val="24"/>
          <w:szCs w:val="24"/>
        </w:rPr>
        <w:t>-Петербург</w:t>
      </w:r>
    </w:p>
    <w:p w:rsidR="001B6126" w:rsidRPr="001B6126" w:rsidRDefault="001B6126" w:rsidP="001B6126">
      <w:pPr>
        <w:pStyle w:val="a3"/>
        <w:tabs>
          <w:tab w:val="left" w:pos="1560"/>
        </w:tabs>
        <w:suppressAutoHyphens/>
        <w:spacing w:before="0" w:beforeAutospacing="0" w:after="0" w:afterAutospacing="0"/>
        <w:ind w:left="567" w:firstLine="567"/>
        <w:jc w:val="both"/>
        <w:rPr>
          <w:b/>
        </w:rPr>
      </w:pPr>
      <w:r w:rsidRPr="001B6126">
        <w:rPr>
          <w:b/>
        </w:rPr>
        <w:t>2. Популяризация научной деятельности молодежи, участие СНО в научных коллективах и проектных командах</w:t>
      </w:r>
    </w:p>
    <w:p w:rsidR="001B6126" w:rsidRPr="001B6126" w:rsidRDefault="001B6126" w:rsidP="001B6126">
      <w:pPr>
        <w:tabs>
          <w:tab w:val="left" w:pos="1560"/>
        </w:tabs>
        <w:spacing w:after="0" w:line="276" w:lineRule="auto"/>
        <w:ind w:left="567" w:firstLine="567"/>
        <w:jc w:val="both"/>
        <w:rPr>
          <w:rFonts w:ascii="Times New Roman" w:hAnsi="Times New Roman" w:cs="Times New Roman"/>
          <w:sz w:val="24"/>
          <w:szCs w:val="24"/>
        </w:rPr>
      </w:pPr>
      <w:r w:rsidRPr="001B6126">
        <w:rPr>
          <w:rFonts w:ascii="Times New Roman" w:hAnsi="Times New Roman" w:cs="Times New Roman"/>
          <w:sz w:val="24"/>
          <w:szCs w:val="24"/>
        </w:rPr>
        <w:t>2.1. Студенческое научное общество Алтайского государственного университета, г. Барнаул</w:t>
      </w:r>
    </w:p>
    <w:p w:rsidR="001B6126" w:rsidRPr="001B6126" w:rsidRDefault="001B6126" w:rsidP="001B6126">
      <w:pPr>
        <w:tabs>
          <w:tab w:val="left" w:pos="1560"/>
        </w:tabs>
        <w:spacing w:after="0" w:line="276" w:lineRule="auto"/>
        <w:ind w:left="567" w:firstLine="567"/>
        <w:jc w:val="both"/>
        <w:rPr>
          <w:rFonts w:ascii="Times New Roman" w:hAnsi="Times New Roman" w:cs="Times New Roman"/>
          <w:sz w:val="24"/>
          <w:szCs w:val="24"/>
        </w:rPr>
      </w:pPr>
      <w:r w:rsidRPr="001B6126">
        <w:rPr>
          <w:rFonts w:ascii="Times New Roman" w:hAnsi="Times New Roman" w:cs="Times New Roman"/>
          <w:sz w:val="24"/>
          <w:szCs w:val="24"/>
        </w:rPr>
        <w:t>2.2. Совет молодых ученых Уральского федерального университета имени первого Презента России Б.Н. Ельцина, г. Екатеринбург</w:t>
      </w:r>
    </w:p>
    <w:p w:rsidR="001B6126" w:rsidRPr="001B6126" w:rsidRDefault="001B6126" w:rsidP="001B6126">
      <w:pPr>
        <w:tabs>
          <w:tab w:val="left" w:pos="1560"/>
        </w:tabs>
        <w:spacing w:after="0" w:line="276" w:lineRule="auto"/>
        <w:ind w:left="567" w:firstLine="567"/>
        <w:jc w:val="both"/>
        <w:rPr>
          <w:rFonts w:ascii="Times New Roman" w:hAnsi="Times New Roman" w:cs="Times New Roman"/>
          <w:sz w:val="24"/>
          <w:szCs w:val="24"/>
        </w:rPr>
      </w:pPr>
      <w:r w:rsidRPr="001B6126">
        <w:rPr>
          <w:rFonts w:ascii="Times New Roman" w:hAnsi="Times New Roman" w:cs="Times New Roman"/>
          <w:sz w:val="24"/>
          <w:szCs w:val="24"/>
        </w:rPr>
        <w:t>2.3. Студенческое научное общество «</w:t>
      </w:r>
      <w:proofErr w:type="spellStart"/>
      <w:r w:rsidRPr="001B6126">
        <w:rPr>
          <w:rFonts w:ascii="Times New Roman" w:hAnsi="Times New Roman" w:cs="Times New Roman"/>
          <w:sz w:val="24"/>
          <w:szCs w:val="24"/>
        </w:rPr>
        <w:t>Эфида</w:t>
      </w:r>
      <w:proofErr w:type="spellEnd"/>
      <w:r w:rsidRPr="001B6126">
        <w:rPr>
          <w:rFonts w:ascii="Times New Roman" w:hAnsi="Times New Roman" w:cs="Times New Roman"/>
          <w:sz w:val="24"/>
          <w:szCs w:val="24"/>
        </w:rPr>
        <w:t>» Мордовского государственного университета имени Н.П. Огарёва, г. Саранск</w:t>
      </w:r>
    </w:p>
    <w:p w:rsidR="001B6126" w:rsidRPr="001B6126" w:rsidRDefault="001B6126" w:rsidP="001B6126">
      <w:pPr>
        <w:pStyle w:val="a3"/>
        <w:tabs>
          <w:tab w:val="left" w:pos="1560"/>
        </w:tabs>
        <w:suppressAutoHyphens/>
        <w:spacing w:before="0" w:beforeAutospacing="0" w:after="0" w:afterAutospacing="0"/>
        <w:ind w:left="567" w:firstLine="567"/>
        <w:jc w:val="both"/>
        <w:rPr>
          <w:b/>
        </w:rPr>
      </w:pPr>
      <w:r w:rsidRPr="001B6126">
        <w:rPr>
          <w:b/>
        </w:rPr>
        <w:t>3. Организация молодежных научных мероприятий</w:t>
      </w:r>
    </w:p>
    <w:p w:rsidR="001B6126" w:rsidRPr="001B6126" w:rsidRDefault="001B6126" w:rsidP="001B6126">
      <w:pPr>
        <w:tabs>
          <w:tab w:val="left" w:pos="1560"/>
        </w:tabs>
        <w:spacing w:after="0" w:line="276" w:lineRule="auto"/>
        <w:ind w:left="567" w:firstLine="567"/>
        <w:jc w:val="both"/>
        <w:rPr>
          <w:rFonts w:ascii="Times New Roman" w:hAnsi="Times New Roman" w:cs="Times New Roman"/>
          <w:sz w:val="24"/>
          <w:szCs w:val="24"/>
        </w:rPr>
      </w:pPr>
      <w:r w:rsidRPr="001B6126">
        <w:rPr>
          <w:rFonts w:ascii="Times New Roman" w:hAnsi="Times New Roman" w:cs="Times New Roman"/>
          <w:sz w:val="24"/>
          <w:szCs w:val="24"/>
        </w:rPr>
        <w:t>3.1. Совет молодых ученых Ульяновского государственного технического университета, г. Ульяновск</w:t>
      </w:r>
    </w:p>
    <w:p w:rsidR="001B6126" w:rsidRPr="001B6126" w:rsidRDefault="001B6126" w:rsidP="001B6126">
      <w:pPr>
        <w:tabs>
          <w:tab w:val="left" w:pos="1560"/>
        </w:tabs>
        <w:spacing w:after="0" w:line="276" w:lineRule="auto"/>
        <w:ind w:left="567" w:firstLine="567"/>
        <w:jc w:val="both"/>
        <w:rPr>
          <w:rFonts w:ascii="Times New Roman" w:hAnsi="Times New Roman" w:cs="Times New Roman"/>
          <w:sz w:val="24"/>
          <w:szCs w:val="24"/>
        </w:rPr>
      </w:pPr>
      <w:r w:rsidRPr="001B6126">
        <w:rPr>
          <w:rFonts w:ascii="Times New Roman" w:hAnsi="Times New Roman" w:cs="Times New Roman"/>
          <w:sz w:val="24"/>
          <w:szCs w:val="24"/>
        </w:rPr>
        <w:t>3.2. Объединенное студенческое научное общество Дальневосточного федерального университета, г. Владивосток</w:t>
      </w:r>
    </w:p>
    <w:p w:rsidR="001B6126" w:rsidRPr="001B6126" w:rsidRDefault="001B6126" w:rsidP="001B6126">
      <w:pPr>
        <w:tabs>
          <w:tab w:val="left" w:pos="1560"/>
        </w:tabs>
        <w:spacing w:after="0" w:line="276" w:lineRule="auto"/>
        <w:ind w:left="567" w:firstLine="567"/>
        <w:jc w:val="both"/>
        <w:rPr>
          <w:rFonts w:ascii="Times New Roman" w:hAnsi="Times New Roman" w:cs="Times New Roman"/>
          <w:sz w:val="24"/>
          <w:szCs w:val="24"/>
        </w:rPr>
      </w:pPr>
      <w:r w:rsidRPr="001B6126">
        <w:rPr>
          <w:rFonts w:ascii="Times New Roman" w:hAnsi="Times New Roman" w:cs="Times New Roman"/>
          <w:sz w:val="24"/>
          <w:szCs w:val="24"/>
        </w:rPr>
        <w:t>3.3. Студенческое научное общество Поволжского государственного технологического университета, г. Йошкар-Ола</w:t>
      </w:r>
    </w:p>
    <w:p w:rsidR="001B6126" w:rsidRPr="001B6126" w:rsidRDefault="001B6126" w:rsidP="001B6126">
      <w:pPr>
        <w:pStyle w:val="a3"/>
        <w:tabs>
          <w:tab w:val="left" w:pos="1560"/>
        </w:tabs>
        <w:suppressAutoHyphens/>
        <w:spacing w:before="0" w:beforeAutospacing="0" w:after="0" w:afterAutospacing="0"/>
        <w:ind w:left="567" w:firstLine="567"/>
        <w:jc w:val="both"/>
      </w:pPr>
    </w:p>
    <w:p w:rsidR="001B6126" w:rsidRPr="001B6126" w:rsidRDefault="001B6126" w:rsidP="001B6126">
      <w:pPr>
        <w:pStyle w:val="a4"/>
        <w:tabs>
          <w:tab w:val="left" w:pos="1560"/>
        </w:tabs>
        <w:spacing w:after="0"/>
        <w:ind w:left="567" w:firstLine="567"/>
        <w:jc w:val="both"/>
        <w:rPr>
          <w:rFonts w:ascii="Times New Roman" w:hAnsi="Times New Roman" w:cs="Times New Roman"/>
          <w:b/>
          <w:sz w:val="24"/>
          <w:szCs w:val="24"/>
          <w:u w:val="single"/>
          <w:lang w:eastAsia="ru-RU"/>
        </w:rPr>
      </w:pPr>
      <w:r w:rsidRPr="001B6126">
        <w:rPr>
          <w:rFonts w:ascii="Times New Roman" w:hAnsi="Times New Roman" w:cs="Times New Roman"/>
          <w:b/>
          <w:sz w:val="24"/>
          <w:szCs w:val="24"/>
          <w:u w:val="single"/>
          <w:lang w:eastAsia="ru-RU"/>
        </w:rPr>
        <w:t xml:space="preserve">II. Номинация </w:t>
      </w:r>
    </w:p>
    <w:p w:rsidR="001B6126" w:rsidRPr="001B6126" w:rsidRDefault="001B6126" w:rsidP="001B6126">
      <w:pPr>
        <w:pStyle w:val="a4"/>
        <w:tabs>
          <w:tab w:val="left" w:pos="1560"/>
        </w:tabs>
        <w:spacing w:after="0"/>
        <w:ind w:left="567" w:firstLine="567"/>
        <w:jc w:val="both"/>
        <w:rPr>
          <w:rFonts w:ascii="Times New Roman" w:hAnsi="Times New Roman" w:cs="Times New Roman"/>
          <w:b/>
          <w:sz w:val="24"/>
          <w:szCs w:val="24"/>
          <w:lang w:eastAsia="ru-RU"/>
        </w:rPr>
      </w:pPr>
      <w:r w:rsidRPr="001B6126">
        <w:rPr>
          <w:rFonts w:ascii="Times New Roman" w:hAnsi="Times New Roman" w:cs="Times New Roman"/>
          <w:b/>
          <w:sz w:val="24"/>
          <w:szCs w:val="24"/>
          <w:lang w:eastAsia="ru-RU"/>
        </w:rPr>
        <w:t xml:space="preserve">«Лучшие студенческие конструкторские бюро (лаборатории) вузов России»: </w:t>
      </w:r>
    </w:p>
    <w:p w:rsidR="001B6126" w:rsidRPr="001B6126" w:rsidRDefault="001B6126" w:rsidP="001B6126">
      <w:pPr>
        <w:pStyle w:val="a3"/>
        <w:tabs>
          <w:tab w:val="left" w:pos="1560"/>
        </w:tabs>
        <w:spacing w:before="0" w:beforeAutospacing="0" w:after="0" w:afterAutospacing="0"/>
        <w:ind w:left="567" w:firstLine="567"/>
        <w:jc w:val="both"/>
        <w:rPr>
          <w:b/>
          <w:u w:val="single"/>
        </w:rPr>
      </w:pPr>
      <w:r w:rsidRPr="001B6126">
        <w:rPr>
          <w:b/>
          <w:u w:val="single"/>
        </w:rPr>
        <w:t>Направления работы:</w:t>
      </w:r>
    </w:p>
    <w:p w:rsidR="001B6126" w:rsidRPr="001B6126" w:rsidRDefault="001B6126" w:rsidP="001B6126">
      <w:pPr>
        <w:numPr>
          <w:ilvl w:val="0"/>
          <w:numId w:val="6"/>
        </w:numPr>
        <w:tabs>
          <w:tab w:val="left" w:pos="1560"/>
        </w:tabs>
        <w:spacing w:after="0" w:line="240" w:lineRule="auto"/>
        <w:ind w:left="567" w:firstLine="567"/>
        <w:jc w:val="both"/>
        <w:rPr>
          <w:rFonts w:ascii="Times New Roman" w:hAnsi="Times New Roman" w:cs="Times New Roman"/>
          <w:b/>
          <w:sz w:val="24"/>
          <w:szCs w:val="24"/>
        </w:rPr>
      </w:pPr>
      <w:r w:rsidRPr="001B6126">
        <w:rPr>
          <w:rFonts w:ascii="Times New Roman" w:hAnsi="Times New Roman" w:cs="Times New Roman"/>
          <w:b/>
          <w:sz w:val="24"/>
          <w:szCs w:val="24"/>
        </w:rPr>
        <w:t>Информационные технологии (программирование; дизайн, компьютерная графика, 3-D моделирование)</w:t>
      </w:r>
    </w:p>
    <w:p w:rsidR="001B6126" w:rsidRPr="001B6126" w:rsidRDefault="001B6126" w:rsidP="001B6126">
      <w:pPr>
        <w:tabs>
          <w:tab w:val="left" w:pos="1560"/>
        </w:tabs>
        <w:spacing w:after="0" w:line="276" w:lineRule="auto"/>
        <w:ind w:left="567" w:firstLine="567"/>
        <w:jc w:val="both"/>
        <w:rPr>
          <w:rFonts w:ascii="Times New Roman" w:hAnsi="Times New Roman" w:cs="Times New Roman"/>
          <w:sz w:val="24"/>
          <w:szCs w:val="24"/>
        </w:rPr>
      </w:pPr>
      <w:r w:rsidRPr="001B6126">
        <w:rPr>
          <w:rFonts w:ascii="Times New Roman" w:hAnsi="Times New Roman" w:cs="Times New Roman"/>
          <w:sz w:val="24"/>
          <w:szCs w:val="24"/>
        </w:rPr>
        <w:t>1.1. Студенческое инновационное бюро "Авиатор" Иркутского национального исследовательского технического университета, г. Иркутск</w:t>
      </w:r>
    </w:p>
    <w:p w:rsidR="001B6126" w:rsidRPr="001B6126" w:rsidRDefault="001B6126" w:rsidP="001B6126">
      <w:pPr>
        <w:tabs>
          <w:tab w:val="left" w:pos="1560"/>
        </w:tabs>
        <w:spacing w:after="0" w:line="276" w:lineRule="auto"/>
        <w:ind w:left="567" w:firstLine="567"/>
        <w:jc w:val="both"/>
        <w:rPr>
          <w:rFonts w:ascii="Times New Roman" w:hAnsi="Times New Roman" w:cs="Times New Roman"/>
          <w:sz w:val="24"/>
          <w:szCs w:val="24"/>
        </w:rPr>
      </w:pPr>
      <w:r w:rsidRPr="001B6126">
        <w:rPr>
          <w:rFonts w:ascii="Times New Roman" w:hAnsi="Times New Roman" w:cs="Times New Roman"/>
          <w:sz w:val="24"/>
          <w:szCs w:val="24"/>
        </w:rPr>
        <w:t>1.2. Инжиниринговый центр Национального исследовательского ядерного университета «МИФИ», г. Москва</w:t>
      </w:r>
    </w:p>
    <w:p w:rsidR="001B6126" w:rsidRPr="001B6126" w:rsidRDefault="001B6126" w:rsidP="001B6126">
      <w:pPr>
        <w:tabs>
          <w:tab w:val="left" w:pos="1560"/>
        </w:tabs>
        <w:spacing w:after="0" w:line="276" w:lineRule="auto"/>
        <w:ind w:left="567" w:firstLine="567"/>
        <w:jc w:val="both"/>
        <w:rPr>
          <w:rFonts w:ascii="Times New Roman" w:hAnsi="Times New Roman" w:cs="Times New Roman"/>
          <w:sz w:val="24"/>
          <w:szCs w:val="24"/>
        </w:rPr>
      </w:pPr>
      <w:r w:rsidRPr="001B6126">
        <w:rPr>
          <w:rFonts w:ascii="Times New Roman" w:hAnsi="Times New Roman" w:cs="Times New Roman"/>
          <w:sz w:val="24"/>
          <w:szCs w:val="24"/>
        </w:rPr>
        <w:t>1.3. Студенческое конструкторско-технологическое бюро «Радиотехника»  Алтайского государственного университета, г.Барнаул</w:t>
      </w:r>
    </w:p>
    <w:p w:rsidR="001B6126" w:rsidRPr="001B6126" w:rsidRDefault="001B6126" w:rsidP="001B6126">
      <w:pPr>
        <w:tabs>
          <w:tab w:val="left" w:pos="1560"/>
        </w:tabs>
        <w:spacing w:after="0"/>
        <w:ind w:left="567" w:firstLine="567"/>
        <w:jc w:val="both"/>
        <w:rPr>
          <w:rFonts w:ascii="Times New Roman" w:hAnsi="Times New Roman" w:cs="Times New Roman"/>
          <w:b/>
          <w:sz w:val="24"/>
          <w:szCs w:val="24"/>
        </w:rPr>
      </w:pPr>
      <w:r w:rsidRPr="001B6126">
        <w:rPr>
          <w:rFonts w:ascii="Times New Roman" w:hAnsi="Times New Roman" w:cs="Times New Roman"/>
          <w:b/>
          <w:sz w:val="24"/>
          <w:szCs w:val="24"/>
        </w:rPr>
        <w:t xml:space="preserve">2. </w:t>
      </w:r>
      <w:proofErr w:type="gramStart"/>
      <w:r w:rsidRPr="001B6126">
        <w:rPr>
          <w:rFonts w:ascii="Times New Roman" w:hAnsi="Times New Roman" w:cs="Times New Roman"/>
          <w:b/>
          <w:sz w:val="24"/>
          <w:szCs w:val="24"/>
        </w:rPr>
        <w:t>Робототехника, моделирование и электроника (аэрокосмическое моделирование;  авиа-, авто-, судостроение;  роботостроение), современные материалы и технологии их создания (материаловедение, нано-технологии)</w:t>
      </w:r>
      <w:proofErr w:type="gramEnd"/>
    </w:p>
    <w:p w:rsidR="001B6126" w:rsidRPr="001B6126" w:rsidRDefault="001B6126" w:rsidP="001B6126">
      <w:pPr>
        <w:tabs>
          <w:tab w:val="left" w:pos="1560"/>
        </w:tabs>
        <w:spacing w:after="0" w:line="276" w:lineRule="auto"/>
        <w:ind w:left="567" w:firstLine="567"/>
        <w:jc w:val="both"/>
        <w:rPr>
          <w:rFonts w:ascii="Times New Roman" w:hAnsi="Times New Roman" w:cs="Times New Roman"/>
          <w:sz w:val="24"/>
          <w:szCs w:val="24"/>
        </w:rPr>
      </w:pPr>
      <w:r w:rsidRPr="001B6126">
        <w:rPr>
          <w:rFonts w:ascii="Times New Roman" w:hAnsi="Times New Roman" w:cs="Times New Roman"/>
          <w:sz w:val="24"/>
          <w:szCs w:val="24"/>
        </w:rPr>
        <w:t>2.1. Виртуальное конструкторское бюро космического приборостроения для школьников, абитуриентов и студентов Томского политехнического университета, г. Томск</w:t>
      </w:r>
    </w:p>
    <w:p w:rsidR="001B6126" w:rsidRPr="001B6126" w:rsidRDefault="001B6126" w:rsidP="001B6126">
      <w:pPr>
        <w:tabs>
          <w:tab w:val="left" w:pos="1560"/>
        </w:tabs>
        <w:spacing w:after="0" w:line="276" w:lineRule="auto"/>
        <w:ind w:left="567" w:firstLine="567"/>
        <w:jc w:val="both"/>
        <w:rPr>
          <w:rFonts w:ascii="Times New Roman" w:hAnsi="Times New Roman" w:cs="Times New Roman"/>
          <w:sz w:val="24"/>
          <w:szCs w:val="24"/>
        </w:rPr>
      </w:pPr>
      <w:r w:rsidRPr="001B6126">
        <w:rPr>
          <w:rFonts w:ascii="Times New Roman" w:hAnsi="Times New Roman" w:cs="Times New Roman"/>
          <w:sz w:val="24"/>
          <w:szCs w:val="24"/>
        </w:rPr>
        <w:lastRenderedPageBreak/>
        <w:t xml:space="preserve">2.2. Учебно-исследовательская лаборатория </w:t>
      </w:r>
      <w:proofErr w:type="gramStart"/>
      <w:r w:rsidRPr="001B6126">
        <w:rPr>
          <w:rFonts w:ascii="Times New Roman" w:hAnsi="Times New Roman" w:cs="Times New Roman"/>
          <w:sz w:val="24"/>
          <w:szCs w:val="24"/>
        </w:rPr>
        <w:t>робототехники Уральского федерального университета имени первого Президента России</w:t>
      </w:r>
      <w:proofErr w:type="gramEnd"/>
      <w:r w:rsidRPr="001B6126">
        <w:rPr>
          <w:rFonts w:ascii="Times New Roman" w:hAnsi="Times New Roman" w:cs="Times New Roman"/>
          <w:sz w:val="24"/>
          <w:szCs w:val="24"/>
        </w:rPr>
        <w:t xml:space="preserve"> Б.Н. Ельцина, г. Екатеринбург</w:t>
      </w:r>
    </w:p>
    <w:p w:rsidR="001B6126" w:rsidRPr="001B6126" w:rsidRDefault="001B6126" w:rsidP="001B6126">
      <w:pPr>
        <w:tabs>
          <w:tab w:val="left" w:pos="1560"/>
        </w:tabs>
        <w:spacing w:after="0" w:line="276" w:lineRule="auto"/>
        <w:ind w:left="567" w:firstLine="567"/>
        <w:jc w:val="both"/>
        <w:rPr>
          <w:rFonts w:ascii="Times New Roman" w:hAnsi="Times New Roman" w:cs="Times New Roman"/>
          <w:sz w:val="24"/>
          <w:szCs w:val="24"/>
        </w:rPr>
      </w:pPr>
      <w:r w:rsidRPr="001B6126">
        <w:rPr>
          <w:rFonts w:ascii="Times New Roman" w:hAnsi="Times New Roman" w:cs="Times New Roman"/>
          <w:sz w:val="24"/>
          <w:szCs w:val="24"/>
        </w:rPr>
        <w:t>2.3. Научная группа студенческого научно-исследовательского инкубатора радиофизического факультета «Новые функциональные радиоматериалы для электроники»  Томского государственного университета, г. Томск</w:t>
      </w:r>
    </w:p>
    <w:p w:rsidR="001B6126" w:rsidRPr="001B6126" w:rsidRDefault="001B6126" w:rsidP="001B6126">
      <w:pPr>
        <w:tabs>
          <w:tab w:val="left" w:pos="1560"/>
        </w:tabs>
        <w:spacing w:after="0"/>
        <w:ind w:left="567" w:firstLine="567"/>
        <w:jc w:val="both"/>
        <w:rPr>
          <w:rFonts w:ascii="Times New Roman" w:hAnsi="Times New Roman" w:cs="Times New Roman"/>
          <w:b/>
          <w:sz w:val="24"/>
          <w:szCs w:val="24"/>
        </w:rPr>
      </w:pPr>
      <w:r w:rsidRPr="001B6126">
        <w:rPr>
          <w:rFonts w:ascii="Times New Roman" w:hAnsi="Times New Roman" w:cs="Times New Roman"/>
          <w:b/>
          <w:sz w:val="24"/>
          <w:szCs w:val="24"/>
        </w:rPr>
        <w:t xml:space="preserve">3. Инженерно-технические направления с участием живых систем (биоинженерия, биотехнология, </w:t>
      </w:r>
      <w:proofErr w:type="spellStart"/>
      <w:r w:rsidRPr="001B6126">
        <w:rPr>
          <w:rFonts w:ascii="Times New Roman" w:hAnsi="Times New Roman" w:cs="Times New Roman"/>
          <w:b/>
          <w:sz w:val="24"/>
          <w:szCs w:val="24"/>
        </w:rPr>
        <w:t>биодизайн</w:t>
      </w:r>
      <w:proofErr w:type="spellEnd"/>
      <w:r w:rsidRPr="001B6126">
        <w:rPr>
          <w:rFonts w:ascii="Times New Roman" w:hAnsi="Times New Roman" w:cs="Times New Roman"/>
          <w:b/>
          <w:sz w:val="24"/>
          <w:szCs w:val="24"/>
        </w:rPr>
        <w:t>), биомедицина, медицинская физика.</w:t>
      </w:r>
    </w:p>
    <w:p w:rsidR="001B6126" w:rsidRPr="001B6126" w:rsidRDefault="001B6126" w:rsidP="001B6126">
      <w:pPr>
        <w:tabs>
          <w:tab w:val="left" w:pos="1560"/>
        </w:tabs>
        <w:spacing w:after="0" w:line="276" w:lineRule="auto"/>
        <w:ind w:left="567" w:firstLine="567"/>
        <w:jc w:val="both"/>
        <w:rPr>
          <w:rFonts w:ascii="Times New Roman" w:hAnsi="Times New Roman" w:cs="Times New Roman"/>
          <w:sz w:val="24"/>
          <w:szCs w:val="24"/>
        </w:rPr>
      </w:pPr>
      <w:r w:rsidRPr="001B6126">
        <w:rPr>
          <w:rFonts w:ascii="Times New Roman" w:hAnsi="Times New Roman" w:cs="Times New Roman"/>
          <w:sz w:val="24"/>
          <w:szCs w:val="24"/>
        </w:rPr>
        <w:t>3.1. «</w:t>
      </w:r>
      <w:proofErr w:type="spellStart"/>
      <w:r w:rsidRPr="001B6126">
        <w:rPr>
          <w:rFonts w:ascii="Times New Roman" w:hAnsi="Times New Roman" w:cs="Times New Roman"/>
          <w:sz w:val="24"/>
          <w:szCs w:val="24"/>
        </w:rPr>
        <w:t>ПроМеТей</w:t>
      </w:r>
      <w:proofErr w:type="spellEnd"/>
      <w:r w:rsidRPr="001B6126">
        <w:rPr>
          <w:rFonts w:ascii="Times New Roman" w:hAnsi="Times New Roman" w:cs="Times New Roman"/>
          <w:sz w:val="24"/>
          <w:szCs w:val="24"/>
        </w:rPr>
        <w:t>» (Продвинутые Медицинские Технологии) Мордовского государственного университета имени Н.П. Огарёва, г. Саранск</w:t>
      </w:r>
    </w:p>
    <w:p w:rsidR="001B6126" w:rsidRPr="001B6126" w:rsidRDefault="001B6126" w:rsidP="001B6126">
      <w:pPr>
        <w:tabs>
          <w:tab w:val="left" w:pos="1560"/>
        </w:tabs>
        <w:spacing w:after="0" w:line="276" w:lineRule="auto"/>
        <w:ind w:left="567" w:firstLine="567"/>
        <w:jc w:val="both"/>
        <w:rPr>
          <w:rFonts w:ascii="Times New Roman" w:hAnsi="Times New Roman" w:cs="Times New Roman"/>
          <w:sz w:val="24"/>
          <w:szCs w:val="24"/>
        </w:rPr>
      </w:pPr>
      <w:r w:rsidRPr="001B6126">
        <w:rPr>
          <w:rFonts w:ascii="Times New Roman" w:hAnsi="Times New Roman" w:cs="Times New Roman"/>
          <w:sz w:val="24"/>
          <w:szCs w:val="24"/>
        </w:rPr>
        <w:t>3.2. Студенческая лаборатория экспериментальной фармакологии НИИ Биологической медицины Алтайского государственного университета, г. Барнаул</w:t>
      </w:r>
    </w:p>
    <w:p w:rsidR="001B6126" w:rsidRPr="001B6126" w:rsidRDefault="001B6126" w:rsidP="001B6126">
      <w:pPr>
        <w:tabs>
          <w:tab w:val="left" w:pos="1560"/>
        </w:tabs>
        <w:spacing w:after="0" w:line="276" w:lineRule="auto"/>
        <w:ind w:left="567" w:firstLine="567"/>
        <w:jc w:val="both"/>
        <w:rPr>
          <w:rFonts w:ascii="Times New Roman" w:hAnsi="Times New Roman" w:cs="Times New Roman"/>
          <w:sz w:val="24"/>
          <w:szCs w:val="24"/>
        </w:rPr>
      </w:pPr>
      <w:r w:rsidRPr="001B6126">
        <w:rPr>
          <w:rFonts w:ascii="Times New Roman" w:hAnsi="Times New Roman" w:cs="Times New Roman"/>
          <w:sz w:val="24"/>
          <w:szCs w:val="24"/>
        </w:rPr>
        <w:t>3.3. Межфакультетское студенческое конструкторско-технологическое бюро «Умник» Алтайского государственного университета, г. Барнаул.</w:t>
      </w:r>
    </w:p>
    <w:p w:rsidR="001B6126" w:rsidRPr="001B6126" w:rsidRDefault="001B6126" w:rsidP="001B6126">
      <w:pPr>
        <w:spacing w:after="0" w:line="240" w:lineRule="auto"/>
        <w:ind w:firstLine="567"/>
        <w:jc w:val="both"/>
        <w:rPr>
          <w:rFonts w:ascii="Times New Roman" w:hAnsi="Times New Roman" w:cs="Times New Roman"/>
          <w:sz w:val="24"/>
          <w:szCs w:val="24"/>
        </w:rPr>
      </w:pPr>
    </w:p>
    <w:p w:rsidR="00472D67" w:rsidRPr="00472D67" w:rsidRDefault="00472D67" w:rsidP="00472D67">
      <w:pPr>
        <w:spacing w:after="0" w:line="240" w:lineRule="auto"/>
        <w:ind w:firstLine="567"/>
        <w:jc w:val="both"/>
        <w:rPr>
          <w:rFonts w:ascii="Times New Roman" w:hAnsi="Times New Roman" w:cs="Times New Roman"/>
          <w:sz w:val="24"/>
          <w:szCs w:val="24"/>
        </w:rPr>
      </w:pPr>
    </w:p>
    <w:sectPr w:rsidR="00472D67" w:rsidRPr="00472D67" w:rsidSect="00472D67">
      <w:pgSz w:w="11906" w:h="16838"/>
      <w:pgMar w:top="993" w:right="85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793F"/>
    <w:multiLevelType w:val="hybridMultilevel"/>
    <w:tmpl w:val="719AA0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CB7000B"/>
    <w:multiLevelType w:val="hybridMultilevel"/>
    <w:tmpl w:val="81668564"/>
    <w:lvl w:ilvl="0" w:tplc="20DACC2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26A70324"/>
    <w:multiLevelType w:val="hybridMultilevel"/>
    <w:tmpl w:val="6504D57E"/>
    <w:lvl w:ilvl="0" w:tplc="A3C0A41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F97EC1"/>
    <w:multiLevelType w:val="hybridMultilevel"/>
    <w:tmpl w:val="1658B406"/>
    <w:lvl w:ilvl="0" w:tplc="A3C0A410">
      <w:start w:val="1"/>
      <w:numFmt w:val="decimal"/>
      <w:lvlText w:val="%1."/>
      <w:lvlJc w:val="left"/>
      <w:pPr>
        <w:ind w:left="705" w:hanging="7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7B552C2"/>
    <w:multiLevelType w:val="hybridMultilevel"/>
    <w:tmpl w:val="1F6A8BDE"/>
    <w:lvl w:ilvl="0" w:tplc="380475A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63464A93"/>
    <w:multiLevelType w:val="hybridMultilevel"/>
    <w:tmpl w:val="61F45A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9CE44DB"/>
    <w:multiLevelType w:val="multilevel"/>
    <w:tmpl w:val="DF9E6F9C"/>
    <w:lvl w:ilvl="0">
      <w:start w:val="1"/>
      <w:numFmt w:val="decimal"/>
      <w:lvlText w:val="%1."/>
      <w:lvlJc w:val="left"/>
      <w:pPr>
        <w:ind w:left="720" w:hanging="360"/>
      </w:pPr>
      <w:rPr>
        <w:rFonts w:hint="default"/>
      </w:rPr>
    </w:lvl>
    <w:lvl w:ilvl="1">
      <w:start w:val="2"/>
      <w:numFmt w:val="decimal"/>
      <w:isLgl/>
      <w:lvlText w:val="%1.%2."/>
      <w:lvlJc w:val="left"/>
      <w:pPr>
        <w:ind w:left="1571"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0"/>
  </w:num>
  <w:num w:numId="2">
    <w:abstractNumId w:val="2"/>
  </w:num>
  <w:num w:numId="3">
    <w:abstractNumId w:val="5"/>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1F1"/>
    <w:rsid w:val="000A553F"/>
    <w:rsid w:val="000A6F27"/>
    <w:rsid w:val="001B2EFF"/>
    <w:rsid w:val="001B6126"/>
    <w:rsid w:val="00306221"/>
    <w:rsid w:val="00472D67"/>
    <w:rsid w:val="004C282F"/>
    <w:rsid w:val="00641B45"/>
    <w:rsid w:val="006A08B1"/>
    <w:rsid w:val="007E6A8C"/>
    <w:rsid w:val="00820264"/>
    <w:rsid w:val="008E5B67"/>
    <w:rsid w:val="00A50BBA"/>
    <w:rsid w:val="00B00E93"/>
    <w:rsid w:val="00B434CB"/>
    <w:rsid w:val="00B701F1"/>
    <w:rsid w:val="00B80608"/>
    <w:rsid w:val="00EA69ED"/>
    <w:rsid w:val="00F02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B6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08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A08B1"/>
    <w:pPr>
      <w:ind w:left="720"/>
      <w:contextualSpacing/>
    </w:pPr>
  </w:style>
  <w:style w:type="character" w:styleId="a5">
    <w:name w:val="Strong"/>
    <w:basedOn w:val="a0"/>
    <w:uiPriority w:val="22"/>
    <w:qFormat/>
    <w:rsid w:val="00306221"/>
    <w:rPr>
      <w:b/>
      <w:bCs/>
    </w:rPr>
  </w:style>
  <w:style w:type="character" w:styleId="a6">
    <w:name w:val="Hyperlink"/>
    <w:basedOn w:val="a0"/>
    <w:uiPriority w:val="99"/>
    <w:unhideWhenUsed/>
    <w:rsid w:val="00641B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B6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08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A08B1"/>
    <w:pPr>
      <w:ind w:left="720"/>
      <w:contextualSpacing/>
    </w:pPr>
  </w:style>
  <w:style w:type="character" w:styleId="a5">
    <w:name w:val="Strong"/>
    <w:basedOn w:val="a0"/>
    <w:uiPriority w:val="22"/>
    <w:qFormat/>
    <w:rsid w:val="00306221"/>
    <w:rPr>
      <w:b/>
      <w:bCs/>
    </w:rPr>
  </w:style>
  <w:style w:type="character" w:styleId="a6">
    <w:name w:val="Hyperlink"/>
    <w:basedOn w:val="a0"/>
    <w:uiPriority w:val="99"/>
    <w:unhideWhenUsed/>
    <w:rsid w:val="00641B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monosov-msu.ru/rus/event/310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2895</Words>
  <Characters>16507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Нефёдова Лилия Сергеевна</dc:creator>
  <cp:lastModifiedBy>Владелец</cp:lastModifiedBy>
  <cp:revision>3</cp:revision>
  <dcterms:created xsi:type="dcterms:W3CDTF">2015-07-14T14:26:00Z</dcterms:created>
  <dcterms:modified xsi:type="dcterms:W3CDTF">2015-07-14T14:37:00Z</dcterms:modified>
</cp:coreProperties>
</file>