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616" w:rsidRDefault="00AA64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  <w:r>
        <w:rPr>
          <w:rFonts w:ascii="Arial Unicode MS" w:eastAsia="Arial Unicode MS" w:hAnsi="Arial Unicode MS" w:cs="Arial Unicode MS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о Конкурсе грантов для студенческих объединений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АлтГУ</w:t>
      </w:r>
      <w:proofErr w:type="spellEnd"/>
    </w:p>
    <w:p w:rsidR="00696616" w:rsidRDefault="00AA6472">
      <w:pPr>
        <w:pStyle w:val="a5"/>
        <w:numPr>
          <w:ilvl w:val="0"/>
          <w:numId w:val="2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и условия проведения Конкурса грантов для студенческих объединений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Конкурс).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управлением воспитательной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 xml:space="preserve"> и объединенным Советом обучающихся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направлен на </w:t>
      </w:r>
      <w:r w:rsidR="00AC69A0">
        <w:rPr>
          <w:rFonts w:ascii="Times New Roman" w:hAnsi="Times New Roman"/>
          <w:sz w:val="28"/>
          <w:szCs w:val="28"/>
        </w:rPr>
        <w:t>развитие деятельности студенческих объединений</w:t>
      </w:r>
      <w:r>
        <w:rPr>
          <w:rFonts w:ascii="Times New Roman" w:hAnsi="Times New Roman"/>
          <w:sz w:val="28"/>
          <w:szCs w:val="28"/>
        </w:rPr>
        <w:t xml:space="preserve"> Алтайского государственного университета</w:t>
      </w:r>
      <w:r w:rsidR="00AC69A0">
        <w:rPr>
          <w:rFonts w:ascii="Times New Roman" w:hAnsi="Times New Roman"/>
          <w:sz w:val="28"/>
          <w:szCs w:val="28"/>
        </w:rPr>
        <w:t xml:space="preserve"> и поддержку значимых студенческих инициатив</w:t>
      </w:r>
      <w:r>
        <w:rPr>
          <w:rFonts w:ascii="Times New Roman" w:hAnsi="Times New Roman"/>
          <w:sz w:val="28"/>
          <w:szCs w:val="28"/>
        </w:rPr>
        <w:t>.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грантом понимается выделение целевых средств, выдаваемых для реализации конкретных проектов на определенных положением условиях с обязательством предоставления отчета о целевом использовании полученных средств (далее – Отчет).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следует понимать участника, чей проект </w:t>
      </w:r>
      <w:proofErr w:type="gramStart"/>
      <w:r>
        <w:rPr>
          <w:rFonts w:ascii="Times New Roman" w:hAnsi="Times New Roman"/>
          <w:sz w:val="28"/>
          <w:szCs w:val="28"/>
        </w:rPr>
        <w:t>был</w:t>
      </w:r>
      <w:proofErr w:type="gramEnd"/>
      <w:r>
        <w:rPr>
          <w:rFonts w:ascii="Times New Roman" w:hAnsi="Times New Roman"/>
          <w:sz w:val="28"/>
          <w:szCs w:val="28"/>
        </w:rPr>
        <w:t xml:space="preserve"> признан победителем конкурса;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/>
          <w:sz w:val="28"/>
          <w:szCs w:val="28"/>
        </w:rPr>
        <w:t>грантод</w:t>
      </w:r>
      <w:r w:rsidR="00077A0D">
        <w:rPr>
          <w:rFonts w:ascii="Times New Roman" w:hAnsi="Times New Roman"/>
          <w:sz w:val="28"/>
          <w:szCs w:val="28"/>
        </w:rPr>
        <w:t>ателем</w:t>
      </w:r>
      <w:proofErr w:type="spellEnd"/>
      <w:r w:rsidR="00077A0D">
        <w:rPr>
          <w:rFonts w:ascii="Times New Roman" w:hAnsi="Times New Roman"/>
          <w:sz w:val="28"/>
          <w:szCs w:val="28"/>
        </w:rPr>
        <w:t xml:space="preserve"> следует понимать ФГБОУ В</w:t>
      </w:r>
      <w:r>
        <w:rPr>
          <w:rFonts w:ascii="Times New Roman" w:hAnsi="Times New Roman"/>
          <w:sz w:val="28"/>
          <w:szCs w:val="28"/>
        </w:rPr>
        <w:t>О «Алтайский государственный университет», предоставляющее гранты, в пределах установленных средств.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проектом понимается мероприятие или комплекс мероприятий, проводимые с определенной, соответствующей настоящему положению целью, имеющие конкретные сроки, соответствующие данному положению, ориентированные на определенную целевую аудиторию, по итогам которых достигаются заявленные результаты. </w:t>
      </w:r>
    </w:p>
    <w:p w:rsidR="00696616" w:rsidRDefault="00AA6472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 </w:t>
      </w:r>
      <w:r w:rsidR="00AC69A0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 w:rsidRPr="002B2157">
        <w:rPr>
          <w:rFonts w:ascii="Times New Roman" w:hAnsi="Times New Roman"/>
          <w:color w:val="auto"/>
          <w:sz w:val="28"/>
          <w:szCs w:val="28"/>
          <w:u w:color="FF0000"/>
        </w:rPr>
        <w:t>300 000 р</w:t>
      </w:r>
      <w:r w:rsidR="00AC69A0" w:rsidRPr="002B2157">
        <w:rPr>
          <w:rFonts w:ascii="Times New Roman" w:hAnsi="Times New Roman"/>
          <w:color w:val="auto"/>
          <w:sz w:val="28"/>
          <w:szCs w:val="28"/>
          <w:u w:color="FF0000"/>
        </w:rPr>
        <w:t>ублей</w:t>
      </w:r>
      <w:r w:rsidRPr="002B2157">
        <w:rPr>
          <w:rFonts w:ascii="Times New Roman" w:hAnsi="Times New Roman"/>
          <w:color w:val="FF0000"/>
          <w:sz w:val="28"/>
          <w:szCs w:val="28"/>
          <w:u w:color="FF0000"/>
        </w:rPr>
        <w:t>.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Условия участия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могут выступать обучающиеся, предста</w:t>
      </w:r>
      <w:r w:rsidR="00D80871">
        <w:rPr>
          <w:rFonts w:ascii="Times New Roman" w:hAnsi="Times New Roman"/>
          <w:sz w:val="28"/>
          <w:szCs w:val="28"/>
        </w:rPr>
        <w:t>вители студенческих объединений</w:t>
      </w:r>
      <w:r>
        <w:rPr>
          <w:rFonts w:ascii="Times New Roman" w:hAnsi="Times New Roman"/>
          <w:sz w:val="28"/>
          <w:szCs w:val="28"/>
        </w:rPr>
        <w:t xml:space="preserve"> Алтайского государственного университета</w:t>
      </w:r>
      <w:r w:rsidR="00D8087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возрасте от 1</w:t>
      </w:r>
      <w:r w:rsidR="00D8087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до 30 лет (бакалавры, магистр</w:t>
      </w:r>
      <w:r w:rsidR="00AC69A0">
        <w:rPr>
          <w:rFonts w:ascii="Times New Roman" w:hAnsi="Times New Roman"/>
          <w:sz w:val="28"/>
          <w:szCs w:val="28"/>
        </w:rPr>
        <w:t>анты</w:t>
      </w:r>
      <w:r>
        <w:rPr>
          <w:rFonts w:ascii="Times New Roman" w:hAnsi="Times New Roman"/>
          <w:sz w:val="28"/>
          <w:szCs w:val="28"/>
        </w:rPr>
        <w:t xml:space="preserve">), проживающие на территории Российской Федерации. 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имеет право подать на конкурс не более двух заявок.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грантов осуществляется по следующим приоритетным направлениям: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научно-технического и художественного творчества молодежи;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поддержка одаренных молодых людей;</w:t>
      </w:r>
    </w:p>
    <w:p w:rsidR="00696616" w:rsidRDefault="00AC69A0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</w:t>
      </w:r>
      <w:r w:rsidR="00AA6472">
        <w:rPr>
          <w:rFonts w:ascii="Times New Roman" w:hAnsi="Times New Roman"/>
          <w:sz w:val="28"/>
          <w:szCs w:val="28"/>
        </w:rPr>
        <w:t>ормирование</w:t>
      </w:r>
      <w:proofErr w:type="gramEnd"/>
      <w:r w:rsidR="00AA6472">
        <w:rPr>
          <w:rFonts w:ascii="Times New Roman" w:hAnsi="Times New Roman"/>
          <w:sz w:val="28"/>
          <w:szCs w:val="28"/>
        </w:rPr>
        <w:t xml:space="preserve"> здорового образа жизни среди молодежи</w:t>
      </w:r>
      <w:r>
        <w:rPr>
          <w:rFonts w:ascii="Times New Roman" w:hAnsi="Times New Roman"/>
          <w:sz w:val="28"/>
          <w:szCs w:val="28"/>
        </w:rPr>
        <w:t>, физкультурная и спортивно-массовая работа;</w:t>
      </w:r>
    </w:p>
    <w:p w:rsidR="00696616" w:rsidRPr="00E17883" w:rsidRDefault="00AA6472" w:rsidP="00E17883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добровольчества в молодежной среде;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у студентов навыков ведения бизнеса и проектной работы;</w:t>
      </w:r>
    </w:p>
    <w:p w:rsidR="00696616" w:rsidRPr="00FD0AA5" w:rsidRDefault="00AA6472" w:rsidP="00FD0AA5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молодежи в сфере краеведения и экологии;</w:t>
      </w:r>
    </w:p>
    <w:p w:rsidR="00D80871" w:rsidRPr="00D80871" w:rsidRDefault="00AC69A0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культурно</w:t>
      </w:r>
      <w:proofErr w:type="gramEnd"/>
      <w:r>
        <w:rPr>
          <w:rFonts w:ascii="Times New Roman" w:hAnsi="Times New Roman"/>
          <w:sz w:val="28"/>
          <w:szCs w:val="28"/>
        </w:rPr>
        <w:t>-творческая и досуговая деятельность</w:t>
      </w:r>
      <w:r w:rsidR="00D80871">
        <w:rPr>
          <w:rFonts w:ascii="Times New Roman" w:hAnsi="Times New Roman"/>
          <w:sz w:val="28"/>
          <w:szCs w:val="28"/>
        </w:rPr>
        <w:t>;</w:t>
      </w:r>
    </w:p>
    <w:p w:rsidR="00AC69A0" w:rsidRPr="00D80871" w:rsidRDefault="00D80871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гражданско</w:t>
      </w:r>
      <w:proofErr w:type="gramEnd"/>
      <w:r>
        <w:rPr>
          <w:rFonts w:ascii="Times New Roman" w:hAnsi="Times New Roman"/>
          <w:sz w:val="28"/>
          <w:szCs w:val="28"/>
        </w:rPr>
        <w:t>-патриотическое воспитание молодежи;</w:t>
      </w:r>
    </w:p>
    <w:p w:rsidR="00D80871" w:rsidRDefault="00D80871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вовлечение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молодежи в общественно значимую деятельность;</w:t>
      </w:r>
    </w:p>
    <w:p w:rsidR="00D80871" w:rsidRDefault="00D80871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межнациональное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общение и межкультурный диалог.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предоставления грантов являются: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равенство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 на участие в конкурсе проектов;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открытость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о конкурсе проектов;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состязательность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(гранты предоставляются на конкурсной основе).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Все проекты, поданные на Конкурс, дол</w:t>
      </w:r>
      <w:r w:rsidR="00AC69A0">
        <w:rPr>
          <w:rFonts w:ascii="Times New Roman" w:hAnsi="Times New Roman"/>
          <w:sz w:val="28"/>
          <w:szCs w:val="28"/>
        </w:rPr>
        <w:t>жны быть реализованы во 2</w:t>
      </w:r>
      <w:r w:rsidR="00FD0AA5">
        <w:rPr>
          <w:rFonts w:ascii="Times New Roman" w:hAnsi="Times New Roman"/>
          <w:sz w:val="28"/>
          <w:szCs w:val="28"/>
        </w:rPr>
        <w:t xml:space="preserve"> </w:t>
      </w:r>
      <w:r w:rsidR="00AC69A0">
        <w:rPr>
          <w:rFonts w:ascii="Times New Roman" w:hAnsi="Times New Roman"/>
          <w:sz w:val="28"/>
          <w:szCs w:val="28"/>
        </w:rPr>
        <w:t xml:space="preserve">квартале </w:t>
      </w:r>
      <w:r>
        <w:rPr>
          <w:rFonts w:ascii="Times New Roman" w:hAnsi="Times New Roman"/>
          <w:sz w:val="28"/>
          <w:szCs w:val="28"/>
        </w:rPr>
        <w:t>2018 года.</w:t>
      </w:r>
      <w:r w:rsidR="00FD0AA5">
        <w:rPr>
          <w:rFonts w:ascii="Times New Roman" w:hAnsi="Times New Roman"/>
          <w:sz w:val="28"/>
          <w:szCs w:val="28"/>
        </w:rPr>
        <w:t xml:space="preserve"> </w:t>
      </w:r>
      <w:r w:rsidR="0012411B">
        <w:rPr>
          <w:rFonts w:ascii="Times New Roman" w:hAnsi="Times New Roman"/>
          <w:sz w:val="28"/>
          <w:szCs w:val="28"/>
        </w:rPr>
        <w:t>Согласование</w:t>
      </w:r>
      <w:r w:rsidR="00DD2F8F">
        <w:rPr>
          <w:rFonts w:ascii="Times New Roman" w:hAnsi="Times New Roman"/>
          <w:sz w:val="28"/>
          <w:szCs w:val="28"/>
        </w:rPr>
        <w:t xml:space="preserve"> </w:t>
      </w:r>
      <w:r w:rsidR="005E20AB">
        <w:rPr>
          <w:rFonts w:ascii="Times New Roman" w:hAnsi="Times New Roman"/>
          <w:sz w:val="28"/>
          <w:szCs w:val="28"/>
        </w:rPr>
        <w:t>сроков</w:t>
      </w:r>
      <w:r w:rsidR="00DD2F8F">
        <w:rPr>
          <w:rFonts w:ascii="Times New Roman" w:hAnsi="Times New Roman"/>
          <w:sz w:val="28"/>
          <w:szCs w:val="28"/>
        </w:rPr>
        <w:t xml:space="preserve"> будет осуществлено после </w:t>
      </w:r>
      <w:r w:rsidR="00F0451E">
        <w:rPr>
          <w:rFonts w:ascii="Times New Roman" w:hAnsi="Times New Roman"/>
          <w:sz w:val="28"/>
          <w:szCs w:val="28"/>
        </w:rPr>
        <w:t>завершения</w:t>
      </w:r>
      <w:r w:rsidR="00DD2F8F">
        <w:rPr>
          <w:rFonts w:ascii="Times New Roman" w:hAnsi="Times New Roman"/>
          <w:sz w:val="28"/>
          <w:szCs w:val="28"/>
        </w:rPr>
        <w:t xml:space="preserve"> </w:t>
      </w:r>
      <w:r w:rsidR="005E20AB">
        <w:rPr>
          <w:rFonts w:ascii="Times New Roman" w:hAnsi="Times New Roman"/>
          <w:sz w:val="28"/>
          <w:szCs w:val="28"/>
        </w:rPr>
        <w:t xml:space="preserve">необходимых </w:t>
      </w:r>
      <w:r w:rsidR="00DD2F8F">
        <w:rPr>
          <w:rFonts w:ascii="Times New Roman" w:hAnsi="Times New Roman"/>
          <w:sz w:val="28"/>
          <w:szCs w:val="28"/>
        </w:rPr>
        <w:t>финансовых процедур</w:t>
      </w:r>
      <w:r w:rsidR="005E20AB">
        <w:rPr>
          <w:rFonts w:ascii="Times New Roman" w:hAnsi="Times New Roman"/>
          <w:sz w:val="28"/>
          <w:szCs w:val="28"/>
        </w:rPr>
        <w:t>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 в электронном виде на адрес</w:t>
      </w:r>
      <w:r w:rsidR="00DA7BBA">
        <w:rPr>
          <w:rFonts w:ascii="Times New Roman" w:hAnsi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</w:rPr>
          <w:t>sovet.asu@mail.ru</w:t>
        </w:r>
      </w:hyperlink>
      <w:r>
        <w:rPr>
          <w:rFonts w:ascii="Times New Roman" w:hAnsi="Times New Roman"/>
          <w:sz w:val="28"/>
          <w:szCs w:val="28"/>
        </w:rPr>
        <w:t xml:space="preserve"> с указанием в теме письма «Конкурс </w:t>
      </w:r>
      <w:r w:rsidRPr="00AA6472">
        <w:rPr>
          <w:rFonts w:ascii="Times New Roman" w:hAnsi="Times New Roman"/>
          <w:sz w:val="28"/>
          <w:szCs w:val="28"/>
        </w:rPr>
        <w:t>грантов</w:t>
      </w:r>
      <w:r>
        <w:rPr>
          <w:rFonts w:ascii="Times New Roman" w:hAnsi="Times New Roman"/>
          <w:sz w:val="28"/>
          <w:szCs w:val="28"/>
        </w:rPr>
        <w:t>. Наименование проект</w:t>
      </w:r>
      <w:r w:rsidR="00F0118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="008A4A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Все файлы необходимо предоставить в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 w:rsidRPr="00AA6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формате.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Сумма, поданная в заявке, не может превышать </w:t>
      </w:r>
      <w:r w:rsidRPr="002B2157">
        <w:rPr>
          <w:rFonts w:ascii="Times New Roman" w:hAnsi="Times New Roman"/>
          <w:color w:val="auto"/>
          <w:sz w:val="28"/>
          <w:szCs w:val="28"/>
          <w:u w:color="FF0000"/>
        </w:rPr>
        <w:t>30 000 р</w:t>
      </w:r>
      <w:r w:rsidR="00AC69A0" w:rsidRPr="002B2157">
        <w:rPr>
          <w:rFonts w:ascii="Times New Roman" w:hAnsi="Times New Roman"/>
          <w:color w:val="auto"/>
          <w:sz w:val="28"/>
          <w:szCs w:val="28"/>
          <w:u w:color="FF0000"/>
        </w:rPr>
        <w:t>ублей</w:t>
      </w:r>
      <w:r w:rsidRPr="002B2157">
        <w:rPr>
          <w:rFonts w:ascii="Times New Roman" w:hAnsi="Times New Roman"/>
          <w:color w:val="auto"/>
          <w:sz w:val="28"/>
          <w:szCs w:val="28"/>
          <w:u w:color="FF0000"/>
        </w:rPr>
        <w:t>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заявке прилагаются: </w:t>
      </w:r>
    </w:p>
    <w:p w:rsidR="00696616" w:rsidRDefault="00AA6472">
      <w:pPr>
        <w:pStyle w:val="a5"/>
        <w:numPr>
          <w:ilvl w:val="2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 (Приложение 1);</w:t>
      </w:r>
    </w:p>
    <w:p w:rsidR="00696616" w:rsidRDefault="00AA6472">
      <w:pPr>
        <w:pStyle w:val="a5"/>
        <w:numPr>
          <w:ilvl w:val="2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Календарный план реализации проекта (поэтапный) (Приложение 2);</w:t>
      </w:r>
    </w:p>
    <w:p w:rsidR="00696616" w:rsidRDefault="00AA6472">
      <w:pPr>
        <w:pStyle w:val="a5"/>
        <w:numPr>
          <w:ilvl w:val="2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Детализированн</w:t>
      </w:r>
      <w:r w:rsidR="00F01189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бюджет (смета) проекта (Приложение 3).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Сроки приема и рассмотрения заявок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Заявки принимаются с 13 по 30 марта 2018 года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  <w:r>
        <w:rPr>
          <w:rFonts w:ascii="Times New Roman" w:hAnsi="Times New Roman"/>
          <w:sz w:val="28"/>
          <w:szCs w:val="28"/>
        </w:rPr>
        <w:t xml:space="preserve"> до 22.00 по местному времени.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подачи заявки считается время поступления заявки на электронную почту.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Заявки, поданные вне установленных сроков, до участия в конкурсе не допускаются.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Заявки, поступившие в установленные сроки, в случае несоответствия установленным требованиям могут быть направлены на доработку.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поддержке проектов и объемах финансирования принимается Конкурсной комиссией в срок с 1 по 7 апреля 2018 года. 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Конкурсная комиссия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(далее – «комиссия») создается в целях </w:t>
      </w:r>
      <w:r w:rsidR="003A5DF2">
        <w:rPr>
          <w:rFonts w:ascii="Times New Roman" w:hAnsi="Times New Roman"/>
          <w:sz w:val="28"/>
          <w:szCs w:val="28"/>
        </w:rPr>
        <w:t>подведения итогов</w:t>
      </w:r>
      <w:r>
        <w:rPr>
          <w:rFonts w:ascii="Times New Roman" w:hAnsi="Times New Roman"/>
          <w:sz w:val="28"/>
          <w:szCs w:val="28"/>
        </w:rPr>
        <w:t xml:space="preserve"> конкурса проектов.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комиссии включаются представители администрации университета и студенческого сообщества.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заседаний комиссии, время и место их проведения определяются организатором конкурса. Процедуру оценки конкурсных заявок определяет комиссия. Заседание комиссии считается правомочным, если в его работе приняло участие более половины членов комиссии. 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имеет право: 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привлекать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проведения экспертизы проектов специалистов, не являющихся членами комиссии (при принятии решений указанные специалисты имеют право совещательного голоса);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вносить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 в запрашиваемую соискателем гранта сумму в зависимости от объема планируемой деятельности, финансового обоснования проекта и количества поступивших заявок.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Комиссию возглавляет председатель. Председатель осуществляет общее руководство деятельностью комиссии, ведет ее заседания. В случае отсутствия председателя заседания комиссии проводит его заместитель.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При равенстве голосов голос председателя является решающим. При несогласии члена комиссии с принятым решением по его желанию в протоколе отражается особое мнение. Заседание комиссии по определению победителя конкурса проводится в течение двух недель со дня окончания срока подачи заявок.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 комиссии не вправе самостоятельно вступать в личные контакты с участниками конкурса.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комиссии оформляются протоколом, который подписывают члены комиссии, присутствовавшие на заседании.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указание в протоколах заседаний комиссии персональных оценок, мнений, суждений членов комиссии в отношении конкретных заявок на участие в конкурсе и подавших их участников, за исключением случаев, когда член комиссии настаивает на указании его мнения в протоколе заседания комиссии.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заседания комиссии должен быть размещен в открытом доступе на официальном сайте Алтайского государственного университета не позднее трех рабочих дней со дня заседания комиссии.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не ведет переписки с соискателями грантов, проекты которых отклонены. Причины отклонения проектов не сообщаются. Представленные для отбора проекты не рецензируются, документы и материалы не возвращаются.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ангажированные с оцениваемой заявкой, по решению председателя конкурсной комиссии не принимают участие в оценивании заявки.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Определение итогов конкурса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Проекты, принятые для участия в конкурсе, подлежат оценке комиссией.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 проектов: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оформления заявок требованиям, установленным п. 6.1 настоящего положения;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приоритетным направлениям, по которым объявлен конкурс;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конкретность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и социальная значимость ожидаемых результатов проекта;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перспективы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результатов проекта; 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обоснованность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объема запрашиваемых средств;</w:t>
      </w:r>
    </w:p>
    <w:p w:rsidR="00696616" w:rsidRDefault="00AA6472">
      <w:pPr>
        <w:pStyle w:val="a5"/>
        <w:numPr>
          <w:ilvl w:val="2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граждан, вовлеченных в реализацию проекта.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определении победителей конкурса принимается комиссией с учетом критериев, определенных настоящим положением.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Проекты, не признанные победителями конкурса, но получившие высокую оценку, решением комиссии включаются в резервный список. В случае отказа победителя конкурса от реализации проекта грант предоставляется соискателю, проект которого включен в резервный список, в порядке очередности, с внесением соответствующих изменений в список победителей конкурса.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конкурса проектов (перечень победителей конкурса с указанием размера гранта) подлежат обязательному размещению организатором конкурса на официальном сайте Алтайского государственного университета в течение 5 дней со дня издания распоряжения об итогах конкурса.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предоставления средств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расходов на реализацию проектов осуществляется на основании договора, который заключается между </w:t>
      </w:r>
      <w:proofErr w:type="spellStart"/>
      <w:r>
        <w:rPr>
          <w:rFonts w:ascii="Times New Roman" w:hAnsi="Times New Roman"/>
          <w:sz w:val="28"/>
          <w:szCs w:val="28"/>
        </w:rPr>
        <w:t>грантодателем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10 дней со дня объявления результатов конкурса. Финансирование расходов на реализацию проектов-победителей осуществляется на основании предоставленной в конкурсную комиссию сметы. 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Выигранные средства могут быть использованы только на цели, указанные в заявке.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Порядок реализации мероприятия</w:t>
      </w:r>
    </w:p>
    <w:p w:rsidR="00696616" w:rsidRPr="002B2157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реализовать проект </w:t>
      </w:r>
      <w:r w:rsidR="00AC69A0" w:rsidRPr="002B2157">
        <w:rPr>
          <w:rFonts w:ascii="Times New Roman" w:hAnsi="Times New Roman"/>
          <w:sz w:val="28"/>
          <w:szCs w:val="28"/>
          <w:shd w:val="clear" w:color="auto" w:fill="FEFB00"/>
        </w:rPr>
        <w:t>в четком соответствии с заявкой во 2</w:t>
      </w:r>
      <w:r w:rsidR="002B2157" w:rsidRPr="002B2157">
        <w:rPr>
          <w:rFonts w:ascii="Times New Roman" w:hAnsi="Times New Roman"/>
          <w:sz w:val="28"/>
          <w:szCs w:val="28"/>
          <w:shd w:val="clear" w:color="auto" w:fill="FEFB00"/>
        </w:rPr>
        <w:t>-3</w:t>
      </w:r>
      <w:r w:rsidR="00300C8C" w:rsidRPr="002B2157">
        <w:rPr>
          <w:rFonts w:ascii="Times New Roman" w:hAnsi="Times New Roman"/>
          <w:sz w:val="28"/>
          <w:szCs w:val="28"/>
          <w:shd w:val="clear" w:color="auto" w:fill="FEFB00"/>
        </w:rPr>
        <w:t xml:space="preserve"> </w:t>
      </w:r>
      <w:r w:rsidR="00AC69A0" w:rsidRPr="002B2157">
        <w:rPr>
          <w:rFonts w:ascii="Times New Roman" w:hAnsi="Times New Roman"/>
          <w:sz w:val="28"/>
          <w:szCs w:val="28"/>
          <w:shd w:val="clear" w:color="auto" w:fill="FEFB00"/>
        </w:rPr>
        <w:t>квартале 2018 года по согласованию с организаторами конкурса.</w:t>
      </w:r>
      <w:bookmarkStart w:id="0" w:name="_GoBack"/>
      <w:bookmarkEnd w:id="0"/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за 5 дней до начала реализации проекта необходимо направить пресс-релиз на почту, а также опубликовать информацию в социальных сетях.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</w:t>
      </w:r>
      <w:r w:rsidR="00300C8C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трех дней после реализации проекта необходимо подготовить и направить пост-релиз, с кратким</w:t>
      </w:r>
      <w:r w:rsidR="009E2A5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итог</w:t>
      </w:r>
      <w:r w:rsidR="009E2A5C">
        <w:rPr>
          <w:rFonts w:ascii="Times New Roman" w:hAnsi="Times New Roman"/>
          <w:sz w:val="28"/>
          <w:szCs w:val="28"/>
        </w:rPr>
        <w:t xml:space="preserve">ами </w:t>
      </w:r>
      <w:r>
        <w:rPr>
          <w:rFonts w:ascii="Times New Roman" w:hAnsi="Times New Roman"/>
          <w:sz w:val="28"/>
          <w:szCs w:val="28"/>
        </w:rPr>
        <w:t xml:space="preserve">на почту. 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 предоставления отчета о целевом использовании</w:t>
      </w:r>
      <w:r w:rsidR="009E2A5C">
        <w:rPr>
          <w:rFonts w:ascii="Times New Roman" w:hAnsi="Times New Roman"/>
          <w:b/>
          <w:bCs/>
          <w:sz w:val="28"/>
          <w:szCs w:val="28"/>
        </w:rPr>
        <w:t xml:space="preserve"> средств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трех дней после реализации проекта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должен представить организаторам Конкурса отчет о проведенном мероприятии и целевом использовании </w:t>
      </w:r>
      <w:proofErr w:type="spellStart"/>
      <w:r>
        <w:rPr>
          <w:rFonts w:ascii="Times New Roman" w:hAnsi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реализации мероприятия состоит из:</w:t>
      </w:r>
    </w:p>
    <w:p w:rsidR="00696616" w:rsidRDefault="00AA6472">
      <w:pPr>
        <w:pStyle w:val="a5"/>
        <w:numPr>
          <w:ilvl w:val="2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Текстового отчета (отражается информация об основных итогах мероприятия, этапах реализации, достигнутых результатах);</w:t>
      </w:r>
    </w:p>
    <w:p w:rsidR="00696616" w:rsidRDefault="00AA6472">
      <w:pPr>
        <w:pStyle w:val="a5"/>
        <w:numPr>
          <w:ilvl w:val="2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отчета;</w:t>
      </w:r>
    </w:p>
    <w:p w:rsidR="00696616" w:rsidRDefault="00AA6472">
      <w:pPr>
        <w:pStyle w:val="a5"/>
        <w:numPr>
          <w:ilvl w:val="2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Презентации (</w:t>
      </w:r>
      <w:r w:rsidR="006154E0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слайдов, с краткими итогами мероприятия);</w:t>
      </w:r>
    </w:p>
    <w:p w:rsidR="00696616" w:rsidRDefault="00AA6472">
      <w:pPr>
        <w:pStyle w:val="a5"/>
        <w:numPr>
          <w:ilvl w:val="2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 (</w:t>
      </w:r>
      <w:r w:rsidR="006154E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фото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 и/или </w:t>
      </w:r>
      <w:r>
        <w:rPr>
          <w:rFonts w:ascii="Times New Roman" w:hAnsi="Times New Roman"/>
          <w:sz w:val="28"/>
          <w:szCs w:val="28"/>
          <w:lang w:val="en-US"/>
        </w:rPr>
        <w:t>PNG</w:t>
      </w:r>
      <w:r>
        <w:rPr>
          <w:rFonts w:ascii="Times New Roman" w:hAnsi="Times New Roman"/>
          <w:sz w:val="28"/>
          <w:szCs w:val="28"/>
        </w:rPr>
        <w:t xml:space="preserve"> разрешением не менее 1280х1024 пикселей,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, где каждый снимок можно идентифицировать с проводимым мероприятием. Обязательно наличие группового снимка всех участников);</w:t>
      </w:r>
    </w:p>
    <w:p w:rsidR="00696616" w:rsidRDefault="00AA6472">
      <w:pPr>
        <w:pStyle w:val="a5"/>
        <w:numPr>
          <w:ilvl w:val="2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всех участников мероприятия в соответствии с заявленными в заявке показателями. 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Организаторы утверждают отчет на соответствие целевому использованию средств и факту проведения мероприятия. 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отчета </w:t>
      </w:r>
      <w:r w:rsidR="005123A9">
        <w:rPr>
          <w:rFonts w:ascii="Times New Roman" w:hAnsi="Times New Roman"/>
          <w:sz w:val="28"/>
          <w:szCs w:val="28"/>
        </w:rPr>
        <w:t>организаторы конкурса</w:t>
      </w:r>
      <w:r>
        <w:rPr>
          <w:rFonts w:ascii="Times New Roman" w:hAnsi="Times New Roman"/>
          <w:sz w:val="28"/>
          <w:szCs w:val="28"/>
        </w:rPr>
        <w:t xml:space="preserve"> оповещают </w:t>
      </w:r>
      <w:proofErr w:type="spellStart"/>
      <w:r>
        <w:rPr>
          <w:rFonts w:ascii="Times New Roman" w:hAnsi="Times New Roman"/>
          <w:sz w:val="28"/>
          <w:szCs w:val="28"/>
        </w:rPr>
        <w:t>грантополучателя</w:t>
      </w:r>
      <w:proofErr w:type="spellEnd"/>
      <w:r w:rsidR="005123A9">
        <w:rPr>
          <w:rFonts w:ascii="Times New Roman" w:hAnsi="Times New Roman"/>
          <w:sz w:val="28"/>
          <w:szCs w:val="28"/>
        </w:rPr>
        <w:t xml:space="preserve"> по электронной почте. </w:t>
      </w:r>
      <w:r>
        <w:rPr>
          <w:rFonts w:ascii="Times New Roman" w:hAnsi="Times New Roman"/>
          <w:sz w:val="28"/>
          <w:szCs w:val="28"/>
        </w:rPr>
        <w:t xml:space="preserve">Обязательства получателя гранта считаются исполненными с момента утверждения отчета. </w:t>
      </w:r>
    </w:p>
    <w:p w:rsidR="00696616" w:rsidRDefault="00AA6472">
      <w:pPr>
        <w:pStyle w:val="a5"/>
        <w:numPr>
          <w:ilvl w:val="0"/>
          <w:numId w:val="3"/>
        </w:numPr>
        <w:spacing w:before="360" w:after="240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Заключительные положения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Участник гарантирует, что является автором предоставляемого к участию в Конкурсе проекта, а также, что использование его проекта в рамках Конкурса не нарушает прав Участника или каких-либо прав третьих лиц (в том числе авторских и смежных прав, а также прав на средства индивидуализации). В случае выявления фактов нарушения прав третьих лиц Участник в полной мере принимает на себя ответственность, связанную с таким нарушением в соответствии с действующим законодательством РФ. 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Конкурса несет гражданско-правовую за нарушение авторских прав согласно действующему законодательству РФ.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результатах Конкурса публикуются на сайте Алтайского государственного университета: </w:t>
      </w:r>
      <w:hyperlink r:id="rId8" w:history="1">
        <w:r>
          <w:rPr>
            <w:rStyle w:val="a6"/>
            <w:rFonts w:ascii="Times New Roman" w:hAnsi="Times New Roman"/>
            <w:sz w:val="28"/>
            <w:szCs w:val="28"/>
          </w:rPr>
          <w:t>http://www.asu.ru/</w:t>
        </w:r>
      </w:hyperlink>
      <w:r>
        <w:rPr>
          <w:rFonts w:ascii="Times New Roman" w:hAnsi="Times New Roman"/>
          <w:sz w:val="28"/>
          <w:szCs w:val="28"/>
        </w:rPr>
        <w:t xml:space="preserve">, а также группе объединенного Совета обучающихся </w:t>
      </w:r>
      <w:proofErr w:type="spellStart"/>
      <w:r>
        <w:rPr>
          <w:rFonts w:ascii="Times New Roman" w:hAnsi="Times New Roman"/>
          <w:sz w:val="28"/>
          <w:szCs w:val="28"/>
        </w:rPr>
        <w:t>АлтГУ</w:t>
      </w:r>
      <w:proofErr w:type="spellEnd"/>
      <w:r>
        <w:rPr>
          <w:rFonts w:ascii="Times New Roman" w:hAnsi="Times New Roman"/>
          <w:sz w:val="28"/>
          <w:szCs w:val="28"/>
        </w:rPr>
        <w:t xml:space="preserve"> «ВКонтакте»: </w:t>
      </w:r>
      <w:hyperlink r:id="rId9" w:history="1">
        <w:r>
          <w:rPr>
            <w:rStyle w:val="a6"/>
            <w:rFonts w:ascii="Times New Roman" w:hAnsi="Times New Roman"/>
            <w:sz w:val="28"/>
            <w:szCs w:val="28"/>
          </w:rPr>
          <w:t>https://vk.com/sovet_asu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96616" w:rsidRDefault="00AA6472">
      <w:pPr>
        <w:pStyle w:val="a5"/>
        <w:numPr>
          <w:ilvl w:val="1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всем вопросам обращаться по телефону +79095035310 Юлия – секретарь объединенного Совета обучающихся и на почту </w:t>
      </w:r>
      <w:hyperlink r:id="rId10" w:history="1">
        <w:r>
          <w:rPr>
            <w:rStyle w:val="a6"/>
            <w:rFonts w:ascii="Times New Roman" w:hAnsi="Times New Roman"/>
            <w:sz w:val="28"/>
            <w:szCs w:val="28"/>
          </w:rPr>
          <w:t>sovet.asu@mail.ru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696616" w:rsidRDefault="00696616">
      <w:pPr>
        <w:pStyle w:val="a5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616" w:rsidRDefault="00AA6472">
      <w:pPr>
        <w:ind w:firstLine="851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96616" w:rsidRDefault="00AA6472">
      <w:pPr>
        <w:spacing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696616" w:rsidRDefault="00AA647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696616" w:rsidRDefault="00AA64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участие в Конкурсе грантов для студенческих объединений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АлтГУ</w:t>
      </w:r>
      <w:proofErr w:type="spellEnd"/>
    </w:p>
    <w:tbl>
      <w:tblPr>
        <w:tblStyle w:val="TableNormal"/>
        <w:tblW w:w="98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48"/>
        <w:gridCol w:w="5580"/>
      </w:tblGrid>
      <w:tr w:rsidR="00696616">
        <w:trPr>
          <w:trHeight w:val="300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данные:</w:t>
            </w:r>
          </w:p>
        </w:tc>
      </w:tr>
      <w:tr w:rsidR="00696616">
        <w:trPr>
          <w:trHeight w:val="64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Фамилия, имя, отчество руководителя проекта (полностью)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>
            <w:pPr>
              <w:spacing w:line="276" w:lineRule="auto"/>
              <w:jc w:val="both"/>
            </w:pPr>
          </w:p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Дата рождения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 мм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гггг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Факультет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Телефон мобильный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10. 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проекте:</w:t>
            </w:r>
          </w:p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 Название проекта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64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 Список команды организаторов проекта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3. Цели и задачи проекта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4. Период реализации проекта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64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5. Предполагаемое количество участников проекта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69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6. Предполагаемая сумма финансирования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 конкурсной документацией ознакомлен в полном объёме.</w:t>
            </w:r>
          </w:p>
        </w:tc>
      </w:tr>
      <w:tr w:rsidR="00696616">
        <w:trPr>
          <w:trHeight w:val="1147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616" w:rsidRDefault="00AA647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 проекта</w:t>
            </w:r>
          </w:p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 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6616" w:rsidRDefault="00AA6472">
            <w:pPr>
              <w:spacing w:line="276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Дата подписи заявки «____» ____________2018г.</w:t>
            </w:r>
          </w:p>
        </w:tc>
      </w:tr>
    </w:tbl>
    <w:p w:rsidR="00696616" w:rsidRDefault="006966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616" w:rsidRDefault="00AA6472">
      <w:pPr>
        <w:tabs>
          <w:tab w:val="left" w:pos="7088"/>
        </w:tabs>
        <w:spacing w:line="360" w:lineRule="auto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96616" w:rsidRDefault="00AA647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2</w:t>
      </w:r>
    </w:p>
    <w:tbl>
      <w:tblPr>
        <w:tblStyle w:val="TableNormal"/>
        <w:tblW w:w="934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01"/>
        <w:gridCol w:w="1891"/>
        <w:gridCol w:w="3057"/>
      </w:tblGrid>
      <w:tr w:rsidR="00696616">
        <w:trPr>
          <w:trHeight w:val="313"/>
          <w:jc w:val="right"/>
        </w:trPr>
        <w:tc>
          <w:tcPr>
            <w:tcW w:w="934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spacing w:after="0" w:line="36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Календарный план реализации проекта (поэтапный)</w:t>
            </w:r>
          </w:p>
        </w:tc>
      </w:tr>
      <w:tr w:rsidR="00696616">
        <w:trPr>
          <w:trHeight w:val="1674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Сроки начала и окончания (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мес.,год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spacing w:after="0" w:line="276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итоги (с указанием количественных и качественных показателей)</w:t>
            </w:r>
          </w:p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right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</w:tbl>
    <w:p w:rsidR="00696616" w:rsidRDefault="00696616">
      <w:pPr>
        <w:widowControl w:val="0"/>
        <w:spacing w:line="240" w:lineRule="auto"/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616" w:rsidRDefault="00AA6472">
      <w:pPr>
        <w:jc w:val="right"/>
      </w:pPr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96616" w:rsidRDefault="00AA647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3</w:t>
      </w:r>
    </w:p>
    <w:p w:rsidR="00696616" w:rsidRDefault="00AA647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Детализированный бюджет (смета) проекта</w:t>
      </w: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9"/>
        <w:gridCol w:w="2646"/>
        <w:gridCol w:w="1518"/>
        <w:gridCol w:w="1604"/>
        <w:gridCol w:w="1436"/>
        <w:gridCol w:w="1656"/>
      </w:tblGrid>
      <w:tr w:rsidR="00696616">
        <w:trPr>
          <w:trHeight w:val="1111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96616" w:rsidRDefault="00AA647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статьи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единиц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единицы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стоимость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Запрашиваемая сумма</w:t>
            </w:r>
          </w:p>
        </w:tc>
      </w:tr>
      <w:tr w:rsidR="00696616">
        <w:trPr>
          <w:trHeight w:val="1920"/>
          <w:jc w:val="center"/>
        </w:trPr>
        <w:tc>
          <w:tcPr>
            <w:tcW w:w="4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696616"/>
        </w:tc>
        <w:tc>
          <w:tcPr>
            <w:tcW w:w="264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696616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указанием названия единицы -  напр.,  чел., мес., шт.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т.п.)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696616">
        <w:trPr>
          <w:trHeight w:val="310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696616" w:rsidRDefault="00AA6472">
            <w:pPr>
              <w:pStyle w:val="a5"/>
              <w:ind w:left="113" w:hanging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10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6616">
        <w:trPr>
          <w:trHeight w:val="305"/>
          <w:jc w:val="center"/>
        </w:trPr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5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696616"/>
        </w:tc>
        <w:tc>
          <w:tcPr>
            <w:tcW w:w="16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696616"/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96616" w:rsidRDefault="00696616"/>
        </w:tc>
        <w:tc>
          <w:tcPr>
            <w:tcW w:w="16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AA64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AA64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AA64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AA64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96616">
        <w:trPr>
          <w:trHeight w:val="300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696616"/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696616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696616"/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696616"/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696616"/>
        </w:tc>
      </w:tr>
      <w:tr w:rsidR="00696616">
        <w:trPr>
          <w:trHeight w:val="300"/>
          <w:jc w:val="center"/>
        </w:trPr>
        <w:tc>
          <w:tcPr>
            <w:tcW w:w="7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616" w:rsidRDefault="00AA6472">
            <w:pPr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96616" w:rsidRDefault="00696616"/>
        </w:tc>
      </w:tr>
    </w:tbl>
    <w:p w:rsidR="00696616" w:rsidRDefault="00696616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616" w:rsidRDefault="0069661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6616" w:rsidRDefault="00AA6472">
      <w:r>
        <w:rPr>
          <w:rFonts w:ascii="Arial Unicode MS" w:eastAsia="Arial Unicode MS" w:hAnsi="Arial Unicode MS" w:cs="Arial Unicode MS"/>
          <w:sz w:val="28"/>
          <w:szCs w:val="28"/>
        </w:rPr>
        <w:br w:type="page"/>
      </w:r>
    </w:p>
    <w:p w:rsidR="00696616" w:rsidRDefault="00AA6472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ПРИЛОЖЕНИЕ 4</w:t>
      </w:r>
    </w:p>
    <w:sectPr w:rsidR="00696616">
      <w:headerReference w:type="default" r:id="rId11"/>
      <w:footerReference w:type="defaul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BC" w:rsidRDefault="00E742BC">
      <w:pPr>
        <w:spacing w:after="0" w:line="240" w:lineRule="auto"/>
      </w:pPr>
      <w:r>
        <w:separator/>
      </w:r>
    </w:p>
  </w:endnote>
  <w:endnote w:type="continuationSeparator" w:id="0">
    <w:p w:rsidR="00E742BC" w:rsidRDefault="00E7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16" w:rsidRDefault="006966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BC" w:rsidRDefault="00E742BC">
      <w:pPr>
        <w:spacing w:after="0" w:line="240" w:lineRule="auto"/>
      </w:pPr>
      <w:r>
        <w:separator/>
      </w:r>
    </w:p>
  </w:footnote>
  <w:footnote w:type="continuationSeparator" w:id="0">
    <w:p w:rsidR="00E742BC" w:rsidRDefault="00E74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16" w:rsidRDefault="006966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2D1"/>
    <w:multiLevelType w:val="multilevel"/>
    <w:tmpl w:val="6444E514"/>
    <w:styleLink w:val="1"/>
    <w:lvl w:ilvl="0">
      <w:start w:val="1"/>
      <w:numFmt w:val="decimal"/>
      <w:lvlText w:val="%1."/>
      <w:lvlJc w:val="left"/>
      <w:pPr>
        <w:ind w:left="641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432" w:firstLine="6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936" w:firstLine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40" w:firstLine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44" w:firstLine="3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448" w:firstLine="6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952" w:firstLine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28" w:firstLine="6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9835CE2"/>
    <w:multiLevelType w:val="multilevel"/>
    <w:tmpl w:val="6444E514"/>
    <w:numStyleLink w:val="1"/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504" w:firstLine="6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008" w:firstLine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512" w:firstLine="6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16" w:firstLine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520" w:firstLine="6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096" w:firstLine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565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73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2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744" w:hanging="1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432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16"/>
    <w:rsid w:val="00077A0D"/>
    <w:rsid w:val="0012411B"/>
    <w:rsid w:val="002B2157"/>
    <w:rsid w:val="00300C8C"/>
    <w:rsid w:val="003A5DF2"/>
    <w:rsid w:val="005123A9"/>
    <w:rsid w:val="005E20AB"/>
    <w:rsid w:val="006154E0"/>
    <w:rsid w:val="00696616"/>
    <w:rsid w:val="006C36F9"/>
    <w:rsid w:val="007A6584"/>
    <w:rsid w:val="008A4A8F"/>
    <w:rsid w:val="00900D5E"/>
    <w:rsid w:val="009E2A5C"/>
    <w:rsid w:val="00A971AC"/>
    <w:rsid w:val="00AA4BB2"/>
    <w:rsid w:val="00AA6472"/>
    <w:rsid w:val="00AC69A0"/>
    <w:rsid w:val="00C50667"/>
    <w:rsid w:val="00D80871"/>
    <w:rsid w:val="00D94ED2"/>
    <w:rsid w:val="00DA7BBA"/>
    <w:rsid w:val="00DD2F8F"/>
    <w:rsid w:val="00E17883"/>
    <w:rsid w:val="00E742BC"/>
    <w:rsid w:val="00F01189"/>
    <w:rsid w:val="00F0451E"/>
    <w:rsid w:val="00FD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4613C-1E41-422D-9AFB-2ACD95C9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6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6"/>
    <w:rPr>
      <w:color w:val="0563C1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.asu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vet.asu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ovet_a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L417</dc:creator>
  <cp:lastModifiedBy>L417</cp:lastModifiedBy>
  <cp:revision>3</cp:revision>
  <dcterms:created xsi:type="dcterms:W3CDTF">2018-03-14T06:06:00Z</dcterms:created>
  <dcterms:modified xsi:type="dcterms:W3CDTF">2018-03-14T06:09:00Z</dcterms:modified>
</cp:coreProperties>
</file>