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C" w:rsidRPr="00C568CC" w:rsidRDefault="00C568CC" w:rsidP="00C56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568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Persons with disabilities</w:t>
      </w:r>
    </w:p>
    <w:p w:rsidR="00C568CC" w:rsidRPr="00C568CC" w:rsidRDefault="00C568CC" w:rsidP="00C56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8CC" w:rsidRPr="00C568CC" w:rsidRDefault="00C568CC" w:rsidP="00C56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Altai State University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guarantees compliance with the requirements of Article 3.1 of the Federal Law No. 181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"On Social Protection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Persons with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Disab</w:t>
      </w:r>
      <w:r>
        <w:rPr>
          <w:rFonts w:ascii="Times New Roman" w:hAnsi="Times New Roman" w:cs="Times New Roman"/>
          <w:sz w:val="28"/>
          <w:szCs w:val="28"/>
          <w:lang w:val="en-US"/>
        </w:rPr>
        <w:t>ilities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in the Russian Federation"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of November 24, 1995, in terms of preventing discrimination on the basis of disability.</w:t>
      </w:r>
    </w:p>
    <w:p w:rsidR="00C568CC" w:rsidRPr="00C568CC" w:rsidRDefault="00C568CC" w:rsidP="00C56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8CC">
        <w:rPr>
          <w:rFonts w:ascii="Times New Roman" w:hAnsi="Times New Roman" w:cs="Times New Roman"/>
          <w:sz w:val="28"/>
          <w:szCs w:val="28"/>
          <w:lang w:val="en-US"/>
        </w:rPr>
        <w:t>The University complies with the requirements of Article 21 of the Federal Law No. 181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"On Social Protection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Persons with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Disab</w:t>
      </w:r>
      <w:r>
        <w:rPr>
          <w:rFonts w:ascii="Times New Roman" w:hAnsi="Times New Roman" w:cs="Times New Roman"/>
          <w:sz w:val="28"/>
          <w:szCs w:val="28"/>
          <w:lang w:val="en-US"/>
        </w:rPr>
        <w:t>ilities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in the Russian Federation"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of November 24, 1995 and 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icle 1 of the Law of Altai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No. 59-З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“On the Establishment of an Admission Quota in Altai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</w:t>
      </w:r>
      <w:proofErr w:type="spellEnd"/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ork for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ersons with </w:t>
      </w:r>
      <w:r>
        <w:rPr>
          <w:rFonts w:ascii="Times New Roman" w:hAnsi="Times New Roman" w:cs="Times New Roman"/>
          <w:sz w:val="28"/>
          <w:szCs w:val="28"/>
          <w:lang w:val="en-US"/>
        </w:rPr>
        <w:t>Disabilities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July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6, 2006 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by setting a quota for hiring people with disabilities in the amount of 4% of the average number of employees.</w:t>
      </w:r>
    </w:p>
    <w:p w:rsidR="00C568CC" w:rsidRPr="00C568CC" w:rsidRDefault="00C568CC" w:rsidP="00C568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The specified quota for 2018 is 65 </w:t>
      </w:r>
      <w:r>
        <w:rPr>
          <w:rFonts w:ascii="Times New Roman" w:hAnsi="Times New Roman" w:cs="Times New Roman"/>
          <w:sz w:val="28"/>
          <w:szCs w:val="28"/>
          <w:lang w:val="en-US"/>
        </w:rPr>
        <w:t>positions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. As of November 2018, the number of workers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disabilities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, including </w:t>
      </w:r>
      <w:r>
        <w:rPr>
          <w:rFonts w:ascii="Times New Roman" w:hAnsi="Times New Roman" w:cs="Times New Roman"/>
          <w:sz w:val="28"/>
          <w:szCs w:val="28"/>
          <w:lang w:val="en-US"/>
        </w:rPr>
        <w:t>those occupying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 xml:space="preserve"> specially created </w:t>
      </w:r>
      <w:r>
        <w:rPr>
          <w:rFonts w:ascii="Times New Roman" w:hAnsi="Times New Roman" w:cs="Times New Roman"/>
          <w:sz w:val="28"/>
          <w:szCs w:val="28"/>
          <w:lang w:val="en-US"/>
        </w:rPr>
        <w:t>positions</w:t>
      </w:r>
      <w:r w:rsidRPr="00C568CC">
        <w:rPr>
          <w:rFonts w:ascii="Times New Roman" w:hAnsi="Times New Roman" w:cs="Times New Roman"/>
          <w:sz w:val="28"/>
          <w:szCs w:val="28"/>
          <w:lang w:val="en-US"/>
        </w:rPr>
        <w:t>, is 46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people.</w:t>
      </w:r>
    </w:p>
    <w:p w:rsidR="00341589" w:rsidRPr="00C568CC" w:rsidRDefault="00341589" w:rsidP="009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1589" w:rsidRPr="00C5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62"/>
    <w:rsid w:val="000661B5"/>
    <w:rsid w:val="000777E7"/>
    <w:rsid w:val="00141719"/>
    <w:rsid w:val="002E4CB9"/>
    <w:rsid w:val="00341589"/>
    <w:rsid w:val="00413B62"/>
    <w:rsid w:val="004D36A6"/>
    <w:rsid w:val="00716FCB"/>
    <w:rsid w:val="00994927"/>
    <w:rsid w:val="00C568CC"/>
    <w:rsid w:val="00CA481C"/>
    <w:rsid w:val="00E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B62"/>
    <w:rPr>
      <w:color w:val="0000FF"/>
      <w:u w:val="single"/>
    </w:rPr>
  </w:style>
  <w:style w:type="character" w:customStyle="1" w:styleId="s10">
    <w:name w:val="s_10"/>
    <w:basedOn w:val="a0"/>
    <w:rsid w:val="004D36A6"/>
  </w:style>
  <w:style w:type="character" w:customStyle="1" w:styleId="docarticle-number">
    <w:name w:val="doc__article-number"/>
    <w:basedOn w:val="a0"/>
    <w:rsid w:val="00994927"/>
  </w:style>
  <w:style w:type="character" w:customStyle="1" w:styleId="docarticle-name">
    <w:name w:val="doc__article-name"/>
    <w:basedOn w:val="a0"/>
    <w:rsid w:val="00994927"/>
  </w:style>
  <w:style w:type="paragraph" w:customStyle="1" w:styleId="copyright-info">
    <w:name w:val="copyright-info"/>
    <w:basedOn w:val="a"/>
    <w:rsid w:val="0099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B62"/>
    <w:rPr>
      <w:color w:val="0000FF"/>
      <w:u w:val="single"/>
    </w:rPr>
  </w:style>
  <w:style w:type="character" w:customStyle="1" w:styleId="s10">
    <w:name w:val="s_10"/>
    <w:basedOn w:val="a0"/>
    <w:rsid w:val="004D36A6"/>
  </w:style>
  <w:style w:type="character" w:customStyle="1" w:styleId="docarticle-number">
    <w:name w:val="doc__article-number"/>
    <w:basedOn w:val="a0"/>
    <w:rsid w:val="00994927"/>
  </w:style>
  <w:style w:type="character" w:customStyle="1" w:styleId="docarticle-name">
    <w:name w:val="doc__article-name"/>
    <w:basedOn w:val="a0"/>
    <w:rsid w:val="00994927"/>
  </w:style>
  <w:style w:type="paragraph" w:customStyle="1" w:styleId="copyright-info">
    <w:name w:val="copyright-info"/>
    <w:basedOn w:val="a"/>
    <w:rsid w:val="0099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Трушников Александр Николаевич</dc:creator>
  <cp:keywords/>
  <dc:description/>
  <cp:lastModifiedBy>Горлова Александра</cp:lastModifiedBy>
  <cp:revision>4</cp:revision>
  <dcterms:created xsi:type="dcterms:W3CDTF">2018-12-15T07:12:00Z</dcterms:created>
  <dcterms:modified xsi:type="dcterms:W3CDTF">2018-12-24T04:40:00Z</dcterms:modified>
</cp:coreProperties>
</file>