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89" w:rsidRDefault="00341589" w:rsidP="00341589">
      <w:pPr>
        <w:pStyle w:val="s1"/>
        <w:spacing w:before="0" w:beforeAutospacing="0" w:after="0" w:afterAutospacing="0"/>
        <w:ind w:firstLine="709"/>
        <w:jc w:val="both"/>
      </w:pPr>
    </w:p>
    <w:p w:rsidR="007F3F8B" w:rsidRPr="007F3F8B" w:rsidRDefault="007F3F8B" w:rsidP="007F3F8B">
      <w:pPr>
        <w:autoSpaceDE w:val="0"/>
        <w:autoSpaceDN w:val="0"/>
        <w:adjustRightInd w:val="0"/>
        <w:spacing w:after="0" w:line="240" w:lineRule="auto"/>
        <w:ind w:firstLine="709"/>
        <w:jc w:val="both"/>
        <w:rPr>
          <w:rFonts w:ascii="Times New Roman" w:hAnsi="Times New Roman" w:cs="Times New Roman"/>
          <w:b/>
          <w:sz w:val="24"/>
          <w:szCs w:val="24"/>
          <w:u w:val="single"/>
          <w:lang w:val="en-US"/>
        </w:rPr>
      </w:pPr>
      <w:bookmarkStart w:id="0" w:name="_GoBack"/>
      <w:r w:rsidRPr="007F3F8B">
        <w:rPr>
          <w:rFonts w:ascii="Times New Roman" w:hAnsi="Times New Roman" w:cs="Times New Roman"/>
          <w:b/>
          <w:sz w:val="24"/>
          <w:szCs w:val="24"/>
          <w:u w:val="single"/>
          <w:lang w:val="en-US"/>
        </w:rPr>
        <w:t xml:space="preserve">Prohibition of </w:t>
      </w:r>
      <w:r w:rsidRPr="007F3F8B">
        <w:rPr>
          <w:rFonts w:ascii="Times New Roman" w:hAnsi="Times New Roman" w:cs="Times New Roman"/>
          <w:b/>
          <w:sz w:val="24"/>
          <w:szCs w:val="24"/>
          <w:u w:val="single"/>
          <w:lang w:val="en-US"/>
        </w:rPr>
        <w:t xml:space="preserve">labor </w:t>
      </w:r>
      <w:r w:rsidRPr="007F3F8B">
        <w:rPr>
          <w:rFonts w:ascii="Times New Roman" w:hAnsi="Times New Roman" w:cs="Times New Roman"/>
          <w:b/>
          <w:sz w:val="24"/>
          <w:szCs w:val="24"/>
          <w:u w:val="single"/>
          <w:lang w:val="en-US"/>
        </w:rPr>
        <w:t xml:space="preserve">discrimination </w:t>
      </w:r>
    </w:p>
    <w:bookmarkEnd w:id="0"/>
    <w:p w:rsidR="007F3F8B" w:rsidRDefault="007F3F8B" w:rsidP="007F3F8B">
      <w:pPr>
        <w:autoSpaceDE w:val="0"/>
        <w:autoSpaceDN w:val="0"/>
        <w:adjustRightInd w:val="0"/>
        <w:spacing w:after="0" w:line="240" w:lineRule="auto"/>
        <w:ind w:firstLine="709"/>
        <w:jc w:val="both"/>
        <w:rPr>
          <w:rFonts w:ascii="Times New Roman" w:hAnsi="Times New Roman" w:cs="Times New Roman"/>
          <w:sz w:val="24"/>
          <w:szCs w:val="24"/>
          <w:lang w:val="en-US"/>
        </w:rPr>
      </w:pPr>
    </w:p>
    <w:p w:rsidR="007F3F8B" w:rsidRPr="007F3F8B" w:rsidRDefault="007F3F8B" w:rsidP="007F3F8B">
      <w:pPr>
        <w:autoSpaceDE w:val="0"/>
        <w:autoSpaceDN w:val="0"/>
        <w:adjustRightInd w:val="0"/>
        <w:spacing w:after="0" w:line="240" w:lineRule="auto"/>
        <w:ind w:firstLine="709"/>
        <w:jc w:val="both"/>
        <w:rPr>
          <w:rFonts w:ascii="Times New Roman" w:hAnsi="Times New Roman" w:cs="Times New Roman"/>
          <w:sz w:val="24"/>
          <w:szCs w:val="24"/>
          <w:lang w:val="en-US"/>
        </w:rPr>
      </w:pPr>
      <w:r w:rsidRPr="007F3F8B">
        <w:rPr>
          <w:rFonts w:ascii="Times New Roman" w:hAnsi="Times New Roman" w:cs="Times New Roman"/>
          <w:sz w:val="24"/>
          <w:szCs w:val="24"/>
          <w:lang w:val="en-US"/>
        </w:rPr>
        <w:t xml:space="preserve">Altai State University recognizes and is guided by the principles of the prohibition of </w:t>
      </w:r>
      <w:r>
        <w:rPr>
          <w:rFonts w:ascii="Times New Roman" w:hAnsi="Times New Roman" w:cs="Times New Roman"/>
          <w:sz w:val="24"/>
          <w:szCs w:val="24"/>
          <w:lang w:val="en-US"/>
        </w:rPr>
        <w:t xml:space="preserve">labor </w:t>
      </w:r>
      <w:r w:rsidRPr="007F3F8B">
        <w:rPr>
          <w:rFonts w:ascii="Times New Roman" w:hAnsi="Times New Roman" w:cs="Times New Roman"/>
          <w:sz w:val="24"/>
          <w:szCs w:val="24"/>
          <w:lang w:val="en-US"/>
        </w:rPr>
        <w:t>discrimination in its activities.</w:t>
      </w:r>
    </w:p>
    <w:p w:rsidR="007F3F8B" w:rsidRPr="007F3F8B" w:rsidRDefault="007F3F8B" w:rsidP="007F3F8B">
      <w:pPr>
        <w:autoSpaceDE w:val="0"/>
        <w:autoSpaceDN w:val="0"/>
        <w:adjustRightInd w:val="0"/>
        <w:spacing w:after="0" w:line="240" w:lineRule="auto"/>
        <w:ind w:firstLine="709"/>
        <w:jc w:val="both"/>
        <w:rPr>
          <w:rFonts w:ascii="Times New Roman" w:hAnsi="Times New Roman" w:cs="Times New Roman"/>
          <w:sz w:val="24"/>
          <w:szCs w:val="24"/>
          <w:lang w:val="en-US"/>
        </w:rPr>
      </w:pPr>
      <w:r w:rsidRPr="007F3F8B">
        <w:rPr>
          <w:rFonts w:ascii="Times New Roman" w:hAnsi="Times New Roman" w:cs="Times New Roman"/>
          <w:sz w:val="24"/>
          <w:szCs w:val="24"/>
          <w:lang w:val="en-US"/>
        </w:rPr>
        <w:t xml:space="preserve">Altai State University is guided by </w:t>
      </w:r>
      <w:r>
        <w:rPr>
          <w:rFonts w:ascii="Times New Roman" w:hAnsi="Times New Roman" w:cs="Times New Roman"/>
          <w:sz w:val="24"/>
          <w:szCs w:val="24"/>
          <w:lang w:val="en-US"/>
        </w:rPr>
        <w:t>P</w:t>
      </w:r>
      <w:r w:rsidRPr="007F3F8B">
        <w:rPr>
          <w:rFonts w:ascii="Times New Roman" w:hAnsi="Times New Roman" w:cs="Times New Roman"/>
          <w:sz w:val="24"/>
          <w:szCs w:val="24"/>
          <w:lang w:val="en-US"/>
        </w:rPr>
        <w:t xml:space="preserve">art 3 of </w:t>
      </w:r>
      <w:r>
        <w:rPr>
          <w:rFonts w:ascii="Times New Roman" w:hAnsi="Times New Roman" w:cs="Times New Roman"/>
          <w:sz w:val="24"/>
          <w:szCs w:val="24"/>
          <w:lang w:val="en-US"/>
        </w:rPr>
        <w:t>A</w:t>
      </w:r>
      <w:r w:rsidRPr="007F3F8B">
        <w:rPr>
          <w:rFonts w:ascii="Times New Roman" w:hAnsi="Times New Roman" w:cs="Times New Roman"/>
          <w:sz w:val="24"/>
          <w:szCs w:val="24"/>
          <w:lang w:val="en-US"/>
        </w:rPr>
        <w:t>rticle 37 of the Constitution of the Russian Federation which guarantees that everyone has the right to work in conditions that meet safety and hygiene requirements, to remuneration for work without any discrimination and not lower than the minimum</w:t>
      </w:r>
      <w:r>
        <w:rPr>
          <w:rFonts w:ascii="Times New Roman" w:hAnsi="Times New Roman" w:cs="Times New Roman"/>
          <w:sz w:val="24"/>
          <w:szCs w:val="24"/>
          <w:lang w:val="en-US"/>
        </w:rPr>
        <w:t xml:space="preserve"> salary established by federal laws </w:t>
      </w:r>
      <w:r w:rsidRPr="007F3F8B">
        <w:rPr>
          <w:rFonts w:ascii="Times New Roman" w:hAnsi="Times New Roman" w:cs="Times New Roman"/>
          <w:sz w:val="24"/>
          <w:szCs w:val="24"/>
          <w:lang w:val="en-US"/>
        </w:rPr>
        <w:t>and the right to protection against unemployment.</w:t>
      </w:r>
    </w:p>
    <w:p w:rsidR="007F3F8B" w:rsidRPr="007F3F8B" w:rsidRDefault="007F3F8B" w:rsidP="007F3F8B">
      <w:pPr>
        <w:autoSpaceDE w:val="0"/>
        <w:autoSpaceDN w:val="0"/>
        <w:adjustRightInd w:val="0"/>
        <w:spacing w:after="0" w:line="240" w:lineRule="auto"/>
        <w:ind w:firstLine="709"/>
        <w:jc w:val="both"/>
        <w:rPr>
          <w:rFonts w:ascii="Times New Roman" w:hAnsi="Times New Roman" w:cs="Times New Roman"/>
          <w:sz w:val="24"/>
          <w:szCs w:val="24"/>
          <w:lang w:val="en-US"/>
        </w:rPr>
      </w:pPr>
      <w:r w:rsidRPr="007F3F8B">
        <w:rPr>
          <w:rFonts w:ascii="Times New Roman" w:hAnsi="Times New Roman" w:cs="Times New Roman"/>
          <w:sz w:val="24"/>
          <w:szCs w:val="24"/>
          <w:lang w:val="en-US"/>
        </w:rPr>
        <w:t xml:space="preserve">The University also guarantees compliance with the prohibition of discrimination in the workplace in accordance with Article 3 of the Labor Code of the Russian Federation </w:t>
      </w:r>
      <w:r>
        <w:rPr>
          <w:rFonts w:ascii="Times New Roman" w:hAnsi="Times New Roman" w:cs="Times New Roman"/>
          <w:sz w:val="24"/>
          <w:szCs w:val="24"/>
          <w:lang w:val="en-US"/>
        </w:rPr>
        <w:t>(</w:t>
      </w:r>
      <w:r w:rsidRPr="007F3F8B">
        <w:rPr>
          <w:rFonts w:ascii="Times New Roman" w:hAnsi="Times New Roman" w:cs="Times New Roman"/>
          <w:sz w:val="24"/>
          <w:szCs w:val="24"/>
          <w:lang w:val="en-US"/>
        </w:rPr>
        <w:t>Federal</w:t>
      </w:r>
      <w:r>
        <w:rPr>
          <w:rFonts w:ascii="Times New Roman" w:hAnsi="Times New Roman" w:cs="Times New Roman"/>
          <w:sz w:val="24"/>
          <w:szCs w:val="24"/>
          <w:lang w:val="en-US"/>
        </w:rPr>
        <w:t xml:space="preserve"> Act No. 197 of 30 December 2001)</w:t>
      </w:r>
      <w:r w:rsidRPr="007F3F8B">
        <w:rPr>
          <w:rFonts w:ascii="Times New Roman" w:hAnsi="Times New Roman" w:cs="Times New Roman"/>
          <w:sz w:val="24"/>
          <w:szCs w:val="24"/>
          <w:lang w:val="en-US"/>
        </w:rPr>
        <w:t xml:space="preserve">, in accordance with which everyone has equal opportunities to exercise their labor rights; no one can be restricted in labor rights and freedoms or receive any benefits depending on gender, race, color, nationality, language, origin, property, family, social and official status, age, place of residence, attitude to religion, beliefs, affiliation or non-affiliation with public associations or any social groups, as well as from other circumstances not related to the professional qualities of the employee; </w:t>
      </w:r>
      <w:r>
        <w:rPr>
          <w:rFonts w:ascii="Times New Roman" w:hAnsi="Times New Roman" w:cs="Times New Roman"/>
          <w:sz w:val="24"/>
          <w:szCs w:val="24"/>
          <w:lang w:val="en-US"/>
        </w:rPr>
        <w:t>p</w:t>
      </w:r>
      <w:r w:rsidRPr="007F3F8B">
        <w:rPr>
          <w:rFonts w:ascii="Times New Roman" w:hAnsi="Times New Roman" w:cs="Times New Roman"/>
          <w:sz w:val="24"/>
          <w:szCs w:val="24"/>
          <w:lang w:val="en-US"/>
        </w:rPr>
        <w:t>ersons who consider that they have been subjected to discrimination in the sphere of labor are entitled to apply to the court for the restoration of violated rights, compensation for material damage and compensation for moral damage.</w:t>
      </w:r>
    </w:p>
    <w:p w:rsidR="007F3F8B" w:rsidRPr="007F3F8B" w:rsidRDefault="007F3F8B" w:rsidP="007F3F8B">
      <w:pPr>
        <w:autoSpaceDE w:val="0"/>
        <w:autoSpaceDN w:val="0"/>
        <w:adjustRightInd w:val="0"/>
        <w:spacing w:after="0" w:line="240" w:lineRule="auto"/>
        <w:ind w:firstLine="709"/>
        <w:jc w:val="both"/>
        <w:rPr>
          <w:rFonts w:ascii="Times New Roman" w:hAnsi="Times New Roman" w:cs="Times New Roman"/>
          <w:sz w:val="24"/>
          <w:szCs w:val="24"/>
          <w:lang w:val="en-US"/>
        </w:rPr>
      </w:pPr>
      <w:r w:rsidRPr="007F3F8B">
        <w:rPr>
          <w:rFonts w:ascii="Times New Roman" w:hAnsi="Times New Roman" w:cs="Times New Roman"/>
          <w:sz w:val="24"/>
          <w:szCs w:val="24"/>
          <w:lang w:val="en-US"/>
        </w:rPr>
        <w:t>By virtue of Article 64 of the Labor C</w:t>
      </w:r>
      <w:r>
        <w:rPr>
          <w:rFonts w:ascii="Times New Roman" w:hAnsi="Times New Roman" w:cs="Times New Roman"/>
          <w:sz w:val="24"/>
          <w:szCs w:val="24"/>
          <w:lang w:val="en-US"/>
        </w:rPr>
        <w:t xml:space="preserve">ode of the Russian Federation, </w:t>
      </w:r>
      <w:r w:rsidRPr="007F3F8B">
        <w:rPr>
          <w:rFonts w:ascii="Times New Roman" w:hAnsi="Times New Roman" w:cs="Times New Roman"/>
          <w:sz w:val="24"/>
          <w:szCs w:val="24"/>
          <w:lang w:val="en-US"/>
        </w:rPr>
        <w:t>Altai State University is guided by the principles of the prohibition of an unjustified refusal to conclude an employment contract. Any direct or indirect restriction of rights or the establishment of direct or indirect advantages in concluding an employment contract depending on gender, race, color, nationality, language, origin, property, family, social and official st</w:t>
      </w:r>
      <w:r>
        <w:rPr>
          <w:rFonts w:ascii="Times New Roman" w:hAnsi="Times New Roman" w:cs="Times New Roman"/>
          <w:sz w:val="24"/>
          <w:szCs w:val="24"/>
          <w:lang w:val="en-US"/>
        </w:rPr>
        <w:t>atus, age, place of residence (</w:t>
      </w:r>
      <w:r w:rsidRPr="007F3F8B">
        <w:rPr>
          <w:rFonts w:ascii="Times New Roman" w:hAnsi="Times New Roman" w:cs="Times New Roman"/>
          <w:sz w:val="24"/>
          <w:szCs w:val="24"/>
          <w:lang w:val="en-US"/>
        </w:rPr>
        <w:t>including the presence or absence of registration at the place of residence or stay), attitude to religion, belief, affiliation or non-affiliation with public associations or any social groups, as well as other circumstances not related to the professional qualities of the employee</w:t>
      </w:r>
      <w:r w:rsidRPr="007F3F8B">
        <w:rPr>
          <w:rFonts w:ascii="Times New Roman" w:hAnsi="Times New Roman" w:cs="Times New Roman"/>
          <w:sz w:val="24"/>
          <w:szCs w:val="24"/>
          <w:lang w:val="en-US"/>
        </w:rPr>
        <w:t xml:space="preserve"> </w:t>
      </w:r>
      <w:r w:rsidRPr="007F3F8B">
        <w:rPr>
          <w:rFonts w:ascii="Times New Roman" w:hAnsi="Times New Roman" w:cs="Times New Roman"/>
          <w:sz w:val="24"/>
          <w:szCs w:val="24"/>
          <w:lang w:val="en-US"/>
        </w:rPr>
        <w:t xml:space="preserve">are not allowed, except in cases in which the right or duty to establish such restrictions or benefits is provided for by federal laws. It is prohibited to refuse to conclude an employment contract </w:t>
      </w:r>
      <w:r>
        <w:rPr>
          <w:rFonts w:ascii="Times New Roman" w:hAnsi="Times New Roman" w:cs="Times New Roman"/>
          <w:sz w:val="24"/>
          <w:szCs w:val="24"/>
          <w:lang w:val="en-US"/>
        </w:rPr>
        <w:t>with</w:t>
      </w:r>
      <w:r w:rsidRPr="007F3F8B">
        <w:rPr>
          <w:rFonts w:ascii="Times New Roman" w:hAnsi="Times New Roman" w:cs="Times New Roman"/>
          <w:sz w:val="24"/>
          <w:szCs w:val="24"/>
          <w:lang w:val="en-US"/>
        </w:rPr>
        <w:t xml:space="preserve"> women for reasons related to pregnancy or the presence of children. Refusal to enter into an employment contract may be appealed in court.</w:t>
      </w:r>
      <w:r>
        <w:rPr>
          <w:rFonts w:ascii="Times New Roman" w:hAnsi="Times New Roman" w:cs="Times New Roman"/>
          <w:sz w:val="24"/>
          <w:szCs w:val="24"/>
          <w:lang w:val="en-US"/>
        </w:rPr>
        <w:t xml:space="preserve"> </w:t>
      </w:r>
    </w:p>
    <w:p w:rsidR="00341589" w:rsidRDefault="00341589" w:rsidP="007F3F8B">
      <w:pPr>
        <w:autoSpaceDE w:val="0"/>
        <w:autoSpaceDN w:val="0"/>
        <w:adjustRightInd w:val="0"/>
        <w:spacing w:after="0" w:line="240" w:lineRule="auto"/>
        <w:jc w:val="both"/>
        <w:rPr>
          <w:rFonts w:ascii="Times New Roman" w:hAnsi="Times New Roman" w:cs="Times New Roman"/>
          <w:sz w:val="24"/>
          <w:szCs w:val="24"/>
          <w:lang w:val="en-US"/>
        </w:rPr>
      </w:pPr>
    </w:p>
    <w:p w:rsidR="007F3F8B" w:rsidRPr="007F3F8B" w:rsidRDefault="007F3F8B" w:rsidP="007F3F8B">
      <w:pPr>
        <w:autoSpaceDE w:val="0"/>
        <w:autoSpaceDN w:val="0"/>
        <w:adjustRightInd w:val="0"/>
        <w:spacing w:after="0" w:line="240" w:lineRule="auto"/>
        <w:jc w:val="both"/>
        <w:rPr>
          <w:rFonts w:ascii="Times New Roman" w:hAnsi="Times New Roman" w:cs="Times New Roman"/>
          <w:sz w:val="24"/>
          <w:szCs w:val="24"/>
          <w:lang w:val="en-US"/>
        </w:rPr>
      </w:pPr>
    </w:p>
    <w:sectPr w:rsidR="007F3F8B" w:rsidRPr="007F3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62"/>
    <w:rsid w:val="000661B5"/>
    <w:rsid w:val="000777E7"/>
    <w:rsid w:val="00141719"/>
    <w:rsid w:val="002E4CB9"/>
    <w:rsid w:val="00341589"/>
    <w:rsid w:val="00413B62"/>
    <w:rsid w:val="004D36A6"/>
    <w:rsid w:val="005134E5"/>
    <w:rsid w:val="00716FCB"/>
    <w:rsid w:val="007F3F8B"/>
    <w:rsid w:val="0099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13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3B62"/>
    <w:rPr>
      <w:color w:val="0000FF"/>
      <w:u w:val="single"/>
    </w:rPr>
  </w:style>
  <w:style w:type="character" w:customStyle="1" w:styleId="s10">
    <w:name w:val="s_10"/>
    <w:basedOn w:val="a0"/>
    <w:rsid w:val="004D36A6"/>
  </w:style>
  <w:style w:type="character" w:customStyle="1" w:styleId="docarticle-number">
    <w:name w:val="doc__article-number"/>
    <w:basedOn w:val="a0"/>
    <w:rsid w:val="00994927"/>
  </w:style>
  <w:style w:type="character" w:customStyle="1" w:styleId="docarticle-name">
    <w:name w:val="doc__article-name"/>
    <w:basedOn w:val="a0"/>
    <w:rsid w:val="00994927"/>
  </w:style>
  <w:style w:type="paragraph" w:customStyle="1" w:styleId="copyright-info">
    <w:name w:val="copyright-info"/>
    <w:basedOn w:val="a"/>
    <w:rsid w:val="009949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13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3B62"/>
    <w:rPr>
      <w:color w:val="0000FF"/>
      <w:u w:val="single"/>
    </w:rPr>
  </w:style>
  <w:style w:type="character" w:customStyle="1" w:styleId="s10">
    <w:name w:val="s_10"/>
    <w:basedOn w:val="a0"/>
    <w:rsid w:val="004D36A6"/>
  </w:style>
  <w:style w:type="character" w:customStyle="1" w:styleId="docarticle-number">
    <w:name w:val="doc__article-number"/>
    <w:basedOn w:val="a0"/>
    <w:rsid w:val="00994927"/>
  </w:style>
  <w:style w:type="character" w:customStyle="1" w:styleId="docarticle-name">
    <w:name w:val="doc__article-name"/>
    <w:basedOn w:val="a0"/>
    <w:rsid w:val="00994927"/>
  </w:style>
  <w:style w:type="paragraph" w:customStyle="1" w:styleId="copyright-info">
    <w:name w:val="copyright-info"/>
    <w:basedOn w:val="a"/>
    <w:rsid w:val="009949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8699">
      <w:bodyDiv w:val="1"/>
      <w:marLeft w:val="0"/>
      <w:marRight w:val="0"/>
      <w:marTop w:val="0"/>
      <w:marBottom w:val="0"/>
      <w:divBdr>
        <w:top w:val="none" w:sz="0" w:space="0" w:color="auto"/>
        <w:left w:val="none" w:sz="0" w:space="0" w:color="auto"/>
        <w:bottom w:val="none" w:sz="0" w:space="0" w:color="auto"/>
        <w:right w:val="none" w:sz="0" w:space="0" w:color="auto"/>
      </w:divBdr>
      <w:divsChild>
        <w:div w:id="1100492663">
          <w:marLeft w:val="0"/>
          <w:marRight w:val="0"/>
          <w:marTop w:val="0"/>
          <w:marBottom w:val="0"/>
          <w:divBdr>
            <w:top w:val="none" w:sz="0" w:space="0" w:color="auto"/>
            <w:left w:val="none" w:sz="0" w:space="0" w:color="auto"/>
            <w:bottom w:val="none" w:sz="0" w:space="0" w:color="auto"/>
            <w:right w:val="none" w:sz="0" w:space="0" w:color="auto"/>
          </w:divBdr>
        </w:div>
      </w:divsChild>
    </w:div>
    <w:div w:id="786050473">
      <w:bodyDiv w:val="1"/>
      <w:marLeft w:val="0"/>
      <w:marRight w:val="0"/>
      <w:marTop w:val="0"/>
      <w:marBottom w:val="0"/>
      <w:divBdr>
        <w:top w:val="none" w:sz="0" w:space="0" w:color="auto"/>
        <w:left w:val="none" w:sz="0" w:space="0" w:color="auto"/>
        <w:bottom w:val="none" w:sz="0" w:space="0" w:color="auto"/>
        <w:right w:val="none" w:sz="0" w:space="0" w:color="auto"/>
      </w:divBdr>
    </w:div>
    <w:div w:id="1960139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3004">
          <w:marLeft w:val="0"/>
          <w:marRight w:val="0"/>
          <w:marTop w:val="0"/>
          <w:marBottom w:val="0"/>
          <w:divBdr>
            <w:top w:val="none" w:sz="0" w:space="0" w:color="auto"/>
            <w:left w:val="none" w:sz="0" w:space="0" w:color="auto"/>
            <w:bottom w:val="none" w:sz="0" w:space="0" w:color="auto"/>
            <w:right w:val="none" w:sz="0" w:space="0" w:color="auto"/>
          </w:divBdr>
          <w:divsChild>
            <w:div w:id="1285312008">
              <w:marLeft w:val="0"/>
              <w:marRight w:val="0"/>
              <w:marTop w:val="0"/>
              <w:marBottom w:val="0"/>
              <w:divBdr>
                <w:top w:val="none" w:sz="0" w:space="0" w:color="auto"/>
                <w:left w:val="none" w:sz="0" w:space="0" w:color="auto"/>
                <w:bottom w:val="none" w:sz="0" w:space="0" w:color="auto"/>
                <w:right w:val="none" w:sz="0" w:space="0" w:color="auto"/>
              </w:divBdr>
            </w:div>
            <w:div w:id="979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Трушников Александр Николаевич</dc:creator>
  <cp:keywords/>
  <dc:description/>
  <cp:lastModifiedBy>Горлова Александра</cp:lastModifiedBy>
  <cp:revision>4</cp:revision>
  <dcterms:created xsi:type="dcterms:W3CDTF">2018-12-15T07:12:00Z</dcterms:created>
  <dcterms:modified xsi:type="dcterms:W3CDTF">2018-12-24T04:55:00Z</dcterms:modified>
</cp:coreProperties>
</file>