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77B9F" w:rsidP="00677B9F" w:rsidRDefault="00677B9F" w14:paraId="1DD0BE60" wp14:textId="77777777">
      <w:pPr>
        <w:pStyle w:val="a3"/>
        <w:spacing w:before="360" w:after="240"/>
      </w:pPr>
      <w:r>
        <w:t>ПОЛОЖЕНИЕ</w:t>
      </w:r>
      <w:r>
        <w:br/>
      </w:r>
      <w:r>
        <w:t>о проведении первенства АлтГУ по баскетболу среди юношей</w:t>
      </w:r>
      <w:r>
        <w:br/>
      </w:r>
      <w:r>
        <w:t>в</w:t>
      </w:r>
      <w:r w:rsidR="0053550D">
        <w:t xml:space="preserve"> зачет Спартакиады студентов 2019-2020</w:t>
      </w:r>
      <w:r>
        <w:t xml:space="preserve"> уч. года. </w:t>
      </w:r>
    </w:p>
    <w:p xmlns:wp14="http://schemas.microsoft.com/office/word/2010/wordml" w:rsidR="00677B9F" w:rsidP="0AEC4E38" w:rsidRDefault="00677B9F" w14:paraId="7990C2BF" wp14:textId="014957B7">
      <w:pPr>
        <w:pStyle w:val="ListParagraph"/>
        <w:numPr>
          <w:ilvl w:val="0"/>
          <w:numId w:val="5"/>
        </w:numPr>
        <w:spacing w:after="120"/>
        <w:ind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AEC4E38" w:rsidR="0AEC4E38">
        <w:rPr>
          <w:b w:val="1"/>
          <w:bCs w:val="1"/>
        </w:rPr>
        <w:t>Цели и задачи</w:t>
      </w:r>
    </w:p>
    <w:p xmlns:wp14="http://schemas.microsoft.com/office/word/2010/wordml" w:rsidR="00677B9F" w:rsidP="00677B9F" w:rsidRDefault="00677B9F" w14:paraId="44137014" wp14:textId="77777777">
      <w:pPr>
        <w:pStyle w:val="2"/>
      </w:pPr>
      <w:r>
        <w:t>Соревнования проводятся с целью популяризации здорового образа жизни, повышения спортивной квалификации, определения сильнейших команд АлтГУ, в соответствии с Положением о Спа</w:t>
      </w:r>
      <w:r w:rsidR="0053550D">
        <w:t>ртакиаде студентов АлтГУ на 2019-2020</w:t>
      </w:r>
      <w:r>
        <w:t xml:space="preserve"> учебный год, утвержденного ректором АлтГУ.</w:t>
      </w:r>
    </w:p>
    <w:p xmlns:wp14="http://schemas.microsoft.com/office/word/2010/wordml" w:rsidR="00677B9F" w:rsidP="0AEC4E38" w:rsidRDefault="00677B9F" w14:paraId="16683D96" wp14:textId="7CB9FC9C">
      <w:pPr>
        <w:pStyle w:val="ListParagraph"/>
        <w:numPr>
          <w:ilvl w:val="0"/>
          <w:numId w:val="5"/>
        </w:numPr>
        <w:spacing w:before="120"/>
        <w:ind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AEC4E38" w:rsidR="0AEC4E38">
        <w:rPr>
          <w:b w:val="1"/>
          <w:bCs w:val="1"/>
        </w:rPr>
        <w:t>Время и место проведения</w:t>
      </w:r>
    </w:p>
    <w:p xmlns:wp14="http://schemas.microsoft.com/office/word/2010/wordml" w:rsidR="00677B9F" w:rsidP="00677B9F" w:rsidRDefault="00794F2A" w14:paraId="3EDF7444" wp14:textId="77777777">
      <w:pPr>
        <w:pStyle w:val="2"/>
      </w:pPr>
      <w:r>
        <w:t>Соревнования проводятс</w:t>
      </w:r>
      <w:r w:rsidR="0053550D">
        <w:t xml:space="preserve">я с 02 марта 2020 г. </w:t>
      </w:r>
      <w:r w:rsidR="0044594A">
        <w:t>по 18</w:t>
      </w:r>
      <w:r w:rsidR="0053550D">
        <w:t xml:space="preserve"> марта с</w:t>
      </w:r>
      <w:r w:rsidR="0044594A">
        <w:t xml:space="preserve"> 17.00</w:t>
      </w:r>
      <w:r w:rsidR="0053550D">
        <w:t>-20.30</w:t>
      </w:r>
      <w:r w:rsidR="0044594A">
        <w:t xml:space="preserve"> ч.</w:t>
      </w:r>
      <w:r w:rsidR="00677B9F">
        <w:t xml:space="preserve"> в спортивном </w:t>
      </w:r>
      <w:r w:rsidR="0053550D">
        <w:t>зале на пр. Социалистический 68,</w:t>
      </w:r>
      <w:r w:rsidR="00677B9F">
        <w:t xml:space="preserve"> </w:t>
      </w:r>
      <w:r w:rsidR="0053550D">
        <w:t>по расписанию занятий секции по баскетболу.</w:t>
      </w:r>
    </w:p>
    <w:p xmlns:wp14="http://schemas.microsoft.com/office/word/2010/wordml" w:rsidR="00677B9F" w:rsidP="0AEC4E38" w:rsidRDefault="00677B9F" w14:paraId="30D692CA" wp14:textId="698A26A7">
      <w:pPr>
        <w:pStyle w:val="ListParagraph"/>
        <w:numPr>
          <w:ilvl w:val="0"/>
          <w:numId w:val="5"/>
        </w:numPr>
        <w:spacing w:before="120"/>
        <w:ind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AEC4E38" w:rsidR="0AEC4E38">
        <w:rPr>
          <w:b w:val="1"/>
          <w:bCs w:val="1"/>
        </w:rPr>
        <w:t>Программа соревнований</w:t>
      </w:r>
    </w:p>
    <w:p xmlns:wp14="http://schemas.microsoft.com/office/word/2010/wordml" w:rsidR="00677B9F" w:rsidP="00677B9F" w:rsidRDefault="00677B9F" w14:paraId="080DE959" wp14:textId="1D7E2E28">
      <w:pPr>
        <w:pStyle w:val="a4"/>
        <w:jc w:val="both"/>
      </w:pPr>
      <w:r w:rsidR="0AEC4E38">
        <w:rPr/>
        <w:t>Порядок проведения турнира определяется на Судейской коллегии, которая состоится 28 февраля в 19.00.</w:t>
      </w:r>
    </w:p>
    <w:p xmlns:wp14="http://schemas.microsoft.com/office/word/2010/wordml" w:rsidR="00677B9F" w:rsidP="0AEC4E38" w:rsidRDefault="00677B9F" w14:paraId="44FA9A63" wp14:textId="6CB35385">
      <w:pPr>
        <w:pStyle w:val="ListParagraph"/>
        <w:numPr>
          <w:ilvl w:val="0"/>
          <w:numId w:val="5"/>
        </w:numPr>
        <w:spacing w:before="120"/>
        <w:ind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AEC4E38" w:rsidR="0AEC4E38">
        <w:rPr>
          <w:b w:val="1"/>
          <w:bCs w:val="1"/>
        </w:rPr>
        <w:t>Участники соревнований</w:t>
      </w:r>
    </w:p>
    <w:p xmlns:wp14="http://schemas.microsoft.com/office/word/2010/wordml" w:rsidR="00677B9F" w:rsidP="00677B9F" w:rsidRDefault="00677B9F" w14:paraId="048B38C5" wp14:textId="77777777">
      <w:pPr>
        <w:pStyle w:val="2"/>
      </w:pPr>
      <w:r>
        <w:t>К соревнованиям допускаются студенты и аспиранты дневного очного отделения АлтГУ. Состав команды 8 человек. Легионеры с другого факультета допускаются (не более 1 человека).</w:t>
      </w:r>
    </w:p>
    <w:p xmlns:wp14="http://schemas.microsoft.com/office/word/2010/wordml" w:rsidR="00677B9F" w:rsidP="0AEC4E38" w:rsidRDefault="00677B9F" w14:paraId="7306F7D5" wp14:textId="5AFCDDA3">
      <w:pPr>
        <w:pStyle w:val="ListParagraph"/>
        <w:numPr>
          <w:ilvl w:val="0"/>
          <w:numId w:val="5"/>
        </w:numPr>
        <w:spacing w:before="120"/>
        <w:ind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AEC4E38" w:rsidR="0AEC4E38">
        <w:rPr>
          <w:b w:val="1"/>
          <w:bCs w:val="1"/>
        </w:rPr>
        <w:t>Судейство</w:t>
      </w:r>
    </w:p>
    <w:p xmlns:wp14="http://schemas.microsoft.com/office/word/2010/wordml" w:rsidR="00677B9F" w:rsidP="0AEC4E38" w:rsidRDefault="00677B9F" w14:paraId="63AE8CDD" wp14:textId="01648332">
      <w:pPr>
        <w:pStyle w:val="a4"/>
        <w:ind w:firstLine="540"/>
        <w:jc w:val="both"/>
        <w:rPr>
          <w:b w:val="1"/>
          <w:bCs w:val="1"/>
        </w:rPr>
      </w:pPr>
      <w:r w:rsidR="0AEC4E38">
        <w:rPr/>
        <w:t xml:space="preserve"> Главный судья соревнований </w:t>
      </w:r>
      <w:proofErr w:type="spellStart"/>
      <w:r w:rsidR="0AEC4E38">
        <w:rPr/>
        <w:t>Бугунов</w:t>
      </w:r>
      <w:proofErr w:type="spellEnd"/>
      <w:r w:rsidR="0AEC4E38">
        <w:rPr/>
        <w:t xml:space="preserve"> М. Д., главный секретарь – Колпакова Е. М., судья соревнований Головин С.М., судья Романова Е.</w:t>
      </w:r>
    </w:p>
    <w:p xmlns:wp14="http://schemas.microsoft.com/office/word/2010/wordml" w:rsidR="00677B9F" w:rsidP="0AEC4E38" w:rsidRDefault="00677B9F" w14:paraId="14A3724D" wp14:textId="63DD079F">
      <w:pPr>
        <w:pStyle w:val="a4"/>
        <w:numPr>
          <w:ilvl w:val="0"/>
          <w:numId w:val="5"/>
        </w:numPr>
        <w:ind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AEC4E38" w:rsidR="0AEC4E38">
        <w:rPr>
          <w:b w:val="1"/>
          <w:bCs w:val="1"/>
        </w:rPr>
        <w:t xml:space="preserve"> Награждение участников</w:t>
      </w:r>
    </w:p>
    <w:p xmlns:wp14="http://schemas.microsoft.com/office/word/2010/wordml" w:rsidR="00677B9F" w:rsidP="0AEC4E38" w:rsidRDefault="00677B9F" w14:paraId="3F7242E1" wp14:textId="26A30A8D">
      <w:pPr>
        <w:pStyle w:val="a4"/>
        <w:spacing w:before="120"/>
        <w:jc w:val="both"/>
        <w:rPr>
          <w:b w:val="1"/>
          <w:bCs w:val="1"/>
        </w:rPr>
      </w:pPr>
      <w:r w:rsidR="0AEC4E38">
        <w:rPr/>
        <w:t xml:space="preserve">Команды, занявшие 1-3 места награждаются дипломами соответствующих степеней и памятными призами. </w:t>
      </w:r>
    </w:p>
    <w:p xmlns:wp14="http://schemas.microsoft.com/office/word/2010/wordml" w:rsidR="00677B9F" w:rsidP="0AEC4E38" w:rsidRDefault="00677B9F" w14:paraId="104177DC" wp14:textId="161DDB01">
      <w:pPr>
        <w:pStyle w:val="a4"/>
        <w:numPr>
          <w:ilvl w:val="0"/>
          <w:numId w:val="5"/>
        </w:numPr>
        <w:spacing w:before="12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AEC4E38" w:rsidR="0AEC4E38">
        <w:rPr>
          <w:b w:val="1"/>
          <w:bCs w:val="1"/>
        </w:rPr>
        <w:t>Финансирование</w:t>
      </w:r>
    </w:p>
    <w:p xmlns:wp14="http://schemas.microsoft.com/office/word/2010/wordml" w:rsidR="00677B9F" w:rsidP="00677B9F" w:rsidRDefault="00677B9F" w14:paraId="24E00FDB" wp14:textId="77777777">
      <w:pPr>
        <w:pStyle w:val="a4"/>
        <w:jc w:val="both"/>
      </w:pPr>
      <w:r>
        <w:t xml:space="preserve">Расходы по проведению соревнований несет АлтГУ </w:t>
      </w:r>
      <w:r w:rsidR="0053550D">
        <w:t>и согласно смете расходов на 2020</w:t>
      </w:r>
      <w:r>
        <w:t xml:space="preserve"> год.</w:t>
      </w:r>
    </w:p>
    <w:p xmlns:wp14="http://schemas.microsoft.com/office/word/2010/wordml" w:rsidR="00677B9F" w:rsidP="00677B9F" w:rsidRDefault="00677B9F" w14:paraId="672A6659" wp14:textId="77777777"/>
    <w:p xmlns:wp14="http://schemas.microsoft.com/office/word/2010/wordml" w:rsidR="00677B9F" w:rsidP="00677B9F" w:rsidRDefault="00E04D20" w14:paraId="4C00CDA8" wp14:textId="77777777">
      <w:pPr>
        <w:pStyle w:val="a3"/>
        <w:tabs>
          <w:tab w:val="left" w:pos="480"/>
        </w:tabs>
        <w:jc w:val="left"/>
      </w:pPr>
      <w:r>
        <w:tab/>
      </w:r>
      <w:r>
        <w:t>Директор</w:t>
      </w:r>
      <w:r w:rsidR="00677B9F">
        <w:t xml:space="preserve"> СК «Университет»                                           С.Н.</w:t>
      </w:r>
      <w:r>
        <w:t xml:space="preserve"> </w:t>
      </w:r>
      <w:r w:rsidR="00677B9F">
        <w:t>Буравлев</w:t>
      </w:r>
    </w:p>
    <w:p xmlns:wp14="http://schemas.microsoft.com/office/word/2010/wordml" w:rsidR="00677B9F" w:rsidRDefault="00677B9F" w14:paraId="0A37501D" wp14:textId="77777777">
      <w:pPr>
        <w:pStyle w:val="a3"/>
        <w:tabs>
          <w:tab w:val="left" w:pos="480"/>
        </w:tabs>
        <w:jc w:val="left"/>
      </w:pPr>
    </w:p>
    <w:p xmlns:wp14="http://schemas.microsoft.com/office/word/2010/wordml" w:rsidR="00677B9F" w:rsidRDefault="00677B9F" w14:paraId="5DAB6C7B" wp14:textId="77777777">
      <w:pPr>
        <w:pStyle w:val="a3"/>
        <w:tabs>
          <w:tab w:val="left" w:pos="480"/>
        </w:tabs>
        <w:jc w:val="left"/>
      </w:pPr>
    </w:p>
    <w:sectPr w:rsidR="00677B9F" w:rsidSect="00482C06">
      <w:pgSz w:w="11906" w:h="16838" w:orient="portrait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BC7E93"/>
    <w:multiLevelType w:val="hybridMultilevel"/>
    <w:tmpl w:val="66066A86"/>
    <w:lvl w:ilvl="0" w:tplc="A1F24D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1171BA"/>
    <w:multiLevelType w:val="hybridMultilevel"/>
    <w:tmpl w:val="6E40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6E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306CE"/>
    <w:multiLevelType w:val="hybridMultilevel"/>
    <w:tmpl w:val="7208396C"/>
    <w:lvl w:ilvl="0" w:tplc="FCE8EACE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65734564"/>
    <w:multiLevelType w:val="hybridMultilevel"/>
    <w:tmpl w:val="04D004E0"/>
    <w:lvl w:ilvl="0" w:tplc="C03E7C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A3"/>
    <w:rsid w:val="00093D5C"/>
    <w:rsid w:val="001C1FA3"/>
    <w:rsid w:val="0044594A"/>
    <w:rsid w:val="00482C06"/>
    <w:rsid w:val="004A529F"/>
    <w:rsid w:val="0053550D"/>
    <w:rsid w:val="005F6899"/>
    <w:rsid w:val="00677B9F"/>
    <w:rsid w:val="006B4C36"/>
    <w:rsid w:val="00762819"/>
    <w:rsid w:val="00794F2A"/>
    <w:rsid w:val="008C58A7"/>
    <w:rsid w:val="00922ED1"/>
    <w:rsid w:val="00A74F49"/>
    <w:rsid w:val="00B77743"/>
    <w:rsid w:val="00B85B7D"/>
    <w:rsid w:val="00C00531"/>
    <w:rsid w:val="00C35DEA"/>
    <w:rsid w:val="00CC7B11"/>
    <w:rsid w:val="00E04D20"/>
    <w:rsid w:val="00F839C4"/>
    <w:rsid w:val="00FD021D"/>
    <w:rsid w:val="0AE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93AD41-F8F5-4E13-97B3-90FDEC9AD6ED}"/>
  <w14:docId w14:val="64C3BC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600" w:after="600"/>
      <w:jc w:val="center"/>
    </w:pPr>
    <w:rPr>
      <w:b/>
      <w:bCs/>
    </w:rPr>
  </w:style>
  <w:style w:type="paragraph" w:styleId="a4">
    <w:name w:val="Body Text Indent"/>
    <w:basedOn w:val="a"/>
    <w:semiHidden/>
    <w:pPr>
      <w:ind w:firstLine="720"/>
    </w:pPr>
  </w:style>
  <w:style w:type="paragraph" w:styleId="2">
    <w:name w:val="Body Text Indent 2"/>
    <w:basedOn w:val="a"/>
    <w:semiHidden/>
    <w:pPr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82C06"/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link w:val="a5"/>
    <w:uiPriority w:val="99"/>
    <w:semiHidden/>
    <w:rsid w:val="00482C06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MD ASU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УТВЕРЖДАЮ</dc:title>
  <dc:subject/>
  <dc:creator>Буравлев</dc:creator>
  <keywords/>
  <dc:description/>
  <lastModifiedBy>Татьянина Виктория</lastModifiedBy>
  <revision>43</revision>
  <lastPrinted>2020-02-25T22:52:00.0000000Z</lastPrinted>
  <dcterms:created xsi:type="dcterms:W3CDTF">2020-02-26T03:05:00.0000000Z</dcterms:created>
  <dcterms:modified xsi:type="dcterms:W3CDTF">2020-02-26T03:13:17.0793649Z</dcterms:modified>
</coreProperties>
</file>