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45" w:rsidRPr="006E0928" w:rsidRDefault="006E0928" w:rsidP="005D3B45">
      <w:pPr>
        <w:widowControl w:val="0"/>
        <w:autoSpaceDE w:val="0"/>
        <w:autoSpaceDN w:val="0"/>
        <w:adjustRightInd w:val="0"/>
        <w:spacing w:before="0" w:beforeAutospacing="0" w:after="0" w:afterAutospacing="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ru-RU"/>
        </w:rPr>
        <w:t>Приложение № 2</w:t>
      </w:r>
      <w:r>
        <w:rPr>
          <w:rFonts w:ascii="Times New Roman" w:eastAsia="Times New Roman" w:hAnsi="Times New Roman" w:cs="Times New Roman"/>
          <w:bCs/>
          <w:sz w:val="28"/>
          <w:szCs w:val="28"/>
        </w:rPr>
        <w:t>1</w:t>
      </w:r>
      <w:bookmarkStart w:id="0" w:name="_GoBack"/>
      <w:bookmarkEnd w:id="0"/>
    </w:p>
    <w:p w:rsidR="00161E4B" w:rsidRPr="00161E4B" w:rsidRDefault="005D3B45" w:rsidP="005D3B45">
      <w:pPr>
        <w:widowControl w:val="0"/>
        <w:autoSpaceDE w:val="0"/>
        <w:autoSpaceDN w:val="0"/>
        <w:adjustRightInd w:val="0"/>
        <w:spacing w:before="0" w:beforeAutospacing="0" w:after="0" w:afterAutospacing="0"/>
        <w:jc w:val="right"/>
        <w:rPr>
          <w:rFonts w:ascii="Times New Roman" w:eastAsia="Times New Roman" w:hAnsi="Times New Roman" w:cs="Times New Roman"/>
          <w:bCs/>
          <w:sz w:val="28"/>
          <w:szCs w:val="28"/>
          <w:lang w:val="ru-RU"/>
        </w:rPr>
      </w:pPr>
      <w:r w:rsidRPr="005D3B45">
        <w:rPr>
          <w:rFonts w:ascii="Times New Roman" w:eastAsia="Times New Roman" w:hAnsi="Times New Roman" w:cs="Times New Roman"/>
          <w:bCs/>
          <w:sz w:val="28"/>
          <w:szCs w:val="28"/>
          <w:lang w:val="ru-RU"/>
        </w:rPr>
        <w:t>Утверждено приказом ректора от ___.___.202__ № ___</w:t>
      </w:r>
    </w:p>
    <w:p w:rsidR="001E7212" w:rsidRPr="00B14BD2" w:rsidRDefault="00CF7DA0" w:rsidP="005D3B45">
      <w:pPr>
        <w:widowControl w:val="0"/>
        <w:autoSpaceDE w:val="0"/>
        <w:autoSpaceDN w:val="0"/>
        <w:adjustRightInd w:val="0"/>
        <w:spacing w:before="0" w:beforeAutospacing="0" w:after="0" w:afterAutospacing="0"/>
        <w:rPr>
          <w:rFonts w:ascii="Times New Roman" w:eastAsia="Times New Roman" w:hAnsi="Times New Roman" w:cs="Times New Roman"/>
          <w:bCs/>
          <w:sz w:val="28"/>
          <w:szCs w:val="28"/>
          <w:lang w:val="ru-RU"/>
        </w:rPr>
      </w:pPr>
      <w:r>
        <w:rPr>
          <w:b/>
          <w:bCs/>
          <w:color w:val="252525"/>
          <w:spacing w:val="-2"/>
          <w:sz w:val="28"/>
          <w:szCs w:val="28"/>
          <w:lang w:val="ru-RU"/>
        </w:rPr>
        <w:t xml:space="preserve">Программа первичного </w:t>
      </w:r>
      <w:r w:rsidR="00F33AAF" w:rsidRPr="001E7212">
        <w:rPr>
          <w:b/>
          <w:bCs/>
          <w:color w:val="252525"/>
          <w:spacing w:val="-2"/>
          <w:sz w:val="28"/>
          <w:szCs w:val="28"/>
          <w:lang w:val="ru-RU"/>
        </w:rPr>
        <w:t xml:space="preserve"> </w:t>
      </w:r>
      <w:r>
        <w:rPr>
          <w:b/>
          <w:bCs/>
          <w:color w:val="252525"/>
          <w:spacing w:val="-2"/>
          <w:sz w:val="28"/>
          <w:szCs w:val="28"/>
          <w:lang w:val="ru-RU"/>
        </w:rPr>
        <w:t>(</w:t>
      </w:r>
      <w:r w:rsidR="00F33AAF" w:rsidRPr="001E7212">
        <w:rPr>
          <w:b/>
          <w:bCs/>
          <w:color w:val="252525"/>
          <w:spacing w:val="-2"/>
          <w:sz w:val="28"/>
          <w:szCs w:val="28"/>
          <w:lang w:val="ru-RU"/>
        </w:rPr>
        <w:t>повторного</w:t>
      </w:r>
      <w:r>
        <w:rPr>
          <w:b/>
          <w:bCs/>
          <w:color w:val="252525"/>
          <w:spacing w:val="-2"/>
          <w:sz w:val="28"/>
          <w:szCs w:val="28"/>
          <w:lang w:val="ru-RU"/>
        </w:rPr>
        <w:t xml:space="preserve">) </w:t>
      </w:r>
      <w:r w:rsidR="00F33AAF" w:rsidRPr="001E7212">
        <w:rPr>
          <w:b/>
          <w:bCs/>
          <w:color w:val="252525"/>
          <w:spacing w:val="-2"/>
          <w:sz w:val="28"/>
          <w:szCs w:val="28"/>
        </w:rPr>
        <w:t> </w:t>
      </w:r>
      <w:r w:rsidR="00F33AAF" w:rsidRPr="001E7212">
        <w:rPr>
          <w:b/>
          <w:bCs/>
          <w:color w:val="252525"/>
          <w:spacing w:val="-2"/>
          <w:sz w:val="28"/>
          <w:szCs w:val="28"/>
          <w:lang w:val="ru-RU"/>
        </w:rPr>
        <w:t>противопожарного</w:t>
      </w:r>
      <w:r w:rsidR="00030B85" w:rsidRPr="001E7212">
        <w:rPr>
          <w:b/>
          <w:bCs/>
          <w:color w:val="252525"/>
          <w:spacing w:val="-2"/>
          <w:sz w:val="28"/>
          <w:szCs w:val="28"/>
          <w:lang w:val="ru-RU"/>
        </w:rPr>
        <w:t xml:space="preserve"> инструктажа</w:t>
      </w:r>
    </w:p>
    <w:p w:rsidR="0053580A" w:rsidRPr="0053580A" w:rsidRDefault="00030B85" w:rsidP="005D3B45">
      <w:pPr>
        <w:spacing w:before="0" w:beforeAutospacing="0" w:after="0" w:afterAutospacing="0"/>
        <w:ind w:firstLine="567"/>
        <w:jc w:val="both"/>
        <w:rPr>
          <w:rFonts w:hAnsi="Times New Roman" w:cs="Times New Roman"/>
          <w:color w:val="000000"/>
          <w:sz w:val="28"/>
          <w:szCs w:val="28"/>
          <w:lang w:val="ru-RU"/>
        </w:rPr>
      </w:pPr>
      <w:r w:rsidRPr="001E7212">
        <w:rPr>
          <w:b/>
          <w:bCs/>
          <w:color w:val="252525"/>
          <w:spacing w:val="-2"/>
          <w:sz w:val="28"/>
          <w:szCs w:val="28"/>
          <w:lang w:val="ru-RU"/>
        </w:rPr>
        <w:t xml:space="preserve"> </w:t>
      </w:r>
      <w:r w:rsidR="00F33AAF" w:rsidRPr="001E7212">
        <w:rPr>
          <w:b/>
          <w:bCs/>
          <w:color w:val="252525"/>
          <w:spacing w:val="-2"/>
          <w:sz w:val="28"/>
          <w:szCs w:val="28"/>
          <w:lang w:val="ru-RU"/>
        </w:rPr>
        <w:t xml:space="preserve"> </w:t>
      </w:r>
      <w:r w:rsidRPr="001E7212">
        <w:rPr>
          <w:rFonts w:ascii="Times New Roman" w:hAnsi="Times New Roman" w:cs="Times New Roman"/>
          <w:color w:val="000000"/>
          <w:sz w:val="28"/>
          <w:szCs w:val="28"/>
          <w:lang w:val="ru-RU"/>
        </w:rPr>
        <w:t xml:space="preserve">Программа предназначена для организации и проведения </w:t>
      </w:r>
      <w:r w:rsidR="00080939">
        <w:rPr>
          <w:rFonts w:ascii="Times New Roman" w:hAnsi="Times New Roman" w:cs="Times New Roman"/>
          <w:color w:val="000000"/>
          <w:sz w:val="28"/>
          <w:szCs w:val="28"/>
          <w:lang w:val="ru-RU"/>
        </w:rPr>
        <w:t>первичного</w:t>
      </w:r>
      <w:r w:rsidR="00080939" w:rsidRPr="00080939">
        <w:rPr>
          <w:rFonts w:ascii="Times New Roman" w:hAnsi="Times New Roman" w:cs="Times New Roman"/>
          <w:color w:val="000000"/>
          <w:sz w:val="28"/>
          <w:szCs w:val="28"/>
          <w:lang w:val="ru-RU"/>
        </w:rPr>
        <w:t xml:space="preserve"> </w:t>
      </w:r>
      <w:r w:rsidR="00080939">
        <w:rPr>
          <w:rFonts w:ascii="Times New Roman" w:hAnsi="Times New Roman" w:cs="Times New Roman"/>
          <w:color w:val="000000"/>
          <w:sz w:val="28"/>
          <w:szCs w:val="28"/>
          <w:lang w:val="ru-RU"/>
        </w:rPr>
        <w:t>(п</w:t>
      </w:r>
      <w:r w:rsidR="001E7212" w:rsidRPr="001E7212">
        <w:rPr>
          <w:rFonts w:ascii="Times New Roman" w:hAnsi="Times New Roman" w:cs="Times New Roman"/>
          <w:color w:val="000000"/>
          <w:sz w:val="28"/>
          <w:szCs w:val="28"/>
          <w:lang w:val="ru-RU"/>
        </w:rPr>
        <w:t>овторного</w:t>
      </w:r>
      <w:r w:rsidR="00080939" w:rsidRPr="00080939">
        <w:rPr>
          <w:rFonts w:ascii="Times New Roman" w:hAnsi="Times New Roman" w:cs="Times New Roman"/>
          <w:color w:val="000000"/>
          <w:sz w:val="28"/>
          <w:szCs w:val="28"/>
          <w:lang w:val="ru-RU"/>
        </w:rPr>
        <w:t>)</w:t>
      </w:r>
      <w:r w:rsidR="001E7212" w:rsidRPr="001E7212">
        <w:rPr>
          <w:rFonts w:ascii="Times New Roman" w:hAnsi="Times New Roman" w:cs="Times New Roman"/>
          <w:color w:val="000000"/>
          <w:sz w:val="28"/>
          <w:szCs w:val="28"/>
          <w:lang w:val="ru-RU"/>
        </w:rPr>
        <w:t xml:space="preserve"> инструктажа</w:t>
      </w:r>
      <w:r w:rsidRPr="001E7212">
        <w:rPr>
          <w:rFonts w:ascii="Times New Roman" w:hAnsi="Times New Roman" w:cs="Times New Roman"/>
          <w:color w:val="000000"/>
          <w:sz w:val="28"/>
          <w:szCs w:val="28"/>
          <w:lang w:val="ru-RU"/>
        </w:rPr>
        <w:t xml:space="preserve"> по пожарной безопасности в </w:t>
      </w:r>
      <w:r w:rsidRPr="001E7212">
        <w:rPr>
          <w:rFonts w:ascii="Times New Roman" w:hAnsi="Times New Roman" w:cs="Times New Roman"/>
          <w:sz w:val="28"/>
          <w:szCs w:val="28"/>
          <w:lang w:val="ru-RU"/>
        </w:rPr>
        <w:t>ФГБОУ ВО «Алтайский государственный университет»</w:t>
      </w:r>
      <w:r w:rsidR="001E7212" w:rsidRPr="001E7212">
        <w:rPr>
          <w:rFonts w:ascii="Times New Roman" w:hAnsi="Times New Roman" w:cs="Times New Roman"/>
          <w:sz w:val="28"/>
          <w:szCs w:val="28"/>
          <w:lang w:val="ru-RU"/>
        </w:rPr>
        <w:t xml:space="preserve">. </w:t>
      </w:r>
      <w:r w:rsidR="00F33AAF" w:rsidRPr="001E7212">
        <w:rPr>
          <w:rFonts w:hAnsi="Times New Roman" w:cs="Times New Roman"/>
          <w:color w:val="000000"/>
          <w:sz w:val="28"/>
          <w:szCs w:val="28"/>
          <w:lang w:val="ru-RU"/>
        </w:rPr>
        <w:t xml:space="preserve">Первичный </w:t>
      </w:r>
      <w:r w:rsidR="00080939">
        <w:rPr>
          <w:rFonts w:hAnsi="Times New Roman" w:cs="Times New Roman"/>
          <w:color w:val="000000"/>
          <w:sz w:val="28"/>
          <w:szCs w:val="28"/>
          <w:lang w:val="ru-RU"/>
        </w:rPr>
        <w:t xml:space="preserve">(повторный) </w:t>
      </w:r>
      <w:r w:rsidR="00F33AAF" w:rsidRPr="001E7212">
        <w:rPr>
          <w:rFonts w:hAnsi="Times New Roman" w:cs="Times New Roman"/>
          <w:color w:val="000000"/>
          <w:sz w:val="28"/>
          <w:szCs w:val="28"/>
          <w:lang w:val="ru-RU"/>
        </w:rPr>
        <w:t xml:space="preserve">противопожарный инструктаж на рабочем месте проводится непосредственно на рабочем месте до начала трудовой (служебной) деятельности в </w:t>
      </w:r>
      <w:r w:rsidR="00A115A2" w:rsidRPr="001E7212">
        <w:rPr>
          <w:sz w:val="28"/>
          <w:szCs w:val="28"/>
          <w:lang w:val="ru-RU"/>
        </w:rPr>
        <w:t>ФГБОУ ВО «Алтайский государственный университет»</w:t>
      </w:r>
      <w:r w:rsidR="00F33AAF" w:rsidRPr="001E7212">
        <w:rPr>
          <w:rFonts w:hAnsi="Times New Roman" w:cs="Times New Roman"/>
          <w:color w:val="000000"/>
          <w:sz w:val="28"/>
          <w:szCs w:val="28"/>
          <w:lang w:val="ru-RU"/>
        </w:rPr>
        <w:t>:</w:t>
      </w:r>
    </w:p>
    <w:p w:rsidR="00BB7869" w:rsidRPr="001E7212" w:rsidRDefault="00F33AAF" w:rsidP="005D3B45">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1E7212">
        <w:rPr>
          <w:rFonts w:hAnsi="Times New Roman" w:cs="Times New Roman"/>
          <w:color w:val="000000"/>
          <w:sz w:val="28"/>
          <w:szCs w:val="28"/>
          <w:lang w:val="ru-RU"/>
        </w:rPr>
        <w:t>со всеми лицами, прошедшими вводный противопожарный инструктаж;</w:t>
      </w:r>
    </w:p>
    <w:p w:rsidR="00BB7869" w:rsidRPr="001E7212" w:rsidRDefault="00F33AAF" w:rsidP="005D3B45">
      <w:pPr>
        <w:numPr>
          <w:ilvl w:val="0"/>
          <w:numId w:val="1"/>
        </w:numPr>
        <w:spacing w:before="0" w:beforeAutospacing="0" w:after="0" w:afterAutospacing="0"/>
        <w:ind w:left="780" w:right="180"/>
        <w:jc w:val="both"/>
        <w:rPr>
          <w:rFonts w:hAnsi="Times New Roman" w:cs="Times New Roman"/>
          <w:color w:val="000000"/>
          <w:sz w:val="28"/>
          <w:szCs w:val="28"/>
          <w:lang w:val="ru-RU"/>
        </w:rPr>
      </w:pPr>
      <w:r w:rsidRPr="001E7212">
        <w:rPr>
          <w:rFonts w:hAnsi="Times New Roman" w:cs="Times New Roman"/>
          <w:color w:val="000000"/>
          <w:sz w:val="28"/>
          <w:szCs w:val="28"/>
          <w:lang w:val="ru-RU"/>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rsidR="00BB7869" w:rsidRPr="001E7212" w:rsidRDefault="00F33AAF" w:rsidP="005D3B45">
      <w:pPr>
        <w:spacing w:before="0" w:beforeAutospacing="0" w:after="0" w:afterAutospacing="0"/>
        <w:jc w:val="both"/>
        <w:rPr>
          <w:b/>
          <w:bCs/>
          <w:color w:val="252525"/>
          <w:spacing w:val="-2"/>
          <w:sz w:val="28"/>
          <w:szCs w:val="28"/>
          <w:lang w:val="ru-RU"/>
        </w:rPr>
      </w:pPr>
      <w:r w:rsidRPr="001E7212">
        <w:rPr>
          <w:b/>
          <w:bCs/>
          <w:color w:val="252525"/>
          <w:spacing w:val="-2"/>
          <w:sz w:val="28"/>
          <w:szCs w:val="28"/>
          <w:lang w:val="ru-RU"/>
        </w:rPr>
        <w:t>Перечень вопросов программы инструктажа на рабочем месте</w:t>
      </w:r>
    </w:p>
    <w:tbl>
      <w:tblPr>
        <w:tblW w:w="9654" w:type="dxa"/>
        <w:tblCellMar>
          <w:top w:w="15" w:type="dxa"/>
          <w:left w:w="15" w:type="dxa"/>
          <w:bottom w:w="15" w:type="dxa"/>
          <w:right w:w="15" w:type="dxa"/>
        </w:tblCellMar>
        <w:tblLook w:val="0600" w:firstRow="0" w:lastRow="0" w:firstColumn="0" w:lastColumn="0" w:noHBand="1" w:noVBand="1"/>
      </w:tblPr>
      <w:tblGrid>
        <w:gridCol w:w="431"/>
        <w:gridCol w:w="7805"/>
        <w:gridCol w:w="1418"/>
      </w:tblGrid>
      <w:tr w:rsidR="00BB7869" w:rsidRPr="001E7212" w:rsidTr="00B14BD2">
        <w:tc>
          <w:tcPr>
            <w:tcW w:w="0" w:type="auto"/>
            <w:tcBorders>
              <w:top w:val="single" w:sz="6" w:space="0" w:color="000000"/>
              <w:left w:val="single" w:sz="6" w:space="0" w:color="000000"/>
              <w:bottom w:val="single" w:sz="6" w:space="0" w:color="000000"/>
              <w:right w:val="single" w:sz="6" w:space="0" w:color="000000"/>
            </w:tcBorders>
            <w:vAlign w:val="center"/>
          </w:tcPr>
          <w:p w:rsidR="00BB7869" w:rsidRPr="001E7212" w:rsidRDefault="00F33AAF" w:rsidP="005D3B45">
            <w:pPr>
              <w:spacing w:before="0" w:beforeAutospacing="0" w:after="0" w:afterAutospacing="0"/>
              <w:jc w:val="center"/>
              <w:rPr>
                <w:rFonts w:hAnsi="Times New Roman" w:cs="Times New Roman"/>
                <w:b/>
                <w:bCs/>
                <w:color w:val="000000"/>
                <w:sz w:val="28"/>
                <w:szCs w:val="28"/>
              </w:rPr>
            </w:pPr>
            <w:r w:rsidRPr="001E7212">
              <w:rPr>
                <w:rFonts w:hAnsi="Times New Roman" w:cs="Times New Roman"/>
                <w:b/>
                <w:bCs/>
                <w:color w:val="000000"/>
                <w:sz w:val="28"/>
                <w:szCs w:val="28"/>
              </w:rPr>
              <w:t>№</w:t>
            </w:r>
          </w:p>
          <w:p w:rsidR="00BB7869" w:rsidRPr="001E7212" w:rsidRDefault="00F33AAF" w:rsidP="005D3B45">
            <w:pPr>
              <w:spacing w:before="0" w:beforeAutospacing="0" w:after="0" w:afterAutospacing="0"/>
              <w:jc w:val="center"/>
              <w:rPr>
                <w:rFonts w:hAnsi="Times New Roman" w:cs="Times New Roman"/>
                <w:b/>
                <w:bCs/>
                <w:color w:val="000000"/>
                <w:sz w:val="28"/>
                <w:szCs w:val="28"/>
              </w:rPr>
            </w:pPr>
            <w:r w:rsidRPr="001E7212">
              <w:rPr>
                <w:rFonts w:hAnsi="Times New Roman" w:cs="Times New Roman"/>
                <w:b/>
                <w:bCs/>
                <w:color w:val="000000"/>
                <w:sz w:val="28"/>
                <w:szCs w:val="28"/>
              </w:rPr>
              <w:t>п/п</w:t>
            </w:r>
          </w:p>
        </w:tc>
        <w:tc>
          <w:tcPr>
            <w:tcW w:w="0" w:type="auto"/>
            <w:tcBorders>
              <w:top w:val="single" w:sz="6" w:space="0" w:color="000000"/>
              <w:left w:val="single" w:sz="6" w:space="0" w:color="000000"/>
              <w:bottom w:val="single" w:sz="6" w:space="0" w:color="000000"/>
              <w:right w:val="single" w:sz="6" w:space="0" w:color="000000"/>
            </w:tcBorders>
            <w:vAlign w:val="center"/>
          </w:tcPr>
          <w:p w:rsidR="00BB7869" w:rsidRPr="001E7212" w:rsidRDefault="00F33AAF" w:rsidP="005D3B45">
            <w:pPr>
              <w:spacing w:before="0" w:beforeAutospacing="0" w:after="0" w:afterAutospacing="0"/>
              <w:jc w:val="center"/>
              <w:rPr>
                <w:rFonts w:hAnsi="Times New Roman" w:cs="Times New Roman"/>
                <w:b/>
                <w:bCs/>
                <w:color w:val="000000"/>
                <w:sz w:val="28"/>
                <w:szCs w:val="28"/>
              </w:rPr>
            </w:pPr>
            <w:r w:rsidRPr="001E7212">
              <w:rPr>
                <w:rFonts w:hAnsi="Times New Roman" w:cs="Times New Roman"/>
                <w:b/>
                <w:bCs/>
                <w:color w:val="000000"/>
                <w:sz w:val="28"/>
                <w:szCs w:val="28"/>
              </w:rPr>
              <w:t>Наименование темы</w:t>
            </w:r>
          </w:p>
          <w:p w:rsidR="00BB7869" w:rsidRPr="001E7212" w:rsidRDefault="00BB7869" w:rsidP="005D3B45">
            <w:pPr>
              <w:spacing w:before="0" w:beforeAutospacing="0" w:after="0" w:afterAutospacing="0"/>
              <w:jc w:val="center"/>
              <w:rPr>
                <w:rFonts w:hAnsi="Times New Roman" w:cs="Times New Roman"/>
                <w:b/>
                <w:bCs/>
                <w:color w:val="000000"/>
                <w:sz w:val="28"/>
                <w:szCs w:val="2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BB7869" w:rsidRPr="001E7212" w:rsidRDefault="00D12539" w:rsidP="005D3B45">
            <w:pPr>
              <w:spacing w:before="0" w:beforeAutospacing="0" w:after="0" w:afterAutospacing="0"/>
              <w:jc w:val="center"/>
              <w:rPr>
                <w:rFonts w:hAnsi="Times New Roman" w:cs="Times New Roman"/>
                <w:b/>
                <w:bCs/>
                <w:color w:val="000000"/>
                <w:sz w:val="28"/>
                <w:szCs w:val="28"/>
                <w:lang w:val="ru-RU"/>
              </w:rPr>
            </w:pPr>
            <w:r w:rsidRPr="001E7212">
              <w:rPr>
                <w:rFonts w:hAnsi="Times New Roman" w:cs="Times New Roman"/>
                <w:b/>
                <w:bCs/>
                <w:color w:val="000000"/>
                <w:sz w:val="28"/>
                <w:szCs w:val="28"/>
                <w:lang w:val="ru-RU"/>
              </w:rPr>
              <w:t>минут</w:t>
            </w:r>
          </w:p>
        </w:tc>
      </w:tr>
      <w:tr w:rsidR="00BB7869" w:rsidRPr="001E7212"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1E7212" w:rsidRDefault="00F33AAF" w:rsidP="005D3B45">
            <w:pPr>
              <w:spacing w:before="0" w:beforeAutospacing="0" w:after="0" w:afterAutospacing="0"/>
              <w:rPr>
                <w:rFonts w:hAnsi="Times New Roman" w:cs="Times New Roman"/>
                <w:color w:val="000000"/>
                <w:sz w:val="28"/>
                <w:szCs w:val="28"/>
              </w:rPr>
            </w:pPr>
            <w:r w:rsidRPr="001E7212">
              <w:rPr>
                <w:rFonts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1E7212" w:rsidRDefault="00F33AAF" w:rsidP="005D3B45">
            <w:pPr>
              <w:spacing w:before="0" w:beforeAutospacing="0" w:after="0" w:afterAutospacing="0"/>
              <w:rPr>
                <w:rFonts w:hAnsi="Times New Roman" w:cs="Times New Roman"/>
                <w:color w:val="000000"/>
                <w:sz w:val="28"/>
                <w:szCs w:val="28"/>
                <w:lang w:val="ru-RU"/>
              </w:rPr>
            </w:pPr>
            <w:r w:rsidRPr="001E7212">
              <w:rPr>
                <w:rFonts w:hAnsi="Times New Roman" w:cs="Times New Roman"/>
                <w:color w:val="000000"/>
                <w:sz w:val="28"/>
                <w:szCs w:val="28"/>
                <w:lang w:val="ru-RU"/>
              </w:rPr>
              <w:t>Обязанность работника</w:t>
            </w:r>
            <w:r w:rsidR="00741013" w:rsidRPr="001E7212">
              <w:rPr>
                <w:rFonts w:hAnsi="Times New Roman" w:cs="Times New Roman"/>
                <w:color w:val="000000"/>
                <w:sz w:val="28"/>
                <w:szCs w:val="28"/>
                <w:lang w:val="ru-RU"/>
              </w:rPr>
              <w:t xml:space="preserve">(студента) </w:t>
            </w:r>
            <w:r w:rsidRPr="001E7212">
              <w:rPr>
                <w:rFonts w:hAnsi="Times New Roman" w:cs="Times New Roman"/>
                <w:color w:val="000000"/>
                <w:sz w:val="28"/>
                <w:szCs w:val="28"/>
                <w:lang w:val="ru-RU"/>
              </w:rPr>
              <w:t xml:space="preserve"> соблюдать обязательные требования пожарной безопасности. Ответственность работника за нарушение обязательных требований пожарной безопасности.</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1E7212" w:rsidRDefault="00D12539" w:rsidP="005D3B45">
            <w:pPr>
              <w:spacing w:before="0" w:beforeAutospacing="0" w:after="0" w:afterAutospacing="0"/>
              <w:rPr>
                <w:rFonts w:hAnsi="Times New Roman" w:cs="Times New Roman"/>
                <w:color w:val="000000"/>
                <w:sz w:val="28"/>
                <w:szCs w:val="28"/>
              </w:rPr>
            </w:pPr>
            <w:r w:rsidRPr="001E7212">
              <w:rPr>
                <w:rFonts w:hAnsi="Times New Roman" w:cs="Times New Roman"/>
                <w:color w:val="000000"/>
                <w:sz w:val="28"/>
                <w:szCs w:val="28"/>
                <w:lang w:val="ru-RU"/>
              </w:rPr>
              <w:t xml:space="preserve">  </w:t>
            </w:r>
            <w:r w:rsidR="00F33AAF" w:rsidRPr="001E7212">
              <w:rPr>
                <w:rFonts w:hAnsi="Times New Roman" w:cs="Times New Roman"/>
                <w:color w:val="000000"/>
                <w:sz w:val="28"/>
                <w:szCs w:val="28"/>
              </w:rPr>
              <w:t>5</w:t>
            </w:r>
          </w:p>
        </w:tc>
      </w:tr>
      <w:tr w:rsidR="00BB7869" w:rsidRPr="001E7212"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1E7212" w:rsidRDefault="00F33AAF" w:rsidP="005D3B45">
            <w:pPr>
              <w:spacing w:before="0" w:beforeAutospacing="0" w:after="0" w:afterAutospacing="0"/>
              <w:rPr>
                <w:rFonts w:hAnsi="Times New Roman" w:cs="Times New Roman"/>
                <w:color w:val="000000"/>
                <w:sz w:val="28"/>
                <w:szCs w:val="28"/>
              </w:rPr>
            </w:pPr>
            <w:r w:rsidRPr="001E7212">
              <w:rPr>
                <w:rFonts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1E7212" w:rsidRDefault="00F33AAF" w:rsidP="005D3B45">
            <w:pPr>
              <w:spacing w:before="0" w:beforeAutospacing="0" w:after="0" w:afterAutospacing="0"/>
              <w:rPr>
                <w:rFonts w:hAnsi="Times New Roman" w:cs="Times New Roman"/>
                <w:color w:val="000000"/>
                <w:sz w:val="28"/>
                <w:szCs w:val="28"/>
                <w:lang w:val="ru-RU"/>
              </w:rPr>
            </w:pPr>
            <w:r w:rsidRPr="001E7212">
              <w:rPr>
                <w:rFonts w:hAnsi="Times New Roman" w:cs="Times New Roman"/>
                <w:color w:val="000000"/>
                <w:sz w:val="28"/>
                <w:szCs w:val="28"/>
                <w:lang w:val="ru-RU"/>
              </w:rPr>
              <w:t>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включающей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1E7212" w:rsidRDefault="00D12539" w:rsidP="005D3B45">
            <w:pPr>
              <w:spacing w:before="0" w:beforeAutospacing="0" w:after="0" w:afterAutospacing="0"/>
              <w:rPr>
                <w:rFonts w:hAnsi="Times New Roman" w:cs="Times New Roman"/>
                <w:color w:val="000000"/>
                <w:sz w:val="28"/>
                <w:szCs w:val="28"/>
                <w:lang w:val="ru-RU"/>
              </w:rPr>
            </w:pPr>
            <w:r w:rsidRPr="001E7212">
              <w:rPr>
                <w:rFonts w:hAnsi="Times New Roman" w:cs="Times New Roman"/>
                <w:color w:val="000000"/>
                <w:sz w:val="28"/>
                <w:szCs w:val="28"/>
                <w:lang w:val="ru-RU"/>
              </w:rPr>
              <w:t xml:space="preserve">  5</w:t>
            </w: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D12539"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 xml:space="preserve">  5</w:t>
            </w: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 xml:space="preserve">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w:t>
            </w:r>
            <w:r w:rsidRPr="00030B85">
              <w:rPr>
                <w:rFonts w:hAnsi="Times New Roman" w:cs="Times New Roman"/>
                <w:color w:val="000000"/>
                <w:sz w:val="28"/>
                <w:szCs w:val="28"/>
                <w:lang w:val="ru-RU"/>
              </w:rPr>
              <w:lastRenderedPageBreak/>
              <w:t>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D12539"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lang w:val="ru-RU"/>
              </w:rPr>
              <w:lastRenderedPageBreak/>
              <w:t xml:space="preserve">  </w:t>
            </w:r>
            <w:r w:rsidR="00F33AAF" w:rsidRPr="00030B85">
              <w:rPr>
                <w:rFonts w:hAnsi="Times New Roman" w:cs="Times New Roman"/>
                <w:color w:val="000000"/>
                <w:sz w:val="28"/>
                <w:szCs w:val="28"/>
              </w:rPr>
              <w:t>5</w:t>
            </w: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lang w:val="ru-RU"/>
              </w:rPr>
              <w:t xml:space="preserve">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пожара и по окончании рабочего дня. </w:t>
            </w:r>
            <w:r w:rsidRPr="00030B85">
              <w:rPr>
                <w:rFonts w:hAnsi="Times New Roman" w:cs="Times New Roman"/>
                <w:color w:val="000000"/>
                <w:sz w:val="28"/>
                <w:szCs w:val="28"/>
              </w:rPr>
              <w:t>Осмотр и приведение в пожаробезопасное состояние рабочего места.</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D12539"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 xml:space="preserve"> 10</w:t>
            </w: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D12539"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 xml:space="preserve">  5</w:t>
            </w: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Способы оказания первой помощи пострадавшим при ожогах.</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D12539"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lang w:val="ru-RU"/>
              </w:rPr>
              <w:t xml:space="preserve">  </w:t>
            </w:r>
            <w:r w:rsidR="00F33AAF" w:rsidRPr="00030B85">
              <w:rPr>
                <w:rFonts w:hAnsi="Times New Roman" w:cs="Times New Roman"/>
                <w:color w:val="000000"/>
                <w:sz w:val="28"/>
                <w:szCs w:val="28"/>
              </w:rPr>
              <w:t>5</w:t>
            </w: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D12539"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 xml:space="preserve"> 20</w:t>
            </w:r>
          </w:p>
        </w:tc>
      </w:tr>
      <w:tr w:rsidR="00D12539" w:rsidRPr="006E0928"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2539" w:rsidRPr="00030B85" w:rsidRDefault="00D12539"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color w:val="000000"/>
                <w:sz w:val="28"/>
                <w:szCs w:val="28"/>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2539" w:rsidRPr="00030B85" w:rsidRDefault="00D12539" w:rsidP="005D3B45">
            <w:pPr>
              <w:spacing w:before="0" w:beforeAutospacing="0" w:after="0" w:afterAutospacing="0"/>
              <w:rPr>
                <w:rFonts w:hAnsi="Times New Roman" w:cs="Times New Roman"/>
                <w:color w:val="000000"/>
                <w:sz w:val="28"/>
                <w:szCs w:val="28"/>
                <w:lang w:val="ru-RU"/>
              </w:rPr>
            </w:pPr>
            <w:r w:rsidRPr="00030B85">
              <w:rPr>
                <w:rFonts w:ascii="Times New Roman" w:hAnsi="Times New Roman" w:cs="Times New Roman"/>
                <w:sz w:val="28"/>
                <w:szCs w:val="28"/>
                <w:lang w:val="ru-RU"/>
              </w:rPr>
              <w:t>Меры пожарной безопасности в зданиях для проживания людей</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12539" w:rsidRPr="00030B85" w:rsidRDefault="00D12539" w:rsidP="005D3B45">
            <w:pPr>
              <w:spacing w:before="0" w:beforeAutospacing="0" w:after="0" w:afterAutospacing="0"/>
              <w:rPr>
                <w:rFonts w:hAnsi="Times New Roman" w:cs="Times New Roman"/>
                <w:color w:val="000000"/>
                <w:sz w:val="28"/>
                <w:szCs w:val="28"/>
                <w:lang w:val="ru-RU"/>
              </w:rPr>
            </w:pPr>
          </w:p>
        </w:tc>
      </w:tr>
      <w:tr w:rsidR="00BB7869" w:rsidRPr="00030B85" w:rsidTr="00B14BD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BB7869" w:rsidP="005D3B45">
            <w:pPr>
              <w:spacing w:before="0" w:beforeAutospacing="0" w:after="0" w:afterAutospacing="0"/>
              <w:ind w:left="75" w:right="75"/>
              <w:rPr>
                <w:rFonts w:hAnsi="Times New Roman" w:cs="Times New Roman"/>
                <w:color w:val="000000"/>
                <w:sz w:val="28"/>
                <w:szCs w:val="28"/>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F33AAF" w:rsidP="005D3B45">
            <w:pPr>
              <w:spacing w:before="0" w:beforeAutospacing="0" w:after="0" w:afterAutospacing="0"/>
              <w:rPr>
                <w:rFonts w:hAnsi="Times New Roman" w:cs="Times New Roman"/>
                <w:color w:val="000000"/>
                <w:sz w:val="28"/>
                <w:szCs w:val="28"/>
              </w:rPr>
            </w:pPr>
            <w:r w:rsidRPr="00030B85">
              <w:rPr>
                <w:rFonts w:hAnsi="Times New Roman" w:cs="Times New Roman"/>
                <w:b/>
                <w:bCs/>
                <w:color w:val="000000"/>
                <w:sz w:val="28"/>
                <w:szCs w:val="28"/>
              </w:rPr>
              <w:t>Итого:</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7869" w:rsidRPr="00030B85" w:rsidRDefault="006232E0" w:rsidP="005D3B45">
            <w:pPr>
              <w:spacing w:before="0" w:beforeAutospacing="0" w:after="0" w:afterAutospacing="0"/>
              <w:rPr>
                <w:rFonts w:hAnsi="Times New Roman" w:cs="Times New Roman"/>
                <w:color w:val="000000"/>
                <w:sz w:val="28"/>
                <w:szCs w:val="28"/>
                <w:lang w:val="ru-RU"/>
              </w:rPr>
            </w:pPr>
            <w:r w:rsidRPr="00030B85">
              <w:rPr>
                <w:rFonts w:hAnsi="Times New Roman" w:cs="Times New Roman"/>
                <w:b/>
                <w:bCs/>
                <w:color w:val="000000"/>
                <w:sz w:val="28"/>
                <w:szCs w:val="28"/>
                <w:lang w:val="ru-RU"/>
              </w:rPr>
              <w:t>60</w:t>
            </w:r>
          </w:p>
        </w:tc>
      </w:tr>
    </w:tbl>
    <w:p w:rsidR="007E3D30" w:rsidRDefault="007E3D30" w:rsidP="005D3B45">
      <w:pPr>
        <w:spacing w:before="0" w:beforeAutospacing="0" w:after="0" w:afterAutospacing="0"/>
        <w:jc w:val="both"/>
        <w:rPr>
          <w:rFonts w:ascii="Times New Roman" w:hAnsi="Times New Roman" w:cs="Times New Roman"/>
          <w:b/>
          <w:bCs/>
          <w:color w:val="252525"/>
          <w:spacing w:val="-2"/>
          <w:sz w:val="28"/>
          <w:szCs w:val="28"/>
        </w:rPr>
      </w:pPr>
    </w:p>
    <w:p w:rsidR="00BB7869" w:rsidRPr="00030B85" w:rsidRDefault="00F33AAF" w:rsidP="005D3B45">
      <w:pPr>
        <w:spacing w:before="0" w:beforeAutospacing="0" w:after="0" w:afterAutospacing="0"/>
        <w:jc w:val="both"/>
        <w:rPr>
          <w:rFonts w:ascii="Times New Roman" w:hAnsi="Times New Roman" w:cs="Times New Roman"/>
          <w:b/>
          <w:bCs/>
          <w:color w:val="252525"/>
          <w:spacing w:val="-2"/>
          <w:sz w:val="28"/>
          <w:szCs w:val="28"/>
        </w:rPr>
      </w:pPr>
      <w:r w:rsidRPr="00030B85">
        <w:rPr>
          <w:rFonts w:ascii="Times New Roman" w:hAnsi="Times New Roman" w:cs="Times New Roman"/>
          <w:b/>
          <w:bCs/>
          <w:color w:val="252525"/>
          <w:spacing w:val="-2"/>
          <w:sz w:val="28"/>
          <w:szCs w:val="28"/>
        </w:rPr>
        <w:t>Содержание программы</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1. Обязанность работника</w:t>
      </w:r>
      <w:r w:rsidR="00A115A2" w:rsidRPr="00030B85">
        <w:rPr>
          <w:rFonts w:ascii="Times New Roman" w:hAnsi="Times New Roman" w:cs="Times New Roman"/>
          <w:b/>
          <w:bCs/>
          <w:color w:val="000000"/>
          <w:sz w:val="28"/>
          <w:szCs w:val="28"/>
          <w:lang w:val="ru-RU"/>
        </w:rPr>
        <w:t xml:space="preserve"> (студента)</w:t>
      </w:r>
      <w:r w:rsidRPr="00030B85">
        <w:rPr>
          <w:rFonts w:ascii="Times New Roman" w:hAnsi="Times New Roman" w:cs="Times New Roman"/>
          <w:b/>
          <w:bCs/>
          <w:color w:val="000000"/>
          <w:sz w:val="28"/>
          <w:szCs w:val="28"/>
          <w:lang w:val="ru-RU"/>
        </w:rPr>
        <w:t xml:space="preserve"> соблюдать обязательные требования пожарной безопасности. Ответственность работника</w:t>
      </w:r>
      <w:r w:rsidR="00A115A2" w:rsidRPr="00030B85">
        <w:rPr>
          <w:rFonts w:ascii="Times New Roman" w:hAnsi="Times New Roman" w:cs="Times New Roman"/>
          <w:b/>
          <w:bCs/>
          <w:color w:val="000000"/>
          <w:sz w:val="28"/>
          <w:szCs w:val="28"/>
          <w:lang w:val="ru-RU"/>
        </w:rPr>
        <w:t xml:space="preserve"> (студента)</w:t>
      </w:r>
      <w:r w:rsidRPr="00030B85">
        <w:rPr>
          <w:rFonts w:ascii="Times New Roman" w:hAnsi="Times New Roman" w:cs="Times New Roman"/>
          <w:b/>
          <w:bCs/>
          <w:color w:val="000000"/>
          <w:sz w:val="28"/>
          <w:szCs w:val="28"/>
          <w:lang w:val="ru-RU"/>
        </w:rPr>
        <w:t xml:space="preserve"> за нарушение обязательных требований пожарной безопасности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Работники</w:t>
      </w:r>
      <w:r w:rsidR="00A115A2" w:rsidRPr="00030B85">
        <w:rPr>
          <w:rFonts w:ascii="Times New Roman" w:hAnsi="Times New Roman" w:cs="Times New Roman"/>
          <w:color w:val="000000"/>
          <w:sz w:val="28"/>
          <w:szCs w:val="28"/>
          <w:lang w:val="ru-RU"/>
        </w:rPr>
        <w:t xml:space="preserve"> и студенты   </w:t>
      </w:r>
      <w:r w:rsidR="00A115A2" w:rsidRPr="00030B85">
        <w:rPr>
          <w:rFonts w:ascii="Times New Roman" w:hAnsi="Times New Roman" w:cs="Times New Roman"/>
          <w:sz w:val="28"/>
          <w:szCs w:val="28"/>
          <w:lang w:val="ru-RU"/>
        </w:rPr>
        <w:t xml:space="preserve">ФГБОУ ВО «Алтайский государственный университет» </w:t>
      </w:r>
      <w:r w:rsidRPr="00030B85">
        <w:rPr>
          <w:rFonts w:ascii="Times New Roman" w:hAnsi="Times New Roman" w:cs="Times New Roman"/>
          <w:color w:val="000000"/>
          <w:sz w:val="28"/>
          <w:szCs w:val="28"/>
          <w:lang w:val="ru-RU"/>
        </w:rPr>
        <w:t xml:space="preserve">обязаны соблюдать требования пожарной безопасности, установленные Правилами противопожарного режима в Российской Федерации (утверждены </w:t>
      </w:r>
      <w:r w:rsidRPr="00030B85">
        <w:rPr>
          <w:rFonts w:ascii="Times New Roman" w:hAnsi="Times New Roman" w:cs="Times New Roman"/>
          <w:color w:val="000000"/>
          <w:sz w:val="28"/>
          <w:szCs w:val="28"/>
          <w:lang w:val="ru-RU"/>
        </w:rPr>
        <w:lastRenderedPageBreak/>
        <w:t>постановлением Правительства РФ от 16.09.2020 №</w:t>
      </w:r>
      <w:r w:rsidRPr="00030B85">
        <w:rPr>
          <w:rFonts w:ascii="Times New Roman" w:hAnsi="Times New Roman" w:cs="Times New Roman"/>
          <w:color w:val="000000"/>
          <w:sz w:val="28"/>
          <w:szCs w:val="28"/>
        </w:rPr>
        <w:t> </w:t>
      </w:r>
      <w:r w:rsidRPr="00030B85">
        <w:rPr>
          <w:rFonts w:ascii="Times New Roman" w:hAnsi="Times New Roman" w:cs="Times New Roman"/>
          <w:color w:val="000000"/>
          <w:sz w:val="28"/>
          <w:szCs w:val="28"/>
          <w:lang w:val="ru-RU"/>
        </w:rPr>
        <w:t>1479)</w:t>
      </w:r>
      <w:r w:rsidRPr="00030B85">
        <w:rPr>
          <w:rFonts w:ascii="Times New Roman" w:hAnsi="Times New Roman" w:cs="Times New Roman"/>
          <w:color w:val="000000"/>
          <w:sz w:val="28"/>
          <w:szCs w:val="28"/>
        </w:rPr>
        <w:t> </w:t>
      </w:r>
      <w:r w:rsidRPr="00030B85">
        <w:rPr>
          <w:rFonts w:ascii="Times New Roman" w:hAnsi="Times New Roman" w:cs="Times New Roman"/>
          <w:color w:val="000000"/>
          <w:sz w:val="28"/>
          <w:szCs w:val="28"/>
          <w:lang w:val="ru-RU"/>
        </w:rPr>
        <w:t xml:space="preserve">и </w:t>
      </w:r>
      <w:r w:rsidR="002F2567" w:rsidRPr="00030B85">
        <w:rPr>
          <w:rFonts w:ascii="Times New Roman" w:hAnsi="Times New Roman" w:cs="Times New Roman"/>
          <w:color w:val="000000"/>
          <w:sz w:val="28"/>
          <w:szCs w:val="28"/>
          <w:lang w:val="ru-RU"/>
        </w:rPr>
        <w:t>инструкци</w:t>
      </w:r>
      <w:r w:rsidRPr="00030B85">
        <w:rPr>
          <w:rFonts w:ascii="Times New Roman" w:hAnsi="Times New Roman" w:cs="Times New Roman"/>
          <w:color w:val="000000"/>
          <w:sz w:val="28"/>
          <w:szCs w:val="28"/>
          <w:lang w:val="ru-RU"/>
        </w:rPr>
        <w:t>и о мерах пожарной безопасности.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Права, обязанности и ответственность в области пожарной безопасности работников общества определяются в соответствии с Трудовым кодексом от 30.12.2001 № 197-ФЗ, Федеральным законом от 21.12.1994 № 69-ФЗ, Правилами противопожарного режима в Российской Федерации и локальными нормативными актами</w:t>
      </w:r>
      <w:r w:rsidR="00A115A2" w:rsidRPr="00030B85">
        <w:rPr>
          <w:rFonts w:ascii="Times New Roman" w:hAnsi="Times New Roman" w:cs="Times New Roman"/>
          <w:sz w:val="28"/>
          <w:szCs w:val="28"/>
          <w:lang w:val="ru-RU"/>
        </w:rPr>
        <w:t xml:space="preserve"> ФГБОУ ВО «Алтайский государственный университет»</w:t>
      </w:r>
      <w:r w:rsidRPr="00030B85">
        <w:rPr>
          <w:rFonts w:ascii="Times New Roman" w:hAnsi="Times New Roman" w:cs="Times New Roman"/>
          <w:color w:val="000000"/>
          <w:sz w:val="28"/>
          <w:szCs w:val="28"/>
          <w:lang w:val="ru-RU"/>
        </w:rPr>
        <w:t>.</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Все работники несут ответственность за нарушение требований пожарной безопасности в соответствии с действующим законодательством.</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 (в помещениях, зданиях) и несут персональную ответственность за соблюдение требований пожарной безопасности.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 соответствии со статьей 38 Федерального закона от 21.12.1994 № 69-ФЗ «О пожарной безопасности» ответственность за нарушение требований пожарной безопасности в соответствии с законодательством Российской Федерации несут:</w:t>
      </w:r>
    </w:p>
    <w:p w:rsidR="00BB7869" w:rsidRPr="00030B85" w:rsidRDefault="00F33AAF" w:rsidP="005D3B45">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собственники имущества;</w:t>
      </w:r>
    </w:p>
    <w:p w:rsidR="00BB7869" w:rsidRPr="00030B85" w:rsidRDefault="00F33AAF" w:rsidP="005D3B45">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руководители федеральных органов исполнительной власти;</w:t>
      </w:r>
    </w:p>
    <w:p w:rsidR="00BB7869" w:rsidRPr="00030B85" w:rsidRDefault="00F33AAF" w:rsidP="005D3B45">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руководители органов местного самоуправления;</w:t>
      </w:r>
    </w:p>
    <w:p w:rsidR="00BB7869" w:rsidRPr="00030B85" w:rsidRDefault="00F33AAF" w:rsidP="005D3B45">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лица, уполномоченные владеть, пользоваться или распоряжаться имуществом, в том числе руководители организаций;</w:t>
      </w:r>
    </w:p>
    <w:p w:rsidR="00BB7869" w:rsidRPr="00030B85" w:rsidRDefault="00F33AAF" w:rsidP="005D3B45">
      <w:pPr>
        <w:numPr>
          <w:ilvl w:val="0"/>
          <w:numId w:val="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лица, в установленном порядке назначенные ответственными за обеспечение пожарной безопасности;</w:t>
      </w:r>
    </w:p>
    <w:p w:rsidR="00BB7869" w:rsidRPr="00030B85" w:rsidRDefault="00F33AAF" w:rsidP="005D3B45">
      <w:pPr>
        <w:numPr>
          <w:ilvl w:val="0"/>
          <w:numId w:val="2"/>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должностные лица в пределах их компетенции.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Лица, указанные в части 1 статьи 38,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2. Знание инструкции о мерах пожарной безопасности зданий, сооружений, помещений, технологических процессов, технологического и производственного оборудования, утвержденной руководителем организации или иным должностным лицом, уполномоченным руководителем организации, включающей в том числе порядок содержания территории, зданий, сооружений и помещений, эвакуационных путей и выходов, а также путей доступа подразделений пожарной охраны на объекты защиты; мероприятия по обеспечению пожарной безопасности технологических процессов при эксплуатации оборудования на рабочем месте, производстве пожароопасных работ; порядок осмотра и закрытия помещений по окончании работы; расположение мест для курения, применения открытого огня, проезда транспорта, проведения огневых или иных пожароопасных работ</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До работников доводятся инструкции о мерах пожарной безопасности, действующие на рабочих местах данных работников (перечисляются инструкции о мерах пожарной безопасности, к примеру):</w:t>
      </w:r>
    </w:p>
    <w:p w:rsidR="00BB7869" w:rsidRPr="00030B85" w:rsidRDefault="00F33AAF" w:rsidP="005D3B45">
      <w:pPr>
        <w:numPr>
          <w:ilvl w:val="0"/>
          <w:numId w:val="3"/>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 xml:space="preserve">инструкция о мерах пожарной безопасности </w:t>
      </w:r>
      <w:r w:rsidR="00741013" w:rsidRPr="00030B85">
        <w:rPr>
          <w:rFonts w:ascii="Times New Roman" w:hAnsi="Times New Roman" w:cs="Times New Roman"/>
          <w:color w:val="000000"/>
          <w:sz w:val="28"/>
          <w:szCs w:val="28"/>
          <w:lang w:val="ru-RU"/>
        </w:rPr>
        <w:t>на обьекте защиты (наименование структурного подразделения, учебного корпуса).</w:t>
      </w:r>
    </w:p>
    <w:p w:rsidR="00741013" w:rsidRPr="00030B85" w:rsidRDefault="00741013" w:rsidP="005D3B45">
      <w:pPr>
        <w:spacing w:before="0" w:beforeAutospacing="0" w:after="0" w:afterAutospacing="0"/>
        <w:ind w:left="420" w:right="180"/>
        <w:contextualSpacing/>
        <w:jc w:val="both"/>
        <w:rPr>
          <w:rFonts w:ascii="Times New Roman" w:hAnsi="Times New Roman" w:cs="Times New Roman"/>
          <w:color w:val="000000"/>
          <w:sz w:val="28"/>
          <w:szCs w:val="28"/>
          <w:lang w:val="ru-RU"/>
        </w:rPr>
      </w:pP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3. Условия возникновения горения и пожара на рабочем месте. Общие понятия о взрывопожарной и пожарной опасности веществ и материалов, изготавливаемой продукции. Первичные средства пожаротушения, предназначенные для тушения электроустановок и производственного оборудования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Тушение пожаров осуществляется в основном противопожарными профессиональными подразделениями, однако каждый работник должен уметь ликвидировать загорания и при необходимости участвовать в борьбе с пожаром.</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Около 60 процентов пожаров на предприятиях происходит в результате небрежности или грубого нарушения работниками правил пожарной безопасности.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Пожар – неконтролируемое горение, причиняющее материальный ущерб, вред жизни и здоровью граждан, интересам общества и государства.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Пожарная безопасность – это состояние защищенности личности, имущества, общества и государства от пожаров.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Меры пожарной безопасности – действия по обеспечению пожарной безопасности, в том числе по выполнению требований пожарной безопасности.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Причины возникновения пожаров.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Причинами возникновения пожаров чаще всего являются:</w:t>
      </w:r>
    </w:p>
    <w:p w:rsidR="00BB7869" w:rsidRPr="00030B85" w:rsidRDefault="00F33AAF" w:rsidP="005D3B45">
      <w:pPr>
        <w:numPr>
          <w:ilvl w:val="0"/>
          <w:numId w:val="4"/>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неосторожное обращение с огнем;</w:t>
      </w:r>
    </w:p>
    <w:p w:rsidR="00BB7869" w:rsidRPr="00030B85" w:rsidRDefault="00F33AAF" w:rsidP="005D3B45">
      <w:pPr>
        <w:numPr>
          <w:ilvl w:val="0"/>
          <w:numId w:val="4"/>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несоблюдение правил эксплуатации производственного оборудования и электрических устройств;</w:t>
      </w:r>
    </w:p>
    <w:p w:rsidR="00BB7869" w:rsidRPr="00030B85" w:rsidRDefault="00F33AAF" w:rsidP="005D3B45">
      <w:pPr>
        <w:numPr>
          <w:ilvl w:val="0"/>
          <w:numId w:val="4"/>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самовозгорание веществ и материалов;</w:t>
      </w:r>
    </w:p>
    <w:p w:rsidR="00BB7869" w:rsidRPr="00030B85" w:rsidRDefault="00F33AAF" w:rsidP="005D3B45">
      <w:pPr>
        <w:numPr>
          <w:ilvl w:val="0"/>
          <w:numId w:val="4"/>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разряды статического электричества;</w:t>
      </w:r>
    </w:p>
    <w:p w:rsidR="00BB7869" w:rsidRPr="00030B85" w:rsidRDefault="00F33AAF" w:rsidP="005D3B45">
      <w:pPr>
        <w:numPr>
          <w:ilvl w:val="0"/>
          <w:numId w:val="4"/>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грозовые разряды;</w:t>
      </w:r>
    </w:p>
    <w:p w:rsidR="00BB7869" w:rsidRPr="00030B85" w:rsidRDefault="00F33AAF" w:rsidP="005D3B45">
      <w:pPr>
        <w:numPr>
          <w:ilvl w:val="0"/>
          <w:numId w:val="4"/>
        </w:numPr>
        <w:spacing w:before="0" w:beforeAutospacing="0" w:after="0" w:afterAutospacing="0"/>
        <w:ind w:left="780" w:right="18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поджоги.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Для того чтобы произошло возгорание, необходимо наличие четырех условий:</w:t>
      </w:r>
    </w:p>
    <w:p w:rsidR="00BB7869" w:rsidRPr="00030B85" w:rsidRDefault="00F33AAF" w:rsidP="005D3B45">
      <w:pPr>
        <w:numPr>
          <w:ilvl w:val="0"/>
          <w:numId w:val="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Горючие вещества и материалы.</w:t>
      </w:r>
    </w:p>
    <w:p w:rsidR="00BB7869" w:rsidRPr="00030B85" w:rsidRDefault="00F33AAF" w:rsidP="005D3B45">
      <w:pPr>
        <w:numPr>
          <w:ilvl w:val="0"/>
          <w:numId w:val="5"/>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Источник зажигания – открытый огонь, химическая реакция, электроток.</w:t>
      </w:r>
    </w:p>
    <w:p w:rsidR="00BB7869" w:rsidRPr="00030B85" w:rsidRDefault="00F33AAF" w:rsidP="005D3B45">
      <w:pPr>
        <w:numPr>
          <w:ilvl w:val="0"/>
          <w:numId w:val="5"/>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Наличие окислителя, например, кислорода воздуха.</w:t>
      </w:r>
    </w:p>
    <w:p w:rsidR="00BB7869" w:rsidRPr="00030B85" w:rsidRDefault="00F33AAF" w:rsidP="005D3B45">
      <w:pPr>
        <w:numPr>
          <w:ilvl w:val="0"/>
          <w:numId w:val="5"/>
        </w:numPr>
        <w:spacing w:before="0" w:beforeAutospacing="0" w:after="0" w:afterAutospacing="0"/>
        <w:ind w:left="780" w:right="18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Наличие путей распространения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Стадии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Первые 10–20 минут пожар распространяется линейно вдоль горючего материала. В это время помещение заполняется дымом,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Фаза выгорания. В течение 10 минут – максимальная скорость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После того как выгорают основные вещества, происходит фаза стабилизации пожара (от 20 минут до 5 часов). Если огонь не может перекинуться на другие помещения, пожар идет на улицу.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lastRenderedPageBreak/>
        <w:t>В это время происходит обрушение выгоревших конструкций.</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Основные опасные и вредные факторы, возникающие при пожаре:</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1) пламя и искры;</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2) тепловой поток;</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3) повышенная температура окружающей среды;</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4) повышенная концентрация токсичных продуктов горения и термического разложения;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5) пониженная концентрация кислорода;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6) снижение видимости в дыму.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К сопутствующим проявлениям опасных факторов пожара относятся: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2) вынос высокого напряжения на токопроводящие части технологических</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установок, оборудования, агрегатов, изделий и иного имущества;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3) опасные факторы взрыва, происшедшего вследствие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4) воздействие огнетушащих веществ.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Огнетушители составляют большую долю всех первичных средств тушения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 зависимости от вида применяемых огнетушащих веществ (ОТВ) огнетушители подразделятся на:</w:t>
      </w:r>
    </w:p>
    <w:p w:rsidR="00BB7869" w:rsidRPr="00030B85" w:rsidRDefault="00F33AAF" w:rsidP="005D3B45">
      <w:pPr>
        <w:numPr>
          <w:ilvl w:val="0"/>
          <w:numId w:val="6"/>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порошковые (ОП);</w:t>
      </w:r>
    </w:p>
    <w:p w:rsidR="00BB7869" w:rsidRPr="00030B85" w:rsidRDefault="00F33AAF" w:rsidP="005D3B45">
      <w:pPr>
        <w:numPr>
          <w:ilvl w:val="0"/>
          <w:numId w:val="6"/>
        </w:numPr>
        <w:spacing w:before="0" w:beforeAutospacing="0" w:after="0" w:afterAutospacing="0"/>
        <w:ind w:left="780" w:right="18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углекислотные (ОУ).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Дополнительные огнетушители устанавливаются для обеспечения надежной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выборе огнетушителя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Огнетушители должны быть заряженными, опломбированными, в работоспособном состоянии и находиться на отведенных им местах в течение всего времени их эксплуатации.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lastRenderedPageBreak/>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ведется в специальном журнале.</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 время ремонта или перезарядки огнетушители заменяются соответствующим количеством однотипных заряженных огнетушителей.</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 порошковыми (до 1 кВ) или углекислотными (до 10 кВ) средствами.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Чтобы во время тушения избежать поражения электрическим током, необходимо строго соблюдать безопасные расстояния.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Тушение пожаров электроустановок под напряжением водой запрещено.</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4. Сведения о путях эвакуации людей при пожаре, зонах безопасности, системах и средствах предотвращения пожара, противопожарной защиты. Первичные средства пожаротушения. Виды огнетушителей и их применение в зависимости от класса пожара (вида горючего вещества, особенностей оборудования). Ознакомление по плану эвакуации с эвакуационными путями и выходами; лестницами, лестничными клетками и аварийными выходами, предназначенными для эвакуации людей; местом размещения самого плана эвакуации; местами размещения средств противопожарной защиты, спасательных и медицинских средств, средств связи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Непосредственный руководитель знакомит работника, принятого на работу:</w:t>
      </w:r>
    </w:p>
    <w:p w:rsidR="00BB7869" w:rsidRPr="00030B85" w:rsidRDefault="00F33AAF" w:rsidP="005D3B45">
      <w:pPr>
        <w:numPr>
          <w:ilvl w:val="0"/>
          <w:numId w:val="7"/>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с ближайшим планом эвакуации;</w:t>
      </w:r>
    </w:p>
    <w:p w:rsidR="00BB7869" w:rsidRPr="00030B85" w:rsidRDefault="00F33AAF" w:rsidP="005D3B45">
      <w:pPr>
        <w:numPr>
          <w:ilvl w:val="0"/>
          <w:numId w:val="7"/>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 местами расположения первичных средств пожаротушения и гидрантов;</w:t>
      </w:r>
    </w:p>
    <w:p w:rsidR="00BB7869" w:rsidRPr="00030B85" w:rsidRDefault="00F33AAF" w:rsidP="005D3B45">
      <w:pPr>
        <w:numPr>
          <w:ilvl w:val="0"/>
          <w:numId w:val="7"/>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 путями обхода соответствующих помещений и территорий, показывает расположение эвакуационных путей и выходов.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Порошковые огнетушители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Наибольшее распространение имеют порошковые огнетушители, обладающие хорошей огнетушащей эффективностью.</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Порошковые огнетушители являются наиболее универсальными как по области применения, так и по рабочему диапазону температур (от –50 до +50 °С).</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Ввиду небольшой продолжительности работы порошковых огнетушителей (время выброса порошка – от 6 до 15 секунд) для успешной работы с ними в экстремальных условиях необходима хорошая подготовка, иначе от их применения пользы будет мало.</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 самом начале тушения нельзя слишком близко подходить к очагу пожара: из-за высокой скорости порошковой струи происходит сильная эжекция воздуха, который только раздувает пламя над очагом.</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 xml:space="preserve">Для тушения очага пожара с большого расстояния целесообразно применять порошковый огнетушитель с коническим или цилиндрическим насадком, а с </w:t>
      </w:r>
      <w:r w:rsidRPr="00030B85">
        <w:rPr>
          <w:rFonts w:ascii="Times New Roman" w:hAnsi="Times New Roman" w:cs="Times New Roman"/>
          <w:color w:val="000000"/>
          <w:sz w:val="28"/>
          <w:szCs w:val="28"/>
          <w:lang w:val="ru-RU"/>
        </w:rPr>
        <w:lastRenderedPageBreak/>
        <w:t>малого расстояния лучше использовать огнетушитель со щелевым насадком, дающим плоскую расширяющуюся струю.</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Порошковые огнетушители имеют и значительные минусы:</w:t>
      </w:r>
    </w:p>
    <w:p w:rsidR="00BB7869" w:rsidRPr="00030B85" w:rsidRDefault="00F33AAF" w:rsidP="005D3B45">
      <w:pPr>
        <w:numPr>
          <w:ilvl w:val="0"/>
          <w:numId w:val="8"/>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rsidR="00BB7869" w:rsidRPr="00030B85" w:rsidRDefault="00F33AAF" w:rsidP="005D3B45">
      <w:pPr>
        <w:numPr>
          <w:ilvl w:val="0"/>
          <w:numId w:val="8"/>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непригодны для тушения тлеющих материалов;</w:t>
      </w:r>
    </w:p>
    <w:p w:rsidR="00BB7869" w:rsidRPr="00030B85" w:rsidRDefault="00F33AAF" w:rsidP="005D3B45">
      <w:pPr>
        <w:numPr>
          <w:ilvl w:val="0"/>
          <w:numId w:val="8"/>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закачными огнетушителями;</w:t>
      </w:r>
    </w:p>
    <w:p w:rsidR="00BB7869" w:rsidRPr="00030B85" w:rsidRDefault="00F33AAF" w:rsidP="005D3B45">
      <w:pPr>
        <w:numPr>
          <w:ilvl w:val="0"/>
          <w:numId w:val="8"/>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опасны для здоровья людей ввиду высокой запыленности в результате образования порошкового облака в процессе тушения;</w:t>
      </w:r>
    </w:p>
    <w:p w:rsidR="00BB7869" w:rsidRPr="00030B85" w:rsidRDefault="00F33AAF" w:rsidP="005D3B45">
      <w:pPr>
        <w:numPr>
          <w:ilvl w:val="0"/>
          <w:numId w:val="8"/>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наносят ущерб оборудованию и материалам из-за значительного загрязнения порошком защищаемого объекта;</w:t>
      </w:r>
    </w:p>
    <w:p w:rsidR="00BB7869" w:rsidRPr="00030B85" w:rsidRDefault="00F33AAF" w:rsidP="005D3B45">
      <w:pPr>
        <w:numPr>
          <w:ilvl w:val="0"/>
          <w:numId w:val="8"/>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возможны отказы в работе вследствие образования пробок из-за способности к комкованию и слеживанию порошков при хранении;</w:t>
      </w:r>
    </w:p>
    <w:p w:rsidR="00BB7869" w:rsidRPr="00030B85" w:rsidRDefault="00F33AAF" w:rsidP="005D3B45">
      <w:pPr>
        <w:numPr>
          <w:ilvl w:val="0"/>
          <w:numId w:val="8"/>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возможно появление разрядов статического электричества при работе порошковых огнетушителей с насадком, выполненным из полимерных материалов, что сужает область их применения.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Углекислотные огнетушители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Наибольшее применение нашли для тушения пожаров в электроустановках, находящихся под напряжением до 10 000 В, в музеях, архивах и библиотеках.</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Углекислотные огнетушители (в зависимости от содержания паров воды в заряде) выпускаются для работы в диапазоне температур от –20 до +50 °С и тушения электроустановок, находящихся под напряжением до 1000 В, или для работы в диапазоне температур от –40 до +50 °С и тушения электроустановок, находящихся под напряжением до 10 000 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Недостатки углекислотных огнетушителей:</w:t>
      </w:r>
    </w:p>
    <w:p w:rsidR="00BB7869" w:rsidRPr="00030B85" w:rsidRDefault="00F33AAF" w:rsidP="005D3B45">
      <w:pPr>
        <w:numPr>
          <w:ilvl w:val="0"/>
          <w:numId w:val="9"/>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высоких огнетушащих концентрациях опасны для здоровья людей;</w:t>
      </w:r>
    </w:p>
    <w:p w:rsidR="00BB7869" w:rsidRPr="00030B85" w:rsidRDefault="00F33AAF" w:rsidP="005D3B45">
      <w:pPr>
        <w:numPr>
          <w:ilvl w:val="0"/>
          <w:numId w:val="9"/>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потери несущей способности;</w:t>
      </w:r>
    </w:p>
    <w:p w:rsidR="00BB7869" w:rsidRPr="00030B85" w:rsidRDefault="00F33AAF" w:rsidP="005D3B45">
      <w:pPr>
        <w:numPr>
          <w:ilvl w:val="0"/>
          <w:numId w:val="9"/>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возможно появление разрядов статического электричества на раструбе при выходе огнетушащего состава из огнетушителя;</w:t>
      </w:r>
    </w:p>
    <w:p w:rsidR="00BB7869" w:rsidRPr="00030B85" w:rsidRDefault="00F33AAF" w:rsidP="005D3B45">
      <w:pPr>
        <w:numPr>
          <w:ilvl w:val="0"/>
          <w:numId w:val="9"/>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опасность обморожения при соприкосновении с металлическими деталями огнетушителя или струей.</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 xml:space="preserve">5. Обязанности и порядок действий работника (служащего) при пожаре или обнаружении признаков горения, в том числе при вызове пожарной охраны, аварийной остановке технологического оборудования, эвакуации людей и материальных ценностей, пользовании средствами пожаротушения. Особенности работы систем оповещения и управления эвакуацией при пожаре, других автоматических систем противопожарной защиты. Отключение общеобменной вентиляции и электрооборудования в случае </w:t>
      </w:r>
      <w:r w:rsidRPr="00030B85">
        <w:rPr>
          <w:rFonts w:ascii="Times New Roman" w:hAnsi="Times New Roman" w:cs="Times New Roman"/>
          <w:b/>
          <w:bCs/>
          <w:color w:val="000000"/>
          <w:sz w:val="28"/>
          <w:szCs w:val="28"/>
          <w:lang w:val="ru-RU"/>
        </w:rPr>
        <w:lastRenderedPageBreak/>
        <w:t>пожара и по окончании рабочего дня. Осмотр и приведение в пожаробезопасное состояние рабочего места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Работникам при обнаружении пожара или признаков горения в здании, помещении (задымление, запах гари, повышение температуры воздуха и др.) необходимо:</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а) 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б) принять посильные меры по эвакуации людей и тушению пожара первичными средствами пожаротушения (огнетушителями).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Способы сообщения о пожаре: автоматическая система оповещения людей при пожаре, голосовое оповещение лицом, обнаружившим пожар (признаки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пожаре необходимо покидать помещения, используя наиболее безопасные пути эвакуации.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Ответственным лицам (к примеру, руководители структурных подразделений) при обнаружении пожара или признаков горения в помещениях (задымление, запах гари, повышение температуры воздуха и др.) необходимо:</w:t>
      </w:r>
    </w:p>
    <w:p w:rsidR="00BB7869" w:rsidRPr="00030B85" w:rsidRDefault="00F33AAF" w:rsidP="005D3B45">
      <w:pPr>
        <w:numPr>
          <w:ilvl w:val="0"/>
          <w:numId w:val="10"/>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немедленно сообщить об этом по телефону (101 или 112) в пожарную охрану (при этом необходимо назвать адрес объекта защиты, место возникновения пожара, а также сообщить свою фамилию) и оповестить руководителя организации;</w:t>
      </w:r>
    </w:p>
    <w:p w:rsidR="00BB7869" w:rsidRPr="00030B85" w:rsidRDefault="00F33AAF" w:rsidP="005D3B45">
      <w:pPr>
        <w:numPr>
          <w:ilvl w:val="0"/>
          <w:numId w:val="10"/>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прекратить все работы в помещениях организации;</w:t>
      </w:r>
    </w:p>
    <w:p w:rsidR="00BB7869" w:rsidRPr="00030B85" w:rsidRDefault="00F33AAF" w:rsidP="005D3B45">
      <w:pPr>
        <w:numPr>
          <w:ilvl w:val="0"/>
          <w:numId w:val="10"/>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организовать эвакуацию работников и посетителей в безопасную зону (на улицу);</w:t>
      </w:r>
    </w:p>
    <w:p w:rsidR="00BB7869" w:rsidRPr="00030B85" w:rsidRDefault="00F33AAF" w:rsidP="005D3B45">
      <w:pPr>
        <w:numPr>
          <w:ilvl w:val="0"/>
          <w:numId w:val="10"/>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 возможности обесточить от электроэнергии здания и сооружения с соблюдением требований охраны труда;</w:t>
      </w:r>
    </w:p>
    <w:p w:rsidR="00BB7869" w:rsidRPr="00030B85" w:rsidRDefault="00F33AAF" w:rsidP="005D3B45">
      <w:pPr>
        <w:numPr>
          <w:ilvl w:val="0"/>
          <w:numId w:val="10"/>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принять посильные меры по эвакуации людей и тушению пожара первичными средствами пожаротушения;</w:t>
      </w:r>
    </w:p>
    <w:p w:rsidR="00BB7869" w:rsidRPr="00030B85" w:rsidRDefault="00F33AAF" w:rsidP="005D3B45">
      <w:pPr>
        <w:numPr>
          <w:ilvl w:val="0"/>
          <w:numId w:val="10"/>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встретить подразделения пожарной охраны и сообщить необходимую информацию о пожаре (место пожара (признаки пожара), сведения о людях, находящихся в помещениях во время пожара, место нахождения источника водоснабжения, места размещения газовых баллонов и емкостей с горючими жидкостями);</w:t>
      </w:r>
    </w:p>
    <w:p w:rsidR="00BB7869" w:rsidRPr="00030B85" w:rsidRDefault="00F33AAF" w:rsidP="005D3B45">
      <w:pPr>
        <w:numPr>
          <w:ilvl w:val="0"/>
          <w:numId w:val="10"/>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 случае возникновения пожара при проведении огневых работ сообщить пожарным подразделениям о месте нахождения газовых баллонов.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6. Меры личной безопасности при возникновении пожара. Средства индивидуальной защиты, спасения и самоспасания при пожаре. Места размещения и способы применения средств индивидуальной защиты органов дыхания и зрения, спасения и самоспасания с высотных уровней при пожаре (при их наличии)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 °С человек теряет сознание и погибает через несколько минут. Опасны также ожоги кожи. У человека, получившего ожоги второй степени – 30 процентов поверхности тела, мало шансов выжить.</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Соблюдение мер безопасности при пожаре чрезвычайно важно. Вот некоторые из них:</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lastRenderedPageBreak/>
        <w:t>1. 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задымленном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2.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ее верхнюю часть, постепенно опускаясь.</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50–80 процентах случаев гибель людей на пожарах вызывается отравлением оксидом углерода и недостатком кислорода.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задымленного помещения накиньте на лицо полотенце или платок, смоченные водой.</w:t>
      </w:r>
    </w:p>
    <w:p w:rsidR="00C04FFE" w:rsidRPr="00030B85" w:rsidRDefault="00C04FFE" w:rsidP="005D3B45">
      <w:pPr>
        <w:spacing w:before="0" w:beforeAutospacing="0" w:after="0" w:afterAutospacing="0"/>
        <w:jc w:val="both"/>
        <w:rPr>
          <w:rFonts w:ascii="Times New Roman" w:hAnsi="Times New Roman" w:cs="Times New Roman"/>
          <w:b/>
          <w:bCs/>
          <w:color w:val="000000"/>
          <w:sz w:val="28"/>
          <w:szCs w:val="28"/>
          <w:lang w:val="ru-RU"/>
        </w:rPr>
      </w:pP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7. Способы оказания первой помощи пострадавшим при ожогах</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Существует 4 степени ожогов:</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rPr>
        <w:t>I</w:t>
      </w:r>
      <w:r w:rsidRPr="00030B85">
        <w:rPr>
          <w:rFonts w:ascii="Times New Roman" w:hAnsi="Times New Roman" w:cs="Times New Roman"/>
          <w:color w:val="000000"/>
          <w:sz w:val="28"/>
          <w:szCs w:val="28"/>
          <w:lang w:val="ru-RU"/>
        </w:rPr>
        <w:t xml:space="preserve"> степень – покраснение кожи, отёчность. Самая легкая степень ожога.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rPr>
        <w:t>II </w:t>
      </w:r>
      <w:r w:rsidRPr="00030B85">
        <w:rPr>
          <w:rFonts w:ascii="Times New Roman" w:hAnsi="Times New Roman" w:cs="Times New Roman"/>
          <w:color w:val="000000"/>
          <w:sz w:val="28"/>
          <w:szCs w:val="28"/>
          <w:lang w:val="ru-RU"/>
        </w:rPr>
        <w:t>степень – появление пузырей, заполненных прозрачной жидкостью (плазмой крови).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rPr>
        <w:t>III</w:t>
      </w:r>
      <w:r w:rsidRPr="00030B85">
        <w:rPr>
          <w:rFonts w:ascii="Times New Roman" w:hAnsi="Times New Roman" w:cs="Times New Roman"/>
          <w:color w:val="000000"/>
          <w:sz w:val="28"/>
          <w:szCs w:val="28"/>
          <w:lang w:val="ru-RU"/>
        </w:rPr>
        <w:t xml:space="preserve"> степень – омертвение всех слоёв кожи. Белки клеток кожи и кровь свёртываются и образуют плотный струп, под которым находятся повреждённые и омертвевшие ткани.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rPr>
        <w:t>IV </w:t>
      </w:r>
      <w:r w:rsidRPr="00030B85">
        <w:rPr>
          <w:rFonts w:ascii="Times New Roman" w:hAnsi="Times New Roman" w:cs="Times New Roman"/>
          <w:color w:val="000000"/>
          <w:sz w:val="28"/>
          <w:szCs w:val="28"/>
          <w:lang w:val="ru-RU"/>
        </w:rPr>
        <w:t>степень – обугливание тканей. Это самая тяжёлая форма ожога, при которой повреждаются кожа, мышцы, сухожилия, кости.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Первым фактором, влияющим на тяжесть состояния пострадавшего, является площадь ожога.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lang w:val="ru-RU"/>
        </w:rPr>
        <w:lastRenderedPageBreak/>
        <w:t xml:space="preserve">Определить площадь ожога можно с помощью </w:t>
      </w:r>
      <w:r w:rsidRPr="00030B85">
        <w:rPr>
          <w:rFonts w:ascii="Times New Roman" w:hAnsi="Times New Roman" w:cs="Times New Roman"/>
          <w:color w:val="000000"/>
          <w:sz w:val="28"/>
          <w:szCs w:val="28"/>
        </w:rPr>
        <w:t>«правила девяток»:</w:t>
      </w:r>
    </w:p>
    <w:p w:rsidR="00BB7869" w:rsidRPr="00030B85" w:rsidRDefault="00F33AAF" w:rsidP="005D3B45">
      <w:pPr>
        <w:numPr>
          <w:ilvl w:val="0"/>
          <w:numId w:val="1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когда кожная поверхность ладони составляет 1%,</w:t>
      </w:r>
    </w:p>
    <w:p w:rsidR="00BB7869" w:rsidRPr="00030B85" w:rsidRDefault="00F33AAF" w:rsidP="005D3B45">
      <w:pPr>
        <w:numPr>
          <w:ilvl w:val="0"/>
          <w:numId w:val="1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кожная поверхность руки составляет 9% поверхности тела,</w:t>
      </w:r>
    </w:p>
    <w:p w:rsidR="00BB7869" w:rsidRPr="00030B85" w:rsidRDefault="00F33AAF" w:rsidP="005D3B45">
      <w:pPr>
        <w:numPr>
          <w:ilvl w:val="0"/>
          <w:numId w:val="11"/>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кожная поверхность ноги – 18%,</w:t>
      </w:r>
    </w:p>
    <w:p w:rsidR="00BB7869" w:rsidRPr="00030B85" w:rsidRDefault="00F33AAF" w:rsidP="005D3B45">
      <w:pPr>
        <w:numPr>
          <w:ilvl w:val="0"/>
          <w:numId w:val="11"/>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кожная поверхность грудной клетки спереди и сзади – по 9%,</w:t>
      </w:r>
    </w:p>
    <w:p w:rsidR="00BB7869" w:rsidRPr="00030B85" w:rsidRDefault="00F33AAF" w:rsidP="005D3B45">
      <w:pPr>
        <w:numPr>
          <w:ilvl w:val="0"/>
          <w:numId w:val="11"/>
        </w:numPr>
        <w:spacing w:before="0" w:beforeAutospacing="0" w:after="0" w:afterAutospacing="0"/>
        <w:ind w:left="780" w:right="18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lang w:val="ru-RU"/>
        </w:rPr>
        <w:t xml:space="preserve">кожная поверхность живота и поясницы живота и поясницы – по 9%. Ожог промежности и гениталий- 1% площади ожога. </w:t>
      </w:r>
      <w:r w:rsidRPr="00030B85">
        <w:rPr>
          <w:rFonts w:ascii="Times New Roman" w:hAnsi="Times New Roman" w:cs="Times New Roman"/>
          <w:color w:val="000000"/>
          <w:sz w:val="28"/>
          <w:szCs w:val="28"/>
        </w:rPr>
        <w:t>Ожоги этих областей являются шокогенными повреждениями.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ЗАПОМНИТЕ! При больших по площади ожогах происходит опасное для жизни обезвоживание организма.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Алгоритм действий при ожогах:</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1. Прекратить воздействие высокой температуры на пострадавшего, погасить пламя на его одежде, удалить пострадавшего из зоны поражения.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2. Уточнить характер ожога (ожог пламенем, горячей водой, химическими веществами и т. д.), а также площадь и глубину. Пострадавшего завернуть в чистую простыню и срочно доставить в медсанчасть.</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3. Провести транспортную иммобилизацию, при которой обожжённые участки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тела должны быть в максимально растянутом положении.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4. При небольшом ожоге обожжённый участок можно поместить под струю холодной воды из крана на 10 – 15 минут, при обширных ожогах этого делать нельзя.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5. Одежду в местах ожога лучше разрезать и наложить вокруг ожога асептическую повязку, вату при этом накладывать нельзя.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6. При поражении пальцев переложить их бинтом.</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7. Обожженную часть тела зафиксировать, она должна находиться сверху.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8. При транспортировке раненого в лечебное учреждение обеспечить ему покой.</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ЗАПРЕЩАЕТСЯ:</w:t>
      </w:r>
    </w:p>
    <w:p w:rsidR="00BB7869" w:rsidRPr="00030B85" w:rsidRDefault="00F33AAF" w:rsidP="005D3B45">
      <w:pPr>
        <w:numPr>
          <w:ilvl w:val="0"/>
          <w:numId w:val="12"/>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оставлять пострадавшего одного;</w:t>
      </w:r>
    </w:p>
    <w:p w:rsidR="00BB7869" w:rsidRPr="00030B85" w:rsidRDefault="00F33AAF" w:rsidP="005D3B45">
      <w:pPr>
        <w:numPr>
          <w:ilvl w:val="0"/>
          <w:numId w:val="1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наносить на обожжённое место мазь, крем, растительное масло, присыпать порошками;</w:t>
      </w:r>
    </w:p>
    <w:p w:rsidR="00BB7869" w:rsidRPr="00030B85" w:rsidRDefault="00F33AAF" w:rsidP="005D3B45">
      <w:pPr>
        <w:numPr>
          <w:ilvl w:val="0"/>
          <w:numId w:val="12"/>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прокалывать пузыри;</w:t>
      </w:r>
    </w:p>
    <w:p w:rsidR="00BB7869" w:rsidRPr="00030B85" w:rsidRDefault="00F33AAF" w:rsidP="005D3B45">
      <w:pPr>
        <w:numPr>
          <w:ilvl w:val="0"/>
          <w:numId w:val="12"/>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снимать остатки одежды с ожоговой поверхности;</w:t>
      </w:r>
    </w:p>
    <w:p w:rsidR="00BB7869" w:rsidRPr="00030B85" w:rsidRDefault="00F33AAF" w:rsidP="005D3B45">
      <w:pPr>
        <w:numPr>
          <w:ilvl w:val="0"/>
          <w:numId w:val="12"/>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ожоге полости рта давать пить и есть.</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2. Электрические ожоги (поражение электрическим током).</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поражении электрическим током имеет значение не только его сила, напряжение и частота, но и влажность кожных покровов, одежды, воздуха и продолжительность контакта.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Существует несколько вариантов прохождения электрического тока по телу:</w:t>
      </w:r>
    </w:p>
    <w:p w:rsidR="00BB7869" w:rsidRPr="00030B85" w:rsidRDefault="00F33AAF" w:rsidP="005D3B45">
      <w:pPr>
        <w:numPr>
          <w:ilvl w:val="0"/>
          <w:numId w:val="13"/>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верхняя петля прохождения тока (через сердце);</w:t>
      </w:r>
    </w:p>
    <w:p w:rsidR="00BB7869" w:rsidRPr="00030B85" w:rsidRDefault="00F33AAF" w:rsidP="005D3B45">
      <w:pPr>
        <w:numPr>
          <w:ilvl w:val="0"/>
          <w:numId w:val="13"/>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нижняя петля прохождения тока (через ноги);</w:t>
      </w:r>
    </w:p>
    <w:p w:rsidR="00BB7869" w:rsidRPr="00030B85" w:rsidRDefault="00F33AAF" w:rsidP="005D3B45">
      <w:pPr>
        <w:numPr>
          <w:ilvl w:val="0"/>
          <w:numId w:val="13"/>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полная (</w:t>
      </w:r>
      <w:r w:rsidRPr="00030B85">
        <w:rPr>
          <w:rFonts w:ascii="Times New Roman" w:hAnsi="Times New Roman" w:cs="Times New Roman"/>
          <w:color w:val="000000"/>
          <w:sz w:val="28"/>
          <w:szCs w:val="28"/>
        </w:rPr>
        <w:t>W</w:t>
      </w:r>
      <w:r w:rsidRPr="00030B85">
        <w:rPr>
          <w:rFonts w:ascii="Times New Roman" w:hAnsi="Times New Roman" w:cs="Times New Roman"/>
          <w:color w:val="000000"/>
          <w:sz w:val="28"/>
          <w:szCs w:val="28"/>
          <w:lang w:val="ru-RU"/>
        </w:rPr>
        <w:t>-образная петля прохождения тока).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ЗАПОМНИТЕ! Наиболее опасна та петля, путь которой лежит через сердце.</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Характер повреждений при поражении электрическим током:</w:t>
      </w:r>
    </w:p>
    <w:p w:rsidR="00BB7869" w:rsidRPr="00030B85" w:rsidRDefault="00F33AAF" w:rsidP="005D3B45">
      <w:pPr>
        <w:numPr>
          <w:ilvl w:val="0"/>
          <w:numId w:val="14"/>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током бытового напряжения до 380В – появляются метки на коже в виде кратеров, иногда внезапная остановка сердца.</w:t>
      </w:r>
    </w:p>
    <w:p w:rsidR="00BB7869" w:rsidRPr="00030B85" w:rsidRDefault="00F33AAF" w:rsidP="005D3B45">
      <w:pPr>
        <w:numPr>
          <w:ilvl w:val="0"/>
          <w:numId w:val="14"/>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током напряжения до 1000В – судороги, спазм дыхательной мускулатуры, отёк мозга, внезапная остановка сердца.</w:t>
      </w:r>
    </w:p>
    <w:p w:rsidR="00BB7869" w:rsidRPr="00030B85" w:rsidRDefault="00F33AAF" w:rsidP="005D3B45">
      <w:pPr>
        <w:numPr>
          <w:ilvl w:val="0"/>
          <w:numId w:val="14"/>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lastRenderedPageBreak/>
        <w:t>током напряжения свыше 10000В – электрические ожоги и обугливание кожи, разрыв органов, опасные кровотечения, переломы костей и даже отрывы конечностей.</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ЗАПОМНИТЕ! Крайне опасно касаться оборванных висящих или лежаших на земле проводов или даже приближаться к ним. Электротравму возможно получить и в нескольких метрах от провода за счёт шагового напряжения.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Оказание первой помощи при поражении электрическим током:</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Освободить пострадавшего от действия электрического тока.</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Убедиться в отсутствии реакции зрачка на свет.</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Убедиться в отсутствии пульса.</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внезапной остановке сердца нанести прекардиальный удар по грудине.</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Приступить к ингаляции кислородом.</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Приложить к голове холод.</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Приподнять ноги.</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Сделать искусственную вентиляцию лёгких.</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Продолжить реанимацию.</w:t>
      </w:r>
    </w:p>
    <w:p w:rsidR="00BB7869" w:rsidRPr="00030B85" w:rsidRDefault="00F33AAF" w:rsidP="005D3B45">
      <w:pPr>
        <w:numPr>
          <w:ilvl w:val="0"/>
          <w:numId w:val="15"/>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Вызвать скорую помощь.</w:t>
      </w:r>
    </w:p>
    <w:p w:rsidR="00BB7869" w:rsidRPr="00030B85" w:rsidRDefault="00F33AAF" w:rsidP="005D3B45">
      <w:pPr>
        <w:numPr>
          <w:ilvl w:val="0"/>
          <w:numId w:val="15"/>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ожогах и ранах – наложить стерильные повязки. При переломах костей конечностей – табельные или импровизированные шины.</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Химические ожоги. Вызываются кислотами, щелочами, отравляющими веществами кожно-резорбтивного действия, ядовитыми техническими жидкостями. При всасывании данных веществ они нередко сопровождаются общим отравлением организма.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Алгоритм действий при химических ожогах:</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Определить вид химического вещества.</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Поражённое место промывают большим количеством проточной холодной воды из-под крана в течение 15-20 мин.</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Если кислота или щелочь попала на кожу через одежду, то сначала надо смыть её водой с одежды, а потом осторожно разрезать и снять с пострадавшего мокрую одежду, после чего промыть кожу.</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попадании на тело человека серной кислоты или щелочи в виде твердого вещества необходимо удалить ее сухой ватой или кусочком ткани, а затем пораженное место тщательно промыть водой.</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поражениях щелочью места ожогов промыть под струей холодной воды.</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 место ожога наложить асептическую повязку.</w:t>
      </w:r>
    </w:p>
    <w:p w:rsidR="00BB7869" w:rsidRPr="00030B85" w:rsidRDefault="00F33AAF" w:rsidP="005D3B45">
      <w:pPr>
        <w:numPr>
          <w:ilvl w:val="0"/>
          <w:numId w:val="16"/>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ожогах, вызванных фосфорорганическими веществами, обожжённую часть промыть под сильной струёй воды и наложить асептическую повязку.</w:t>
      </w:r>
    </w:p>
    <w:p w:rsidR="00BB7869" w:rsidRPr="00030B85" w:rsidRDefault="00F33AAF" w:rsidP="005D3B45">
      <w:pPr>
        <w:numPr>
          <w:ilvl w:val="0"/>
          <w:numId w:val="16"/>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При ожогах негашеной известью удалить её частицы и наложить асептическую повязку.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rPr>
      </w:pPr>
      <w:r w:rsidRPr="00030B85">
        <w:rPr>
          <w:rFonts w:ascii="Times New Roman" w:hAnsi="Times New Roman" w:cs="Times New Roman"/>
          <w:color w:val="000000"/>
          <w:sz w:val="28"/>
          <w:szCs w:val="28"/>
        </w:rPr>
        <w:t>Запрещается:</w:t>
      </w:r>
    </w:p>
    <w:p w:rsidR="00BB7869" w:rsidRPr="00030B85" w:rsidRDefault="00F33AAF" w:rsidP="005D3B45">
      <w:pPr>
        <w:numPr>
          <w:ilvl w:val="0"/>
          <w:numId w:val="17"/>
        </w:numPr>
        <w:spacing w:before="0" w:beforeAutospacing="0" w:after="0" w:afterAutospacing="0"/>
        <w:ind w:left="780" w:right="180"/>
        <w:contextualSpacing/>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смывать химические соединения, которые воспламеняются или взрываются при соприкосновении с водой;</w:t>
      </w:r>
    </w:p>
    <w:p w:rsidR="00BB7869" w:rsidRPr="00030B85" w:rsidRDefault="00F33AAF" w:rsidP="005D3B45">
      <w:pPr>
        <w:numPr>
          <w:ilvl w:val="0"/>
          <w:numId w:val="17"/>
        </w:numPr>
        <w:spacing w:before="0" w:beforeAutospacing="0" w:after="0" w:afterAutospacing="0"/>
        <w:ind w:left="780" w:right="18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lastRenderedPageBreak/>
        <w:t>обрабатывать пораженную кожу смоченными водой тампонами, салфетками, так как при этом химические соединения еще больше втираются в кожу.</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b/>
          <w:bCs/>
          <w:color w:val="000000"/>
          <w:sz w:val="28"/>
          <w:szCs w:val="28"/>
          <w:lang w:val="ru-RU"/>
        </w:rPr>
        <w:t>8. Практическая тренировка по отработке действий при возникновении пожара, по отработке умений пользоваться первичными средствами пожаротушения, внутренним противопожарным водопроводом (с приведением в действие при его наличии), средствами индивидуальной защиты, средствами спасения и самоспасания (при их наличии)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Началом практической отработки является подача звукового и (или) световых сигналов о возникновении пожара от системы оповещения о пожаре во все помещения здания с постоянным или временным пребыванием людей. Звуковой сигнал оповещения должен отличаться по тональности от звуковых сигналов другого назначения.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С получением сигнала о возникновении пожара все участники тренировки проводят мероприятия в соответствии с инструкцией по действиям в случае возникновения пожара, открывают все (запасные) эвакуационные выходы и в установленной последовательности производят эвакуацию.</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Эвакуация производится через ближайший и (или) наиболее защищенный от опасных факторов пожара эвакуационный выход, передвижение всех при этом должно быть быстрым, но не бегом, без лишней суеты и торопливости.</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Эвакуация не должна мешать действиям пожарных по тушению пожара. Эвакуируемые выводятся из здания, в теплое время года на улицу, в безопасное место. В зимнее время года - эвакуируются в ближайшее, заранее определенное здание вне зоны воздействия опасных факторов пожара.</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В ходе практической тренировки руководитель тушения пожара контролирует правильность проведения эвакуации, а также время, в течение которого проведена полная эвакуация людей из здания.</w:t>
      </w:r>
    </w:p>
    <w:p w:rsidR="00BB7869"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После эвакуации из здания проводится списочное уточнение всех эвакуированных, осуществляется доклад руководителю тушению пожара. Посредники проводят обход помещений здания на предмет установления людей, его не покинувших.</w:t>
      </w:r>
    </w:p>
    <w:p w:rsidR="00A256A7" w:rsidRPr="00030B85" w:rsidRDefault="00F33AAF" w:rsidP="005D3B45">
      <w:pPr>
        <w:spacing w:before="0" w:beforeAutospacing="0" w:after="0" w:afterAutospacing="0"/>
        <w:jc w:val="both"/>
        <w:rPr>
          <w:rFonts w:ascii="Times New Roman" w:hAnsi="Times New Roman" w:cs="Times New Roman"/>
          <w:color w:val="000000"/>
          <w:sz w:val="28"/>
          <w:szCs w:val="28"/>
          <w:lang w:val="ru-RU"/>
        </w:rPr>
      </w:pPr>
      <w:r w:rsidRPr="00030B85">
        <w:rPr>
          <w:rFonts w:ascii="Times New Roman" w:hAnsi="Times New Roman" w:cs="Times New Roman"/>
          <w:color w:val="000000"/>
          <w:sz w:val="28"/>
          <w:szCs w:val="28"/>
          <w:lang w:val="ru-RU"/>
        </w:rPr>
        <w:t>Обслуживающий персонал, не занятый в проведении эвакуации,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w:t>
      </w:r>
    </w:p>
    <w:p w:rsidR="00A256A7" w:rsidRPr="00030B85" w:rsidRDefault="00A256A7" w:rsidP="005D3B45">
      <w:pPr>
        <w:spacing w:before="0" w:beforeAutospacing="0" w:after="0" w:afterAutospacing="0"/>
        <w:jc w:val="both"/>
        <w:rPr>
          <w:rFonts w:ascii="Times New Roman" w:hAnsi="Times New Roman" w:cs="Times New Roman"/>
          <w:b/>
          <w:color w:val="000000"/>
          <w:sz w:val="28"/>
          <w:szCs w:val="28"/>
          <w:lang w:val="ru-RU"/>
        </w:rPr>
      </w:pPr>
      <w:r w:rsidRPr="00030B85">
        <w:rPr>
          <w:rFonts w:ascii="Times New Roman" w:hAnsi="Times New Roman" w:cs="Times New Roman"/>
          <w:b/>
          <w:sz w:val="28"/>
          <w:szCs w:val="28"/>
          <w:lang w:val="ru-RU"/>
        </w:rPr>
        <w:t>9.</w:t>
      </w:r>
      <w:r w:rsidRPr="00030B85">
        <w:rPr>
          <w:rFonts w:ascii="Times New Roman" w:hAnsi="Times New Roman" w:cs="Times New Roman"/>
          <w:sz w:val="28"/>
          <w:szCs w:val="28"/>
          <w:lang w:val="ru-RU"/>
        </w:rPr>
        <w:t xml:space="preserve"> </w:t>
      </w:r>
      <w:r w:rsidRPr="00030B85">
        <w:rPr>
          <w:rFonts w:ascii="Times New Roman" w:hAnsi="Times New Roman" w:cs="Times New Roman"/>
          <w:b/>
          <w:sz w:val="28"/>
          <w:szCs w:val="28"/>
          <w:lang w:val="ru-RU"/>
        </w:rPr>
        <w:t>Меры пожарной безопасности в зданиях для проживания людей</w:t>
      </w:r>
    </w:p>
    <w:p w:rsidR="00A256A7" w:rsidRPr="00030B85" w:rsidRDefault="00A256A7" w:rsidP="005D3B45">
      <w:pPr>
        <w:pStyle w:val="ConsPlusNormal"/>
        <w:jc w:val="both"/>
        <w:rPr>
          <w:sz w:val="28"/>
          <w:szCs w:val="28"/>
        </w:rPr>
      </w:pPr>
      <w:r w:rsidRPr="00030B85">
        <w:rPr>
          <w:sz w:val="28"/>
          <w:szCs w:val="28"/>
        </w:rPr>
        <w:t xml:space="preserve">        1.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A256A7" w:rsidRPr="00030B85" w:rsidRDefault="00A256A7" w:rsidP="005D3B45">
      <w:pPr>
        <w:pStyle w:val="ConsPlusNormal"/>
        <w:ind w:firstLine="540"/>
        <w:jc w:val="both"/>
        <w:rPr>
          <w:sz w:val="28"/>
          <w:szCs w:val="28"/>
        </w:rPr>
      </w:pPr>
      <w:r w:rsidRPr="00030B85">
        <w:rPr>
          <w:sz w:val="28"/>
          <w:szCs w:val="28"/>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A256A7" w:rsidRPr="00030B85" w:rsidRDefault="00A256A7" w:rsidP="005D3B45">
      <w:pPr>
        <w:pStyle w:val="ConsPlusNormal"/>
        <w:ind w:firstLine="540"/>
        <w:jc w:val="both"/>
        <w:rPr>
          <w:sz w:val="28"/>
          <w:szCs w:val="28"/>
        </w:rPr>
      </w:pPr>
      <w:r w:rsidRPr="00030B85">
        <w:rPr>
          <w:sz w:val="28"/>
          <w:szCs w:val="28"/>
        </w:rPr>
        <w:t xml:space="preserve">2. В квартирах, жилых комнатах общежитий и номерах гостиниц запрещается устраивать производственные и складские помещения для применения и хранения </w:t>
      </w:r>
      <w:r w:rsidRPr="00030B85">
        <w:rPr>
          <w:sz w:val="28"/>
          <w:szCs w:val="28"/>
        </w:rPr>
        <w:lastRenderedPageBreak/>
        <w:t>пожаровзрывоопасных и пожароопасных веществ и материалов, а также изменять их функциональное назначение.</w:t>
      </w:r>
    </w:p>
    <w:p w:rsidR="00A256A7" w:rsidRPr="00030B85" w:rsidRDefault="00A256A7" w:rsidP="005D3B45">
      <w:pPr>
        <w:pStyle w:val="ConsPlusNormal"/>
        <w:ind w:firstLine="540"/>
        <w:jc w:val="both"/>
        <w:rPr>
          <w:sz w:val="28"/>
          <w:szCs w:val="28"/>
        </w:rPr>
      </w:pPr>
      <w:r w:rsidRPr="00030B85">
        <w:rPr>
          <w:sz w:val="28"/>
          <w:szCs w:val="28"/>
        </w:rPr>
        <w:t>Запрещается использование открытого огня на балконах (лоджиях) квартир, жилых комнат общежитий и номеров гостиниц.</w:t>
      </w:r>
    </w:p>
    <w:p w:rsidR="00A256A7" w:rsidRPr="00030B85" w:rsidRDefault="00A256A7" w:rsidP="005D3B45">
      <w:pPr>
        <w:pStyle w:val="ConsPlusNormal"/>
        <w:ind w:firstLine="540"/>
        <w:jc w:val="both"/>
        <w:rPr>
          <w:sz w:val="28"/>
          <w:szCs w:val="28"/>
        </w:rPr>
      </w:pPr>
      <w:r w:rsidRPr="00030B85">
        <w:rPr>
          <w:sz w:val="28"/>
          <w:szCs w:val="28"/>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A256A7" w:rsidRPr="00030B85" w:rsidRDefault="00A256A7" w:rsidP="005D3B45">
      <w:pPr>
        <w:pStyle w:val="ConsPlusNormal"/>
        <w:ind w:firstLine="540"/>
        <w:jc w:val="both"/>
        <w:rPr>
          <w:sz w:val="28"/>
          <w:szCs w:val="28"/>
        </w:rPr>
      </w:pPr>
      <w:r w:rsidRPr="00030B85">
        <w:rPr>
          <w:sz w:val="28"/>
          <w:szCs w:val="28"/>
        </w:rPr>
        <w:t>3.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A256A7" w:rsidRPr="00030B85" w:rsidRDefault="00A256A7" w:rsidP="005D3B45">
      <w:pPr>
        <w:pStyle w:val="ConsPlusNormal"/>
        <w:ind w:firstLine="540"/>
        <w:jc w:val="both"/>
        <w:rPr>
          <w:sz w:val="28"/>
          <w:szCs w:val="28"/>
        </w:rPr>
      </w:pPr>
      <w:r w:rsidRPr="00030B85">
        <w:rPr>
          <w:sz w:val="28"/>
          <w:szCs w:val="28"/>
        </w:rP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A256A7" w:rsidRPr="00030B85" w:rsidRDefault="00A256A7" w:rsidP="005D3B45">
      <w:pPr>
        <w:pStyle w:val="ConsPlusNormal"/>
        <w:ind w:firstLine="540"/>
        <w:jc w:val="both"/>
        <w:rPr>
          <w:sz w:val="28"/>
          <w:szCs w:val="28"/>
        </w:rPr>
      </w:pPr>
      <w:r w:rsidRPr="00030B85">
        <w:rPr>
          <w:sz w:val="28"/>
          <w:szCs w:val="28"/>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256A7" w:rsidRPr="00030B85" w:rsidRDefault="00A256A7" w:rsidP="005D3B45">
      <w:pPr>
        <w:pStyle w:val="ConsPlusNormal"/>
        <w:ind w:firstLine="540"/>
        <w:jc w:val="both"/>
        <w:rPr>
          <w:sz w:val="28"/>
          <w:szCs w:val="28"/>
        </w:rPr>
      </w:pPr>
      <w:r w:rsidRPr="00030B85">
        <w:rPr>
          <w:sz w:val="28"/>
          <w:szCs w:val="28"/>
        </w:rPr>
        <w:t>4. При использовании бытовых газовых приборов запрещается:</w:t>
      </w:r>
    </w:p>
    <w:p w:rsidR="00A256A7" w:rsidRPr="00030B85" w:rsidRDefault="00A256A7" w:rsidP="005D3B45">
      <w:pPr>
        <w:pStyle w:val="ConsPlusNormal"/>
        <w:ind w:firstLine="540"/>
        <w:jc w:val="both"/>
        <w:rPr>
          <w:sz w:val="28"/>
          <w:szCs w:val="28"/>
        </w:rPr>
      </w:pPr>
      <w:r w:rsidRPr="00030B85">
        <w:rPr>
          <w:sz w:val="28"/>
          <w:szCs w:val="28"/>
        </w:rPr>
        <w:t>эксплуатация бытовых газовых приборов при утечке газа;</w:t>
      </w:r>
    </w:p>
    <w:p w:rsidR="00A256A7" w:rsidRPr="00030B85" w:rsidRDefault="00A256A7" w:rsidP="005D3B45">
      <w:pPr>
        <w:pStyle w:val="ConsPlusNormal"/>
        <w:ind w:firstLine="540"/>
        <w:jc w:val="both"/>
        <w:rPr>
          <w:sz w:val="28"/>
          <w:szCs w:val="28"/>
        </w:rPr>
      </w:pPr>
      <w:r w:rsidRPr="00030B85">
        <w:rPr>
          <w:sz w:val="28"/>
          <w:szCs w:val="28"/>
        </w:rPr>
        <w:t>присоединение деталей газовой арматуры с помощью искрообразующего инструмента;</w:t>
      </w:r>
    </w:p>
    <w:p w:rsidR="00A256A7" w:rsidRPr="00030B85" w:rsidRDefault="00A256A7" w:rsidP="005D3B45">
      <w:pPr>
        <w:pStyle w:val="ConsPlusNormal"/>
        <w:ind w:firstLine="540"/>
        <w:jc w:val="both"/>
        <w:rPr>
          <w:sz w:val="28"/>
          <w:szCs w:val="28"/>
        </w:rPr>
      </w:pPr>
      <w:r w:rsidRPr="00030B85">
        <w:rPr>
          <w:sz w:val="28"/>
          <w:szCs w:val="28"/>
        </w:rPr>
        <w:t>проверка герметичности соединений с помощью источников открытого огня.</w:t>
      </w:r>
    </w:p>
    <w:p w:rsidR="00A256A7" w:rsidRPr="00030B85" w:rsidRDefault="00A256A7" w:rsidP="005D3B45">
      <w:pPr>
        <w:pStyle w:val="ConsPlusNormal"/>
        <w:jc w:val="both"/>
        <w:rPr>
          <w:sz w:val="28"/>
          <w:szCs w:val="28"/>
        </w:rPr>
      </w:pPr>
    </w:p>
    <w:p w:rsidR="00A256A7" w:rsidRPr="00030B85" w:rsidRDefault="00A256A7" w:rsidP="005D3B45">
      <w:pPr>
        <w:jc w:val="both"/>
        <w:rPr>
          <w:rFonts w:ascii="Times New Roman" w:hAnsi="Times New Roman" w:cs="Times New Roman"/>
          <w:color w:val="000000"/>
          <w:sz w:val="28"/>
          <w:szCs w:val="28"/>
          <w:lang w:val="ru-RU"/>
        </w:rPr>
      </w:pPr>
    </w:p>
    <w:sectPr w:rsidR="00A256A7" w:rsidRPr="00030B85" w:rsidSect="007E3D30">
      <w:pgSz w:w="11907" w:h="16839"/>
      <w:pgMar w:top="851" w:right="567"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E9" w:rsidRDefault="007448E9" w:rsidP="00030B85">
      <w:pPr>
        <w:spacing w:before="0" w:after="0"/>
      </w:pPr>
      <w:r>
        <w:separator/>
      </w:r>
    </w:p>
  </w:endnote>
  <w:endnote w:type="continuationSeparator" w:id="0">
    <w:p w:rsidR="007448E9" w:rsidRDefault="007448E9" w:rsidP="00030B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E9" w:rsidRDefault="007448E9" w:rsidP="00030B85">
      <w:pPr>
        <w:spacing w:before="0" w:after="0"/>
      </w:pPr>
      <w:r>
        <w:separator/>
      </w:r>
    </w:p>
  </w:footnote>
  <w:footnote w:type="continuationSeparator" w:id="0">
    <w:p w:rsidR="007448E9" w:rsidRDefault="007448E9" w:rsidP="00030B8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6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D74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D5B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70C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655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132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751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400D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B44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207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703E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2C37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B5C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F819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0044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C43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177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5"/>
  </w:num>
  <w:num w:numId="4">
    <w:abstractNumId w:val="11"/>
  </w:num>
  <w:num w:numId="5">
    <w:abstractNumId w:val="1"/>
  </w:num>
  <w:num w:numId="6">
    <w:abstractNumId w:val="6"/>
  </w:num>
  <w:num w:numId="7">
    <w:abstractNumId w:val="16"/>
  </w:num>
  <w:num w:numId="8">
    <w:abstractNumId w:val="0"/>
  </w:num>
  <w:num w:numId="9">
    <w:abstractNumId w:val="9"/>
  </w:num>
  <w:num w:numId="10">
    <w:abstractNumId w:val="13"/>
  </w:num>
  <w:num w:numId="11">
    <w:abstractNumId w:val="2"/>
  </w:num>
  <w:num w:numId="12">
    <w:abstractNumId w:val="3"/>
  </w:num>
  <w:num w:numId="13">
    <w:abstractNumId w:val="5"/>
  </w:num>
  <w:num w:numId="14">
    <w:abstractNumId w:val="14"/>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30B85"/>
    <w:rsid w:val="00080939"/>
    <w:rsid w:val="000B415B"/>
    <w:rsid w:val="00161E4B"/>
    <w:rsid w:val="001E7212"/>
    <w:rsid w:val="002D33B1"/>
    <w:rsid w:val="002D3591"/>
    <w:rsid w:val="002F2567"/>
    <w:rsid w:val="003377CD"/>
    <w:rsid w:val="0034738F"/>
    <w:rsid w:val="003514A0"/>
    <w:rsid w:val="003E22BD"/>
    <w:rsid w:val="003E4E0A"/>
    <w:rsid w:val="00465A7E"/>
    <w:rsid w:val="004F7E17"/>
    <w:rsid w:val="00520C8A"/>
    <w:rsid w:val="00527B15"/>
    <w:rsid w:val="0053580A"/>
    <w:rsid w:val="005A05CE"/>
    <w:rsid w:val="005D3B45"/>
    <w:rsid w:val="006232E0"/>
    <w:rsid w:val="00653AF6"/>
    <w:rsid w:val="006E0928"/>
    <w:rsid w:val="00741013"/>
    <w:rsid w:val="007448E9"/>
    <w:rsid w:val="007E3D30"/>
    <w:rsid w:val="00823D4F"/>
    <w:rsid w:val="008909D6"/>
    <w:rsid w:val="009D2477"/>
    <w:rsid w:val="00A115A2"/>
    <w:rsid w:val="00A256A7"/>
    <w:rsid w:val="00A83417"/>
    <w:rsid w:val="00B14BD2"/>
    <w:rsid w:val="00B73A5A"/>
    <w:rsid w:val="00BB2ABB"/>
    <w:rsid w:val="00BB7869"/>
    <w:rsid w:val="00C04FFE"/>
    <w:rsid w:val="00C7147B"/>
    <w:rsid w:val="00CB74B0"/>
    <w:rsid w:val="00CF7DA0"/>
    <w:rsid w:val="00D03159"/>
    <w:rsid w:val="00D12539"/>
    <w:rsid w:val="00DA6BC9"/>
    <w:rsid w:val="00DC6448"/>
    <w:rsid w:val="00E17A85"/>
    <w:rsid w:val="00E3331E"/>
    <w:rsid w:val="00E438A1"/>
    <w:rsid w:val="00E55DBF"/>
    <w:rsid w:val="00F01E19"/>
    <w:rsid w:val="00F33AAF"/>
    <w:rsid w:val="00F94C01"/>
    <w:rsid w:val="00FD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A256A7"/>
    <w:pPr>
      <w:widowControl w:val="0"/>
      <w:autoSpaceDE w:val="0"/>
      <w:autoSpaceDN w:val="0"/>
      <w:adjustRightInd w:val="0"/>
      <w:spacing w:before="0" w:beforeAutospacing="0" w:after="0" w:afterAutospacing="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A256A7"/>
    <w:pPr>
      <w:widowControl w:val="0"/>
      <w:autoSpaceDE w:val="0"/>
      <w:autoSpaceDN w:val="0"/>
      <w:adjustRightInd w:val="0"/>
      <w:spacing w:before="0" w:beforeAutospacing="0" w:after="0" w:afterAutospacing="0"/>
    </w:pPr>
    <w:rPr>
      <w:rFonts w:ascii="Arial" w:eastAsiaTheme="minorEastAsia" w:hAnsi="Arial" w:cs="Arial"/>
      <w:b/>
      <w:bCs/>
      <w:sz w:val="24"/>
      <w:szCs w:val="24"/>
      <w:lang w:val="ru-RU" w:eastAsia="ru-RU"/>
    </w:rPr>
  </w:style>
  <w:style w:type="paragraph" w:styleId="a3">
    <w:name w:val="List Paragraph"/>
    <w:basedOn w:val="a"/>
    <w:uiPriority w:val="34"/>
    <w:qFormat/>
    <w:rsid w:val="00A256A7"/>
    <w:pPr>
      <w:ind w:left="720"/>
      <w:contextualSpacing/>
    </w:pPr>
  </w:style>
  <w:style w:type="paragraph" w:styleId="a4">
    <w:name w:val="header"/>
    <w:basedOn w:val="a"/>
    <w:link w:val="a5"/>
    <w:uiPriority w:val="99"/>
    <w:unhideWhenUsed/>
    <w:rsid w:val="00030B85"/>
    <w:pPr>
      <w:tabs>
        <w:tab w:val="center" w:pos="4677"/>
        <w:tab w:val="right" w:pos="9355"/>
      </w:tabs>
      <w:spacing w:before="0" w:after="0"/>
    </w:pPr>
  </w:style>
  <w:style w:type="character" w:customStyle="1" w:styleId="a5">
    <w:name w:val="Верхний колонтитул Знак"/>
    <w:basedOn w:val="a0"/>
    <w:link w:val="a4"/>
    <w:uiPriority w:val="99"/>
    <w:rsid w:val="00030B85"/>
  </w:style>
  <w:style w:type="paragraph" w:styleId="a6">
    <w:name w:val="footer"/>
    <w:basedOn w:val="a"/>
    <w:link w:val="a7"/>
    <w:uiPriority w:val="99"/>
    <w:unhideWhenUsed/>
    <w:rsid w:val="00030B85"/>
    <w:pPr>
      <w:tabs>
        <w:tab w:val="center" w:pos="4677"/>
        <w:tab w:val="right" w:pos="9355"/>
      </w:tabs>
      <w:spacing w:before="0" w:after="0"/>
    </w:pPr>
  </w:style>
  <w:style w:type="character" w:customStyle="1" w:styleId="a7">
    <w:name w:val="Нижний колонтитул Знак"/>
    <w:basedOn w:val="a0"/>
    <w:link w:val="a6"/>
    <w:uiPriority w:val="99"/>
    <w:rsid w:val="00030B85"/>
  </w:style>
  <w:style w:type="paragraph" w:styleId="a8">
    <w:name w:val="Balloon Text"/>
    <w:basedOn w:val="a"/>
    <w:link w:val="a9"/>
    <w:uiPriority w:val="99"/>
    <w:semiHidden/>
    <w:unhideWhenUsed/>
    <w:rsid w:val="00161E4B"/>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161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A256A7"/>
    <w:pPr>
      <w:widowControl w:val="0"/>
      <w:autoSpaceDE w:val="0"/>
      <w:autoSpaceDN w:val="0"/>
      <w:adjustRightInd w:val="0"/>
      <w:spacing w:before="0" w:beforeAutospacing="0" w:after="0" w:afterAutospacing="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A256A7"/>
    <w:pPr>
      <w:widowControl w:val="0"/>
      <w:autoSpaceDE w:val="0"/>
      <w:autoSpaceDN w:val="0"/>
      <w:adjustRightInd w:val="0"/>
      <w:spacing w:before="0" w:beforeAutospacing="0" w:after="0" w:afterAutospacing="0"/>
    </w:pPr>
    <w:rPr>
      <w:rFonts w:ascii="Arial" w:eastAsiaTheme="minorEastAsia" w:hAnsi="Arial" w:cs="Arial"/>
      <w:b/>
      <w:bCs/>
      <w:sz w:val="24"/>
      <w:szCs w:val="24"/>
      <w:lang w:val="ru-RU" w:eastAsia="ru-RU"/>
    </w:rPr>
  </w:style>
  <w:style w:type="paragraph" w:styleId="a3">
    <w:name w:val="List Paragraph"/>
    <w:basedOn w:val="a"/>
    <w:uiPriority w:val="34"/>
    <w:qFormat/>
    <w:rsid w:val="00A256A7"/>
    <w:pPr>
      <w:ind w:left="720"/>
      <w:contextualSpacing/>
    </w:pPr>
  </w:style>
  <w:style w:type="paragraph" w:styleId="a4">
    <w:name w:val="header"/>
    <w:basedOn w:val="a"/>
    <w:link w:val="a5"/>
    <w:uiPriority w:val="99"/>
    <w:unhideWhenUsed/>
    <w:rsid w:val="00030B85"/>
    <w:pPr>
      <w:tabs>
        <w:tab w:val="center" w:pos="4677"/>
        <w:tab w:val="right" w:pos="9355"/>
      </w:tabs>
      <w:spacing w:before="0" w:after="0"/>
    </w:pPr>
  </w:style>
  <w:style w:type="character" w:customStyle="1" w:styleId="a5">
    <w:name w:val="Верхний колонтитул Знак"/>
    <w:basedOn w:val="a0"/>
    <w:link w:val="a4"/>
    <w:uiPriority w:val="99"/>
    <w:rsid w:val="00030B85"/>
  </w:style>
  <w:style w:type="paragraph" w:styleId="a6">
    <w:name w:val="footer"/>
    <w:basedOn w:val="a"/>
    <w:link w:val="a7"/>
    <w:uiPriority w:val="99"/>
    <w:unhideWhenUsed/>
    <w:rsid w:val="00030B85"/>
    <w:pPr>
      <w:tabs>
        <w:tab w:val="center" w:pos="4677"/>
        <w:tab w:val="right" w:pos="9355"/>
      </w:tabs>
      <w:spacing w:before="0" w:after="0"/>
    </w:pPr>
  </w:style>
  <w:style w:type="character" w:customStyle="1" w:styleId="a7">
    <w:name w:val="Нижний колонтитул Знак"/>
    <w:basedOn w:val="a0"/>
    <w:link w:val="a6"/>
    <w:uiPriority w:val="99"/>
    <w:rsid w:val="00030B85"/>
  </w:style>
  <w:style w:type="paragraph" w:styleId="a8">
    <w:name w:val="Balloon Text"/>
    <w:basedOn w:val="a"/>
    <w:link w:val="a9"/>
    <w:uiPriority w:val="99"/>
    <w:semiHidden/>
    <w:unhideWhenUsed/>
    <w:rsid w:val="00161E4B"/>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161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6058">
      <w:bodyDiv w:val="1"/>
      <w:marLeft w:val="0"/>
      <w:marRight w:val="0"/>
      <w:marTop w:val="0"/>
      <w:marBottom w:val="0"/>
      <w:divBdr>
        <w:top w:val="none" w:sz="0" w:space="0" w:color="auto"/>
        <w:left w:val="none" w:sz="0" w:space="0" w:color="auto"/>
        <w:bottom w:val="none" w:sz="0" w:space="0" w:color="auto"/>
        <w:right w:val="none" w:sz="0" w:space="0" w:color="auto"/>
      </w:divBdr>
    </w:div>
    <w:div w:id="15363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C69F-A563-4C96-9B3B-5B6E85CC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4816</Words>
  <Characters>27457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Шеланков Виктор Алексеевич</dc:creator>
  <dc:description>Подготовлено экспертами Актион-МЦФЭР</dc:description>
  <cp:lastModifiedBy>Чупин Андрей Владимирович</cp:lastModifiedBy>
  <cp:revision>25</cp:revision>
  <cp:lastPrinted>2022-03-05T07:49:00Z</cp:lastPrinted>
  <dcterms:created xsi:type="dcterms:W3CDTF">2022-02-08T01:25:00Z</dcterms:created>
  <dcterms:modified xsi:type="dcterms:W3CDTF">2023-04-19T02:13:00Z</dcterms:modified>
</cp:coreProperties>
</file>