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C88" w:rsidRDefault="00726C88" w:rsidP="001829D4">
      <w:pPr>
        <w:pStyle w:val="a3"/>
        <w:spacing w:before="100" w:beforeAutospacing="1"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Отчет о реализации</w:t>
      </w:r>
    </w:p>
    <w:p w:rsidR="003C436F" w:rsidRPr="00726C88" w:rsidRDefault="003C436F" w:rsidP="001829D4">
      <w:pPr>
        <w:pStyle w:val="a3"/>
        <w:spacing w:before="100" w:beforeAutospacing="1"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EF4ACA">
        <w:rPr>
          <w:rFonts w:ascii="Times New Roman" w:hAnsi="Times New Roman"/>
          <w:b/>
          <w:sz w:val="24"/>
          <w:szCs w:val="24"/>
        </w:rPr>
        <w:t>Проект</w:t>
      </w:r>
      <w:r w:rsidR="00726C88">
        <w:rPr>
          <w:rFonts w:ascii="Times New Roman" w:hAnsi="Times New Roman"/>
          <w:b/>
          <w:sz w:val="24"/>
          <w:szCs w:val="24"/>
        </w:rPr>
        <w:t>а (1.3.5)</w:t>
      </w:r>
      <w:r w:rsidRPr="00EF4ACA">
        <w:rPr>
          <w:rFonts w:ascii="Times New Roman" w:hAnsi="Times New Roman"/>
          <w:b/>
          <w:sz w:val="24"/>
          <w:szCs w:val="24"/>
        </w:rPr>
        <w:t>«Центр профессиональной ориентации и работы с одаренной молодежью»</w:t>
      </w:r>
      <w:r w:rsidR="00726C88">
        <w:rPr>
          <w:rFonts w:ascii="Times New Roman" w:hAnsi="Times New Roman"/>
          <w:b/>
          <w:sz w:val="24"/>
          <w:szCs w:val="24"/>
        </w:rPr>
        <w:t>за 2012 год.</w:t>
      </w:r>
    </w:p>
    <w:p w:rsidR="003C436F" w:rsidRPr="00EF4ACA" w:rsidRDefault="003C436F" w:rsidP="001829D4">
      <w:pPr>
        <w:spacing w:before="100" w:beforeAutospacing="1" w:line="360" w:lineRule="auto"/>
        <w:jc w:val="both"/>
        <w:rPr>
          <w:b/>
        </w:rPr>
      </w:pPr>
    </w:p>
    <w:p w:rsidR="003C436F" w:rsidRDefault="003C436F" w:rsidP="001829D4">
      <w:pPr>
        <w:pStyle w:val="a3"/>
        <w:spacing w:before="100" w:beforeAutospacing="1"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F032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Цель</w:t>
      </w:r>
      <w:r w:rsidR="00514DA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проекта</w:t>
      </w:r>
      <w:r w:rsidRPr="005F032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:</w:t>
      </w:r>
      <w:r w:rsidRPr="00EF4ACA">
        <w:rPr>
          <w:rFonts w:ascii="Times New Roman" w:hAnsi="Times New Roman"/>
          <w:sz w:val="24"/>
          <w:szCs w:val="24"/>
        </w:rPr>
        <w:t xml:space="preserve"> развитие Центра профессиональной ориентации и работы с одаренной молодежью в системе студенческого самоуправления, который  </w:t>
      </w:r>
      <w:r w:rsidR="00514DAB">
        <w:rPr>
          <w:rFonts w:ascii="Times New Roman" w:hAnsi="Times New Roman"/>
          <w:sz w:val="24"/>
          <w:szCs w:val="24"/>
        </w:rPr>
        <w:t>поддерживает</w:t>
      </w:r>
      <w:r w:rsidRPr="00EF4ACA">
        <w:rPr>
          <w:rFonts w:ascii="Times New Roman" w:hAnsi="Times New Roman"/>
          <w:sz w:val="24"/>
          <w:szCs w:val="24"/>
        </w:rPr>
        <w:t xml:space="preserve"> и осуществляемую Алтайским государственным университетом многоплановую профориентационную работу и работу с талантливой молодежью на всех образовательных уровнях от довузовского до первых профессиональных шагов выпускников вуза.</w:t>
      </w:r>
    </w:p>
    <w:p w:rsidR="00514DAB" w:rsidRDefault="00514DAB" w:rsidP="001829D4">
      <w:pPr>
        <w:pStyle w:val="a3"/>
        <w:spacing w:before="100" w:beforeAutospacing="1"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14DAB" w:rsidRDefault="00514DAB" w:rsidP="001829D4">
      <w:pPr>
        <w:pStyle w:val="a3"/>
        <w:spacing w:before="100" w:beforeAutospacing="1" w:after="0" w:line="36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рамках реализации проекта, совместно с Управлением непрерывного образования </w:t>
      </w:r>
      <w:r w:rsidR="00D234D2">
        <w:rPr>
          <w:rFonts w:ascii="Times New Roman" w:hAnsi="Times New Roman"/>
          <w:sz w:val="24"/>
          <w:szCs w:val="24"/>
        </w:rPr>
        <w:t xml:space="preserve">были проведены следующие мероприятия: </w:t>
      </w:r>
    </w:p>
    <w:p w:rsidR="001A74DF" w:rsidRDefault="001A74DF" w:rsidP="001829D4">
      <w:pPr>
        <w:pStyle w:val="a3"/>
        <w:spacing w:before="100" w:beforeAutospacing="1"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1A74DF" w:rsidRPr="00CC6CA2" w:rsidRDefault="001A74DF" w:rsidP="001829D4">
      <w:pPr>
        <w:pStyle w:val="a3"/>
        <w:spacing w:before="100" w:beforeAutospacing="1"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C6CA2">
        <w:rPr>
          <w:rFonts w:ascii="Times New Roman" w:hAnsi="Times New Roman"/>
          <w:b/>
          <w:sz w:val="24"/>
          <w:szCs w:val="24"/>
        </w:rPr>
        <w:t>День открытых дверей (8 января)</w:t>
      </w:r>
    </w:p>
    <w:p w:rsidR="00CC6CA2" w:rsidRDefault="001A74DF" w:rsidP="001829D4">
      <w:pPr>
        <w:pStyle w:val="a3"/>
        <w:spacing w:before="100" w:beforeAutospacing="1" w:after="0" w:line="360" w:lineRule="auto"/>
        <w:ind w:left="0"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C6C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 этот день абитуриенты смогли  встретиться с руководством вуза, узнать о правилах приема и особенностях обучения, о направлениях подготовки и специальностях, о работе подготовительных курсов, непосредственно познакомиться с факультетами. </w:t>
      </w:r>
    </w:p>
    <w:p w:rsidR="001A74DF" w:rsidRPr="00CC6CA2" w:rsidRDefault="00CC6CA2" w:rsidP="001829D4">
      <w:pPr>
        <w:pStyle w:val="a3"/>
        <w:spacing w:before="100" w:beforeAutospacing="1" w:after="0" w:line="360" w:lineRule="auto"/>
        <w:ind w:left="0"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C6C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Для про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ведения данного мероприятия были изготовлены брошюры с информацией об условиях поступления на факультеты, с программой </w:t>
      </w:r>
      <w:r w:rsidR="00904B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Дня абитуриента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с указан</w:t>
      </w:r>
      <w:r w:rsidR="005F460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ием аудиторий, в которых проходя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т консультации по поступлению на тот или иной факультет.   </w:t>
      </w:r>
      <w:r w:rsidR="001A74DF" w:rsidRPr="00CC6C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Участники проекта (студенты)</w:t>
      </w:r>
      <w:r w:rsidRPr="00CC6C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помогали абитуриентам найти нужную аудиторию, отвечали на возник</w:t>
      </w:r>
      <w:r w:rsidR="00904B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ающие</w:t>
      </w:r>
      <w:r w:rsidRPr="00CC6C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вопросы, раздавали информационные брошюры.</w:t>
      </w:r>
    </w:p>
    <w:p w:rsidR="001A74DF" w:rsidRDefault="001A74DF" w:rsidP="001829D4">
      <w:pPr>
        <w:pStyle w:val="a3"/>
        <w:spacing w:before="100" w:beforeAutospacing="1"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1A74DF" w:rsidRPr="00904B4A" w:rsidRDefault="001A74DF" w:rsidP="001829D4">
      <w:pPr>
        <w:pStyle w:val="a3"/>
        <w:spacing w:before="100" w:beforeAutospacing="1"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04B4A">
        <w:rPr>
          <w:rFonts w:ascii="Times New Roman" w:hAnsi="Times New Roman"/>
          <w:b/>
          <w:sz w:val="24"/>
          <w:szCs w:val="24"/>
        </w:rPr>
        <w:t xml:space="preserve">День лицеиста (19 февраля) </w:t>
      </w:r>
    </w:p>
    <w:p w:rsidR="00904B4A" w:rsidRPr="00904B4A" w:rsidRDefault="00904B4A" w:rsidP="001829D4">
      <w:pPr>
        <w:pStyle w:val="a3"/>
        <w:spacing w:before="100" w:beforeAutospacing="1" w:after="0" w:line="36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904B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 </w:t>
      </w:r>
      <w:r w:rsidR="002933E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День лицеиста</w:t>
      </w:r>
      <w:r w:rsidRPr="00904B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была подготовлена творческая программа,  с награждением успешных лицеистов, а после концерта все желающие могли пообщаться со студентами  и представителями факультетов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задав все интересующие вопросы. </w:t>
      </w:r>
    </w:p>
    <w:p w:rsidR="00904B4A" w:rsidRDefault="00904B4A" w:rsidP="001829D4">
      <w:pPr>
        <w:pStyle w:val="a3"/>
        <w:spacing w:before="100" w:beforeAutospacing="1"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1A74DF" w:rsidRPr="001829D4" w:rsidRDefault="001A74DF" w:rsidP="001829D4">
      <w:pPr>
        <w:pStyle w:val="a3"/>
        <w:spacing w:before="100" w:beforeAutospacing="1"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1829D4">
        <w:rPr>
          <w:rFonts w:ascii="Times New Roman" w:hAnsi="Times New Roman"/>
          <w:b/>
          <w:sz w:val="24"/>
          <w:szCs w:val="24"/>
        </w:rPr>
        <w:t xml:space="preserve">Виртуальный день абитуриента (15 декабря) </w:t>
      </w:r>
    </w:p>
    <w:p w:rsidR="001829D4" w:rsidRDefault="001829D4" w:rsidP="001829D4">
      <w:pPr>
        <w:pStyle w:val="a4"/>
        <w:shd w:val="clear" w:color="auto" w:fill="FFFFFF"/>
        <w:spacing w:after="225" w:afterAutospacing="0" w:line="360" w:lineRule="auto"/>
        <w:ind w:firstLine="708"/>
        <w:jc w:val="both"/>
        <w:rPr>
          <w:color w:val="000000"/>
        </w:rPr>
      </w:pPr>
      <w:r w:rsidRPr="001829D4">
        <w:rPr>
          <w:color w:val="000000"/>
        </w:rPr>
        <w:t>Абитуриентам и всем желающим на официальном сайте АлтГУ предлагалось познакомиться с Алтайским государственным университетом, его факультетами, филиалами и колледжем, а также с направлениями и специальностями подготовки, реализуемыми в АлтГУ.</w:t>
      </w:r>
      <w:r>
        <w:rPr>
          <w:color w:val="000000"/>
        </w:rPr>
        <w:tab/>
      </w:r>
    </w:p>
    <w:p w:rsidR="001829D4" w:rsidRDefault="001829D4" w:rsidP="001829D4">
      <w:pPr>
        <w:pStyle w:val="a4"/>
        <w:shd w:val="clear" w:color="auto" w:fill="FFFFFF"/>
        <w:spacing w:after="225" w:afterAutospacing="0" w:line="360" w:lineRule="auto"/>
        <w:ind w:firstLine="708"/>
        <w:jc w:val="both"/>
        <w:rPr>
          <w:color w:val="000000"/>
        </w:rPr>
      </w:pPr>
      <w:r w:rsidRPr="001829D4">
        <w:rPr>
          <w:color w:val="000000"/>
        </w:rPr>
        <w:lastRenderedPageBreak/>
        <w:t>Благодаря современным технологиям и средствам связи будущие студенты также могли принять участие в вебинаре приемной комиссии. В режиме он-лайн  желающие поступить  получили возможность узнать основные положения правил приема, задать ответственному секретарю приемной комиссии интересующие вопросы о поступлении.</w:t>
      </w:r>
    </w:p>
    <w:p w:rsidR="001A74DF" w:rsidRDefault="001829D4" w:rsidP="001829D4">
      <w:pPr>
        <w:pStyle w:val="a4"/>
        <w:shd w:val="clear" w:color="auto" w:fill="FFFFFF"/>
        <w:spacing w:after="225" w:afterAutospacing="0" w:line="360" w:lineRule="auto"/>
        <w:ind w:firstLine="708"/>
        <w:jc w:val="both"/>
      </w:pPr>
      <w:r>
        <w:t>Так же участники проекта активно участвовали в п</w:t>
      </w:r>
      <w:r w:rsidR="001A74DF">
        <w:t>ривлечение абитуриентов во время приемной кампании</w:t>
      </w:r>
      <w:r>
        <w:t xml:space="preserve"> и поздравляли победителей и призеров олимпиад. </w:t>
      </w:r>
    </w:p>
    <w:p w:rsidR="00514DAB" w:rsidRDefault="001829D4" w:rsidP="002933E6">
      <w:pPr>
        <w:pStyle w:val="a4"/>
        <w:shd w:val="clear" w:color="auto" w:fill="FFFFFF"/>
        <w:spacing w:after="225" w:afterAutospacing="0" w:line="360" w:lineRule="auto"/>
        <w:jc w:val="both"/>
      </w:pPr>
      <w:r>
        <w:tab/>
      </w:r>
      <w:r w:rsidR="002933E6">
        <w:t xml:space="preserve">В рамках работы Центра профессиональной ориентации и работы с одаренной молодежью было закуплено следующее оборудование:  </w:t>
      </w:r>
    </w:p>
    <w:p w:rsidR="002933E6" w:rsidRDefault="002933E6" w:rsidP="002933E6">
      <w:pPr>
        <w:pStyle w:val="a4"/>
        <w:shd w:val="clear" w:color="auto" w:fill="FFFFFF"/>
        <w:spacing w:before="0" w:beforeAutospacing="0" w:after="0" w:afterAutospacing="0" w:line="360" w:lineRule="auto"/>
        <w:jc w:val="both"/>
      </w:pPr>
      <w:r>
        <w:t xml:space="preserve">Ноутбук 2шт </w:t>
      </w:r>
    </w:p>
    <w:p w:rsidR="002933E6" w:rsidRDefault="002933E6" w:rsidP="002933E6">
      <w:pPr>
        <w:pStyle w:val="a4"/>
        <w:shd w:val="clear" w:color="auto" w:fill="FFFFFF"/>
        <w:spacing w:before="0" w:beforeAutospacing="0" w:after="0" w:afterAutospacing="0" w:line="360" w:lineRule="auto"/>
        <w:jc w:val="both"/>
      </w:pPr>
      <w:r>
        <w:t xml:space="preserve">сумка для ноутбука 2шт  </w:t>
      </w:r>
    </w:p>
    <w:p w:rsidR="002933E6" w:rsidRDefault="002933E6" w:rsidP="002933E6">
      <w:pPr>
        <w:pStyle w:val="a4"/>
        <w:shd w:val="clear" w:color="auto" w:fill="FFFFFF"/>
        <w:spacing w:before="0" w:beforeAutospacing="0" w:after="0" w:afterAutospacing="0" w:line="360" w:lineRule="auto"/>
        <w:jc w:val="both"/>
      </w:pPr>
      <w:r>
        <w:t>МФУ для А</w:t>
      </w:r>
      <w:proofErr w:type="gramStart"/>
      <w:r>
        <w:t>4</w:t>
      </w:r>
      <w:proofErr w:type="gramEnd"/>
      <w:r>
        <w:t xml:space="preserve"> 1шт  </w:t>
      </w:r>
    </w:p>
    <w:p w:rsidR="002933E6" w:rsidRDefault="002933E6" w:rsidP="002933E6">
      <w:pPr>
        <w:pStyle w:val="a4"/>
        <w:shd w:val="clear" w:color="auto" w:fill="FFFFFF"/>
        <w:spacing w:before="0" w:beforeAutospacing="0" w:after="0" w:afterAutospacing="0" w:line="360" w:lineRule="auto"/>
        <w:jc w:val="both"/>
      </w:pPr>
      <w:r>
        <w:t xml:space="preserve">Проектор 1шт </w:t>
      </w:r>
    </w:p>
    <w:p w:rsidR="002933E6" w:rsidRDefault="002933E6" w:rsidP="002933E6">
      <w:pPr>
        <w:pStyle w:val="a4"/>
        <w:shd w:val="clear" w:color="auto" w:fill="FFFFFF"/>
        <w:spacing w:before="0" w:beforeAutospacing="0" w:after="0" w:afterAutospacing="0" w:line="360" w:lineRule="auto"/>
        <w:jc w:val="both"/>
      </w:pPr>
      <w:r>
        <w:t xml:space="preserve">Экран 1шт </w:t>
      </w:r>
    </w:p>
    <w:p w:rsidR="002933E6" w:rsidRDefault="002933E6" w:rsidP="002933E6">
      <w:pPr>
        <w:pStyle w:val="a4"/>
        <w:shd w:val="clear" w:color="auto" w:fill="FFFFFF"/>
        <w:spacing w:before="0" w:beforeAutospacing="0" w:after="0" w:afterAutospacing="0" w:line="360" w:lineRule="auto"/>
        <w:jc w:val="both"/>
      </w:pPr>
      <w:r>
        <w:t xml:space="preserve">Столы с тумбой 3шт </w:t>
      </w:r>
    </w:p>
    <w:p w:rsidR="002933E6" w:rsidRDefault="002933E6" w:rsidP="002933E6">
      <w:pPr>
        <w:pStyle w:val="a4"/>
        <w:shd w:val="clear" w:color="auto" w:fill="FFFFFF"/>
        <w:spacing w:before="0" w:beforeAutospacing="0" w:after="0" w:afterAutospacing="0" w:line="360" w:lineRule="auto"/>
        <w:jc w:val="both"/>
      </w:pPr>
      <w:r>
        <w:t xml:space="preserve">Стол офисный 1шт </w:t>
      </w:r>
    </w:p>
    <w:p w:rsidR="002933E6" w:rsidRDefault="002933E6" w:rsidP="002933E6">
      <w:pPr>
        <w:pStyle w:val="a4"/>
        <w:shd w:val="clear" w:color="auto" w:fill="FFFFFF"/>
        <w:spacing w:before="0" w:beforeAutospacing="0" w:after="0" w:afterAutospacing="0" w:line="360" w:lineRule="auto"/>
        <w:jc w:val="both"/>
      </w:pPr>
      <w:r>
        <w:t xml:space="preserve">Кресло 3шт </w:t>
      </w:r>
    </w:p>
    <w:p w:rsidR="002933E6" w:rsidRDefault="002933E6" w:rsidP="002933E6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lang w:val="en-US"/>
        </w:rPr>
      </w:pPr>
      <w:r>
        <w:t xml:space="preserve">Шкаф 2шт </w:t>
      </w:r>
    </w:p>
    <w:p w:rsidR="00770A6E" w:rsidRDefault="00770A6E" w:rsidP="002933E6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lang w:val="en-US"/>
        </w:rPr>
      </w:pPr>
    </w:p>
    <w:p w:rsidR="00770A6E" w:rsidRPr="00770A6E" w:rsidRDefault="00770A6E" w:rsidP="002933E6">
      <w:pPr>
        <w:pStyle w:val="a4"/>
        <w:shd w:val="clear" w:color="auto" w:fill="FFFFFF"/>
        <w:spacing w:before="0" w:beforeAutospacing="0" w:after="0" w:afterAutospacing="0" w:line="360" w:lineRule="auto"/>
        <w:jc w:val="both"/>
      </w:pPr>
      <w:r>
        <w:t>Руководитель проекта</w:t>
      </w:r>
      <w:r>
        <w:tab/>
      </w:r>
      <w:r>
        <w:tab/>
      </w:r>
      <w:r>
        <w:tab/>
      </w:r>
      <w:r>
        <w:tab/>
      </w:r>
      <w:r>
        <w:tab/>
        <w:t>Ефимов Александр</w:t>
      </w:r>
    </w:p>
    <w:p w:rsidR="002933E6" w:rsidRPr="002933E6" w:rsidRDefault="002933E6" w:rsidP="002933E6">
      <w:pPr>
        <w:pStyle w:val="a4"/>
        <w:shd w:val="clear" w:color="auto" w:fill="FFFFFF"/>
        <w:spacing w:after="0" w:afterAutospacing="0" w:line="360" w:lineRule="auto"/>
        <w:jc w:val="both"/>
      </w:pPr>
    </w:p>
    <w:p w:rsidR="001C4147" w:rsidRPr="00726C88" w:rsidRDefault="001C4147" w:rsidP="001829D4">
      <w:pPr>
        <w:pStyle w:val="a3"/>
        <w:spacing w:before="100" w:beforeAutospacing="1"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A45ED" w:rsidRPr="003C436F" w:rsidRDefault="00FA45ED" w:rsidP="001829D4">
      <w:pPr>
        <w:spacing w:before="100" w:beforeAutospacing="1" w:line="360" w:lineRule="auto"/>
        <w:jc w:val="both"/>
      </w:pPr>
    </w:p>
    <w:sectPr w:rsidR="00FA45ED" w:rsidRPr="003C436F" w:rsidSect="006719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2D471B"/>
    <w:multiLevelType w:val="hybridMultilevel"/>
    <w:tmpl w:val="0602B5C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56D31E6F"/>
    <w:multiLevelType w:val="hybridMultilevel"/>
    <w:tmpl w:val="0602B5C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7E832DD4"/>
    <w:multiLevelType w:val="hybridMultilevel"/>
    <w:tmpl w:val="41D4DB4C"/>
    <w:lvl w:ilvl="0" w:tplc="AAD8C80E">
      <w:start w:val="1"/>
      <w:numFmt w:val="bullet"/>
      <w:lvlText w:val="­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436F"/>
    <w:rsid w:val="00162AB3"/>
    <w:rsid w:val="001829D4"/>
    <w:rsid w:val="001A74DF"/>
    <w:rsid w:val="001C4147"/>
    <w:rsid w:val="00281F4B"/>
    <w:rsid w:val="002933E6"/>
    <w:rsid w:val="002F10B6"/>
    <w:rsid w:val="003B334C"/>
    <w:rsid w:val="003C436F"/>
    <w:rsid w:val="00413993"/>
    <w:rsid w:val="004C53F2"/>
    <w:rsid w:val="00514DAB"/>
    <w:rsid w:val="005F460B"/>
    <w:rsid w:val="006667CD"/>
    <w:rsid w:val="00671901"/>
    <w:rsid w:val="00726C88"/>
    <w:rsid w:val="00735515"/>
    <w:rsid w:val="00770A6E"/>
    <w:rsid w:val="00876379"/>
    <w:rsid w:val="008E6BA7"/>
    <w:rsid w:val="00904B4A"/>
    <w:rsid w:val="009157EA"/>
    <w:rsid w:val="00CC6CA2"/>
    <w:rsid w:val="00D234D2"/>
    <w:rsid w:val="00D44E30"/>
    <w:rsid w:val="00D93AE6"/>
    <w:rsid w:val="00E35E4A"/>
    <w:rsid w:val="00FA45ED"/>
    <w:rsid w:val="00FC42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3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43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1829D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0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2013-02-11T14:10:00Z</dcterms:created>
  <dcterms:modified xsi:type="dcterms:W3CDTF">2013-02-12T02:19:00Z</dcterms:modified>
</cp:coreProperties>
</file>