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5CB" w:rsidRPr="0008557A" w:rsidRDefault="007C2D34" w:rsidP="00125FE2">
      <w:pPr>
        <w:spacing w:after="0" w:line="240" w:lineRule="auto"/>
        <w:ind w:left="-567" w:firstLine="567"/>
        <w:jc w:val="center"/>
        <w:rPr>
          <w:rFonts w:ascii="Times New Roman" w:hAnsi="Times New Roman" w:cs="Times New Roman"/>
          <w:sz w:val="28"/>
          <w:szCs w:val="28"/>
        </w:rPr>
      </w:pPr>
      <w:r w:rsidRPr="0008557A">
        <w:rPr>
          <w:rFonts w:ascii="Times New Roman" w:hAnsi="Times New Roman" w:cs="Times New Roman"/>
          <w:sz w:val="28"/>
          <w:szCs w:val="28"/>
        </w:rPr>
        <w:t>ОТЧЕТ</w:t>
      </w:r>
    </w:p>
    <w:p w:rsidR="007C2D34" w:rsidRPr="0008557A" w:rsidRDefault="007C2D34" w:rsidP="00125FE2">
      <w:pPr>
        <w:spacing w:after="0" w:line="240" w:lineRule="auto"/>
        <w:ind w:left="-567" w:firstLine="567"/>
        <w:jc w:val="center"/>
        <w:rPr>
          <w:rFonts w:ascii="Times New Roman" w:hAnsi="Times New Roman" w:cs="Times New Roman"/>
          <w:sz w:val="28"/>
          <w:szCs w:val="28"/>
        </w:rPr>
      </w:pPr>
      <w:r w:rsidRPr="0008557A">
        <w:rPr>
          <w:rFonts w:ascii="Times New Roman" w:hAnsi="Times New Roman" w:cs="Times New Roman"/>
          <w:sz w:val="28"/>
          <w:szCs w:val="28"/>
        </w:rPr>
        <w:t>ПО ПРОЕКТУ «ЦЕНТР МОЛОДЖНОЙ КАРЬЕРЫ»</w:t>
      </w:r>
    </w:p>
    <w:p w:rsidR="007C2D34" w:rsidRPr="0008557A" w:rsidRDefault="007C2D34" w:rsidP="00125FE2">
      <w:pPr>
        <w:spacing w:after="0" w:line="240" w:lineRule="auto"/>
        <w:ind w:left="-567" w:firstLine="567"/>
        <w:jc w:val="center"/>
        <w:rPr>
          <w:rFonts w:ascii="Times New Roman" w:hAnsi="Times New Roman" w:cs="Times New Roman"/>
          <w:sz w:val="28"/>
          <w:szCs w:val="28"/>
        </w:rPr>
      </w:pPr>
      <w:r w:rsidRPr="0008557A">
        <w:rPr>
          <w:rFonts w:ascii="Times New Roman" w:hAnsi="Times New Roman" w:cs="Times New Roman"/>
          <w:sz w:val="28"/>
          <w:szCs w:val="28"/>
        </w:rPr>
        <w:t>В АЛТАЙСКОМ ГОСУДАРСТВЕННОМ УНИВЕРСИТЕТЕ</w:t>
      </w:r>
    </w:p>
    <w:p w:rsidR="007C2D34" w:rsidRPr="0008557A" w:rsidRDefault="007C2D34" w:rsidP="00125FE2">
      <w:pPr>
        <w:spacing w:after="0" w:line="240" w:lineRule="auto"/>
        <w:ind w:left="-567" w:firstLine="567"/>
        <w:jc w:val="center"/>
        <w:rPr>
          <w:rFonts w:ascii="Times New Roman" w:hAnsi="Times New Roman" w:cs="Times New Roman"/>
          <w:sz w:val="28"/>
          <w:szCs w:val="28"/>
        </w:rPr>
      </w:pPr>
    </w:p>
    <w:p w:rsidR="007C2D34" w:rsidRPr="0008557A" w:rsidRDefault="007C2D34" w:rsidP="00125FE2">
      <w:pPr>
        <w:spacing w:after="0" w:line="240" w:lineRule="auto"/>
        <w:ind w:left="-567" w:firstLine="567"/>
        <w:jc w:val="both"/>
        <w:rPr>
          <w:rFonts w:ascii="Times New Roman" w:hAnsi="Times New Roman" w:cs="Times New Roman"/>
          <w:sz w:val="28"/>
          <w:szCs w:val="28"/>
        </w:rPr>
      </w:pPr>
      <w:r w:rsidRPr="0008557A">
        <w:rPr>
          <w:rFonts w:ascii="Times New Roman" w:hAnsi="Times New Roman" w:cs="Times New Roman"/>
          <w:sz w:val="28"/>
          <w:szCs w:val="28"/>
        </w:rPr>
        <w:t xml:space="preserve">«Центр молодежной карьеры» - объединение студенческого актива по вопросам адаптации к рынку труда и содействия трудоустройству учащихся выпускных курсов. </w:t>
      </w:r>
    </w:p>
    <w:p w:rsidR="00125FE2" w:rsidRDefault="007C2D34" w:rsidP="00125FE2">
      <w:pPr>
        <w:spacing w:after="0" w:line="240" w:lineRule="auto"/>
        <w:ind w:left="-567" w:firstLine="567"/>
        <w:jc w:val="both"/>
        <w:rPr>
          <w:rFonts w:ascii="Times New Roman" w:hAnsi="Times New Roman"/>
          <w:sz w:val="28"/>
          <w:szCs w:val="28"/>
        </w:rPr>
      </w:pPr>
      <w:r w:rsidRPr="0008557A">
        <w:rPr>
          <w:rFonts w:ascii="Times New Roman" w:hAnsi="Times New Roman"/>
          <w:b/>
          <w:sz w:val="28"/>
          <w:szCs w:val="28"/>
        </w:rPr>
        <w:t>Целями</w:t>
      </w:r>
      <w:r w:rsidRPr="0008557A">
        <w:rPr>
          <w:rFonts w:ascii="Times New Roman" w:hAnsi="Times New Roman"/>
          <w:sz w:val="28"/>
          <w:szCs w:val="28"/>
        </w:rPr>
        <w:t xml:space="preserve"> проекта являются создание условий для наиболее полного развития и реализации профессионального потенциала</w:t>
      </w:r>
      <w:r w:rsidR="00D64B0B">
        <w:rPr>
          <w:rFonts w:ascii="Times New Roman" w:hAnsi="Times New Roman"/>
          <w:sz w:val="28"/>
          <w:szCs w:val="28"/>
        </w:rPr>
        <w:t>обучающихся</w:t>
      </w:r>
      <w:r w:rsidRPr="0008557A">
        <w:rPr>
          <w:rFonts w:ascii="Times New Roman" w:hAnsi="Times New Roman"/>
          <w:sz w:val="28"/>
          <w:szCs w:val="28"/>
        </w:rPr>
        <w:t xml:space="preserve"> Алтайского государственного университета; повышение их активности в области поиска работы, развити</w:t>
      </w:r>
      <w:r w:rsidR="00D64B0B">
        <w:rPr>
          <w:rFonts w:ascii="Times New Roman" w:hAnsi="Times New Roman"/>
          <w:sz w:val="28"/>
          <w:szCs w:val="28"/>
        </w:rPr>
        <w:t>е</w:t>
      </w:r>
      <w:r w:rsidRPr="0008557A">
        <w:rPr>
          <w:rFonts w:ascii="Times New Roman" w:hAnsi="Times New Roman"/>
          <w:sz w:val="28"/>
          <w:szCs w:val="28"/>
        </w:rPr>
        <w:t xml:space="preserve"> навыков успешного построения карьеры, выявление их организационного потенциала; обмен опытом в сфере трудоустройства и развития карьеры.</w:t>
      </w:r>
    </w:p>
    <w:p w:rsidR="00125FE2" w:rsidRDefault="00125FE2" w:rsidP="00125FE2">
      <w:pPr>
        <w:spacing w:after="0" w:line="240" w:lineRule="auto"/>
        <w:ind w:left="-567" w:firstLine="567"/>
        <w:jc w:val="both"/>
        <w:rPr>
          <w:rFonts w:ascii="Times New Roman" w:hAnsi="Times New Roman"/>
          <w:sz w:val="28"/>
          <w:szCs w:val="28"/>
        </w:rPr>
      </w:pPr>
      <w:r w:rsidRPr="0008557A">
        <w:rPr>
          <w:rFonts w:ascii="Times New Roman" w:hAnsi="Times New Roman"/>
          <w:sz w:val="28"/>
          <w:szCs w:val="28"/>
        </w:rPr>
        <w:t>За прошедший год сформировалась команда  студенческого актива проекта.</w:t>
      </w:r>
    </w:p>
    <w:p w:rsidR="007C2D34" w:rsidRPr="0008557A" w:rsidRDefault="007C2D34" w:rsidP="00125FE2">
      <w:pPr>
        <w:spacing w:after="0" w:line="240" w:lineRule="auto"/>
        <w:ind w:left="-567" w:firstLine="567"/>
        <w:jc w:val="both"/>
        <w:rPr>
          <w:rFonts w:ascii="Times New Roman" w:hAnsi="Times New Roman"/>
          <w:sz w:val="28"/>
          <w:szCs w:val="28"/>
        </w:rPr>
      </w:pPr>
      <w:r w:rsidRPr="0008557A">
        <w:rPr>
          <w:rFonts w:ascii="Times New Roman" w:hAnsi="Times New Roman"/>
          <w:sz w:val="28"/>
          <w:szCs w:val="28"/>
        </w:rPr>
        <w:t>Данный проект реализует целый ряд мероприятий</w:t>
      </w:r>
      <w:r w:rsidR="00125FE2">
        <w:rPr>
          <w:rFonts w:ascii="Times New Roman" w:hAnsi="Times New Roman"/>
          <w:sz w:val="28"/>
          <w:szCs w:val="28"/>
        </w:rPr>
        <w:t xml:space="preserve"> с</w:t>
      </w:r>
      <w:r w:rsidR="00125FE2" w:rsidRPr="0008557A">
        <w:rPr>
          <w:rFonts w:ascii="Times New Roman" w:hAnsi="Times New Roman"/>
          <w:sz w:val="28"/>
          <w:szCs w:val="28"/>
        </w:rPr>
        <w:t xml:space="preserve"> привлечением к активному участию представителей органов власти, работодателей</w:t>
      </w:r>
      <w:r w:rsidR="00125FE2">
        <w:rPr>
          <w:rFonts w:ascii="Times New Roman" w:hAnsi="Times New Roman"/>
          <w:sz w:val="28"/>
          <w:szCs w:val="28"/>
        </w:rPr>
        <w:t xml:space="preserve"> и кадровых агентств</w:t>
      </w:r>
      <w:r w:rsidRPr="0008557A">
        <w:rPr>
          <w:rFonts w:ascii="Times New Roman" w:hAnsi="Times New Roman"/>
          <w:sz w:val="28"/>
          <w:szCs w:val="28"/>
        </w:rPr>
        <w:t xml:space="preserve">, среди которых: научно-практические конференции, мастер-классы, исследование и анализ рынка труда </w:t>
      </w:r>
      <w:r w:rsidR="00125FE2">
        <w:rPr>
          <w:rFonts w:ascii="Times New Roman" w:hAnsi="Times New Roman"/>
          <w:sz w:val="28"/>
          <w:szCs w:val="28"/>
        </w:rPr>
        <w:t xml:space="preserve"> и т.д.</w:t>
      </w:r>
    </w:p>
    <w:p w:rsidR="007C2D34" w:rsidRPr="0008557A" w:rsidRDefault="00D2662D" w:rsidP="00125FE2">
      <w:pPr>
        <w:spacing w:after="0" w:line="240" w:lineRule="auto"/>
        <w:ind w:left="-567" w:firstLine="567"/>
        <w:jc w:val="both"/>
        <w:rPr>
          <w:rFonts w:ascii="Times New Roman" w:hAnsi="Times New Roman"/>
          <w:sz w:val="28"/>
          <w:szCs w:val="28"/>
        </w:rPr>
      </w:pPr>
      <w:r w:rsidRPr="0008557A">
        <w:rPr>
          <w:rFonts w:ascii="Times New Roman" w:hAnsi="Times New Roman"/>
          <w:sz w:val="28"/>
          <w:szCs w:val="28"/>
        </w:rPr>
        <w:t>В рамках Алтайского государственного университета Центр активно сотрудничает с Отделом по взаимодействию с работодателями и содействию трудоустройству выпускников.</w:t>
      </w:r>
    </w:p>
    <w:p w:rsidR="00125FE2" w:rsidRDefault="00125FE2" w:rsidP="00125FE2">
      <w:pPr>
        <w:spacing w:after="0" w:line="240" w:lineRule="auto"/>
        <w:ind w:left="-567" w:firstLine="567"/>
        <w:jc w:val="both"/>
        <w:rPr>
          <w:rFonts w:ascii="Times New Roman" w:hAnsi="Times New Roman"/>
          <w:sz w:val="28"/>
          <w:szCs w:val="28"/>
        </w:rPr>
      </w:pPr>
    </w:p>
    <w:p w:rsidR="00D2662D" w:rsidRPr="0008557A" w:rsidRDefault="00C62E2D" w:rsidP="00125FE2">
      <w:pPr>
        <w:spacing w:after="0" w:line="240" w:lineRule="auto"/>
        <w:ind w:left="-567" w:firstLine="567"/>
        <w:jc w:val="both"/>
        <w:rPr>
          <w:rFonts w:ascii="Times New Roman" w:hAnsi="Times New Roman"/>
          <w:sz w:val="28"/>
          <w:szCs w:val="28"/>
        </w:rPr>
      </w:pPr>
      <w:r w:rsidRPr="0008557A">
        <w:rPr>
          <w:rFonts w:ascii="Times New Roman" w:hAnsi="Times New Roman"/>
          <w:sz w:val="28"/>
          <w:szCs w:val="28"/>
        </w:rPr>
        <w:t>За отчетный период были реализованы след</w:t>
      </w:r>
      <w:r w:rsidR="0008557A">
        <w:rPr>
          <w:rFonts w:ascii="Times New Roman" w:hAnsi="Times New Roman"/>
          <w:sz w:val="28"/>
          <w:szCs w:val="28"/>
        </w:rPr>
        <w:t>у</w:t>
      </w:r>
      <w:r w:rsidRPr="0008557A">
        <w:rPr>
          <w:rFonts w:ascii="Times New Roman" w:hAnsi="Times New Roman"/>
          <w:sz w:val="28"/>
          <w:szCs w:val="28"/>
        </w:rPr>
        <w:t>ющие мероприятия:</w:t>
      </w:r>
    </w:p>
    <w:p w:rsidR="0008557A" w:rsidRDefault="0008557A" w:rsidP="00125FE2">
      <w:pPr>
        <w:pStyle w:val="a4"/>
        <w:spacing w:after="0" w:line="240" w:lineRule="auto"/>
        <w:ind w:left="-567" w:firstLine="567"/>
        <w:jc w:val="both"/>
      </w:pPr>
    </w:p>
    <w:p w:rsidR="00C62E2D" w:rsidRPr="0008557A" w:rsidRDefault="00125FE2" w:rsidP="00125FE2">
      <w:pPr>
        <w:pStyle w:val="a4"/>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1. </w:t>
      </w:r>
      <w:r w:rsidR="0008557A" w:rsidRPr="0008557A">
        <w:rPr>
          <w:rFonts w:ascii="Times New Roman" w:hAnsi="Times New Roman"/>
          <w:sz w:val="28"/>
          <w:szCs w:val="28"/>
        </w:rPr>
        <w:t xml:space="preserve">7 июня 2012 г. совместно с </w:t>
      </w:r>
      <w:r w:rsidR="0008557A">
        <w:rPr>
          <w:rFonts w:ascii="Times New Roman" w:hAnsi="Times New Roman"/>
          <w:sz w:val="28"/>
          <w:szCs w:val="28"/>
        </w:rPr>
        <w:t>Главн</w:t>
      </w:r>
      <w:r w:rsidR="00D64B0B">
        <w:rPr>
          <w:rFonts w:ascii="Times New Roman" w:hAnsi="Times New Roman"/>
          <w:sz w:val="28"/>
          <w:szCs w:val="28"/>
        </w:rPr>
        <w:t>ым</w:t>
      </w:r>
      <w:r w:rsidR="0008557A" w:rsidRPr="0008557A">
        <w:rPr>
          <w:rFonts w:ascii="Times New Roman" w:hAnsi="Times New Roman"/>
          <w:sz w:val="28"/>
          <w:szCs w:val="28"/>
        </w:rPr>
        <w:t>управление</w:t>
      </w:r>
      <w:r w:rsidR="00D64B0B">
        <w:rPr>
          <w:rFonts w:ascii="Times New Roman" w:hAnsi="Times New Roman"/>
          <w:sz w:val="28"/>
          <w:szCs w:val="28"/>
        </w:rPr>
        <w:t>м</w:t>
      </w:r>
      <w:r w:rsidR="0008557A">
        <w:rPr>
          <w:rFonts w:ascii="Times New Roman" w:hAnsi="Times New Roman"/>
          <w:sz w:val="28"/>
          <w:szCs w:val="28"/>
        </w:rPr>
        <w:t>образования и молодежной политики</w:t>
      </w:r>
      <w:r w:rsidR="00D64B0B">
        <w:rPr>
          <w:rFonts w:ascii="Times New Roman" w:hAnsi="Times New Roman"/>
          <w:sz w:val="28"/>
          <w:szCs w:val="28"/>
        </w:rPr>
        <w:t xml:space="preserve"> Алтайского края,</w:t>
      </w:r>
      <w:r w:rsidR="0008557A">
        <w:rPr>
          <w:rFonts w:ascii="Times New Roman" w:hAnsi="Times New Roman"/>
          <w:sz w:val="28"/>
          <w:szCs w:val="28"/>
        </w:rPr>
        <w:t xml:space="preserve"> У</w:t>
      </w:r>
      <w:r w:rsidR="0008557A" w:rsidRPr="0008557A">
        <w:rPr>
          <w:rFonts w:ascii="Times New Roman" w:hAnsi="Times New Roman"/>
          <w:sz w:val="28"/>
          <w:szCs w:val="28"/>
        </w:rPr>
        <w:t>правление</w:t>
      </w:r>
      <w:r w:rsidR="00D64B0B">
        <w:rPr>
          <w:rFonts w:ascii="Times New Roman" w:hAnsi="Times New Roman"/>
          <w:sz w:val="28"/>
          <w:szCs w:val="28"/>
        </w:rPr>
        <w:t>м</w:t>
      </w:r>
      <w:r w:rsidR="0008557A">
        <w:rPr>
          <w:rFonts w:ascii="Times New Roman" w:hAnsi="Times New Roman"/>
          <w:sz w:val="28"/>
          <w:szCs w:val="28"/>
        </w:rPr>
        <w:t xml:space="preserve"> Алтайского края</w:t>
      </w:r>
      <w:r w:rsidR="0008557A" w:rsidRPr="0008557A">
        <w:rPr>
          <w:rFonts w:ascii="Times New Roman" w:hAnsi="Times New Roman"/>
          <w:sz w:val="28"/>
          <w:szCs w:val="28"/>
        </w:rPr>
        <w:t xml:space="preserve"> по труду</w:t>
      </w:r>
      <w:r w:rsidR="0008557A">
        <w:rPr>
          <w:rFonts w:ascii="Times New Roman" w:hAnsi="Times New Roman"/>
          <w:sz w:val="28"/>
          <w:szCs w:val="28"/>
        </w:rPr>
        <w:t xml:space="preserve"> и занятости населения и представителями бизнес-сообщества</w:t>
      </w:r>
      <w:r w:rsidR="0008557A" w:rsidRPr="0008557A">
        <w:rPr>
          <w:rFonts w:ascii="Times New Roman" w:hAnsi="Times New Roman"/>
          <w:sz w:val="28"/>
          <w:szCs w:val="28"/>
        </w:rPr>
        <w:t xml:space="preserve"> проведен научно-практический семинар "Востребованность выпускников учреждений высшего профессионального образования на рынке труда Алтайского края: состояние и перспективы"</w:t>
      </w:r>
      <w:r w:rsidR="0008557A">
        <w:rPr>
          <w:rFonts w:ascii="Times New Roman" w:hAnsi="Times New Roman"/>
          <w:sz w:val="28"/>
          <w:szCs w:val="28"/>
        </w:rPr>
        <w:t>, цель которого – коорди</w:t>
      </w:r>
      <w:r>
        <w:rPr>
          <w:rFonts w:ascii="Times New Roman" w:hAnsi="Times New Roman"/>
          <w:sz w:val="28"/>
          <w:szCs w:val="28"/>
        </w:rPr>
        <w:t>н</w:t>
      </w:r>
      <w:r w:rsidR="0008557A">
        <w:rPr>
          <w:rFonts w:ascii="Times New Roman" w:hAnsi="Times New Roman"/>
          <w:sz w:val="28"/>
          <w:szCs w:val="28"/>
        </w:rPr>
        <w:t>ация совместных действий по трудоустройству выпускников.</w:t>
      </w:r>
    </w:p>
    <w:p w:rsidR="0008557A" w:rsidRDefault="0008557A" w:rsidP="00125FE2">
      <w:pPr>
        <w:spacing w:after="0" w:line="240" w:lineRule="auto"/>
        <w:ind w:left="-567" w:firstLine="567"/>
        <w:jc w:val="both"/>
        <w:rPr>
          <w:rFonts w:ascii="Times New Roman" w:hAnsi="Times New Roman"/>
          <w:sz w:val="28"/>
          <w:szCs w:val="28"/>
        </w:rPr>
      </w:pPr>
    </w:p>
    <w:p w:rsidR="00125FE2" w:rsidRPr="0008557A" w:rsidRDefault="00125FE2" w:rsidP="00125FE2">
      <w:pPr>
        <w:pStyle w:val="a4"/>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2. Сентябрь – ноябрь 2012 г. </w:t>
      </w:r>
      <w:r w:rsidRPr="0008557A">
        <w:rPr>
          <w:rFonts w:ascii="Times New Roman" w:hAnsi="Times New Roman"/>
          <w:sz w:val="28"/>
          <w:szCs w:val="28"/>
        </w:rPr>
        <w:t xml:space="preserve">Проведение исследования удовлетворенности работодателей качеством подготовки выпускников Алтайского государственного университета. </w:t>
      </w:r>
      <w:r w:rsidR="00D64B0B">
        <w:rPr>
          <w:rFonts w:ascii="Times New Roman" w:hAnsi="Times New Roman"/>
          <w:sz w:val="28"/>
          <w:szCs w:val="28"/>
        </w:rPr>
        <w:t xml:space="preserve">Об уровне </w:t>
      </w:r>
      <w:r w:rsidR="00D64B0B" w:rsidRPr="0008557A">
        <w:rPr>
          <w:rFonts w:ascii="Times New Roman" w:hAnsi="Times New Roman"/>
          <w:sz w:val="28"/>
          <w:szCs w:val="28"/>
        </w:rPr>
        <w:t>профессиональной компетен</w:t>
      </w:r>
      <w:r w:rsidR="00D64B0B">
        <w:rPr>
          <w:rFonts w:ascii="Times New Roman" w:hAnsi="Times New Roman"/>
          <w:sz w:val="28"/>
          <w:szCs w:val="28"/>
        </w:rPr>
        <w:t>тности выпускников Университетаб</w:t>
      </w:r>
      <w:r w:rsidRPr="0008557A">
        <w:rPr>
          <w:rFonts w:ascii="Times New Roman" w:hAnsi="Times New Roman"/>
          <w:sz w:val="28"/>
          <w:szCs w:val="28"/>
        </w:rPr>
        <w:t>ыли опрошены 70 ведущих организаций</w:t>
      </w:r>
      <w:r w:rsidR="00D64B0B">
        <w:rPr>
          <w:rFonts w:ascii="Times New Roman" w:hAnsi="Times New Roman"/>
          <w:sz w:val="28"/>
          <w:szCs w:val="28"/>
        </w:rPr>
        <w:t xml:space="preserve"> Алтайского края.</w:t>
      </w:r>
    </w:p>
    <w:p w:rsidR="00125FE2" w:rsidRDefault="00125FE2" w:rsidP="00125FE2">
      <w:pPr>
        <w:spacing w:after="0" w:line="240" w:lineRule="auto"/>
        <w:ind w:left="-567" w:firstLine="567"/>
        <w:jc w:val="both"/>
        <w:rPr>
          <w:rFonts w:ascii="Times New Roman" w:hAnsi="Times New Roman"/>
          <w:sz w:val="28"/>
          <w:szCs w:val="28"/>
        </w:rPr>
      </w:pPr>
    </w:p>
    <w:p w:rsidR="00C62E2D" w:rsidRPr="0008557A" w:rsidRDefault="00125FE2" w:rsidP="00125FE2">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3. Октябрь – декабрь 2012г. </w:t>
      </w:r>
      <w:r w:rsidR="00C62E2D" w:rsidRPr="0008557A">
        <w:rPr>
          <w:rFonts w:ascii="Times New Roman" w:hAnsi="Times New Roman"/>
          <w:sz w:val="28"/>
          <w:szCs w:val="28"/>
        </w:rPr>
        <w:t>Организация и проведение «Школы карьерного роста»</w:t>
      </w:r>
      <w:proofErr w:type="gramStart"/>
      <w:r w:rsidR="00D64B0B">
        <w:rPr>
          <w:rFonts w:ascii="Times New Roman" w:hAnsi="Times New Roman"/>
          <w:sz w:val="28"/>
          <w:szCs w:val="28"/>
        </w:rPr>
        <w:t>.П</w:t>
      </w:r>
      <w:proofErr w:type="gramEnd"/>
      <w:r w:rsidR="00C62E2D" w:rsidRPr="0008557A">
        <w:rPr>
          <w:rFonts w:ascii="Times New Roman" w:hAnsi="Times New Roman"/>
          <w:sz w:val="28"/>
          <w:szCs w:val="28"/>
        </w:rPr>
        <w:t xml:space="preserve">рограмма включала проведение мастер-классов и семинаров для обучающихся </w:t>
      </w:r>
      <w:r w:rsidR="00D64B0B">
        <w:rPr>
          <w:rFonts w:ascii="Times New Roman" w:hAnsi="Times New Roman"/>
          <w:sz w:val="28"/>
          <w:szCs w:val="28"/>
        </w:rPr>
        <w:t>по следующим темам</w:t>
      </w:r>
      <w:r w:rsidR="00C62E2D" w:rsidRPr="0008557A">
        <w:rPr>
          <w:rFonts w:ascii="Times New Roman" w:hAnsi="Times New Roman"/>
          <w:sz w:val="28"/>
          <w:szCs w:val="28"/>
        </w:rPr>
        <w:t xml:space="preserve">: поиск работы, резюме и портфолио, правовые аспекты трудоустройства и т.д. Число участников школы </w:t>
      </w:r>
      <w:r w:rsidR="00D64B0B">
        <w:rPr>
          <w:rFonts w:ascii="Times New Roman" w:hAnsi="Times New Roman"/>
          <w:sz w:val="28"/>
          <w:szCs w:val="28"/>
        </w:rPr>
        <w:t xml:space="preserve">- </w:t>
      </w:r>
      <w:r w:rsidR="00C62E2D" w:rsidRPr="0008557A">
        <w:rPr>
          <w:rFonts w:ascii="Times New Roman" w:hAnsi="Times New Roman"/>
          <w:sz w:val="28"/>
          <w:szCs w:val="28"/>
        </w:rPr>
        <w:t xml:space="preserve">40 человек. </w:t>
      </w:r>
    </w:p>
    <w:p w:rsidR="00C62E2D" w:rsidRPr="0008557A" w:rsidRDefault="00C62E2D" w:rsidP="00125FE2">
      <w:pPr>
        <w:pStyle w:val="a4"/>
        <w:spacing w:after="0" w:line="240" w:lineRule="auto"/>
        <w:ind w:left="-567" w:firstLine="567"/>
        <w:jc w:val="both"/>
        <w:rPr>
          <w:rFonts w:ascii="Times New Roman" w:hAnsi="Times New Roman"/>
          <w:sz w:val="28"/>
          <w:szCs w:val="28"/>
        </w:rPr>
      </w:pPr>
    </w:p>
    <w:p w:rsidR="00C62E2D" w:rsidRPr="0008557A" w:rsidRDefault="00125FE2" w:rsidP="00125FE2">
      <w:pPr>
        <w:pStyle w:val="a4"/>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4. </w:t>
      </w:r>
      <w:r w:rsidR="00C62E2D" w:rsidRPr="0008557A">
        <w:rPr>
          <w:rFonts w:ascii="Times New Roman" w:hAnsi="Times New Roman"/>
          <w:sz w:val="28"/>
          <w:szCs w:val="28"/>
        </w:rPr>
        <w:t>Октябрь-декабрь 2012г. Организация тематических встреч со студентами</w:t>
      </w:r>
      <w:proofErr w:type="gramStart"/>
      <w:r w:rsidR="00D64B0B">
        <w:rPr>
          <w:rFonts w:ascii="Times New Roman" w:hAnsi="Times New Roman"/>
          <w:sz w:val="28"/>
          <w:szCs w:val="28"/>
        </w:rPr>
        <w:t>.И</w:t>
      </w:r>
      <w:proofErr w:type="gramEnd"/>
      <w:r w:rsidR="00C62E2D" w:rsidRPr="0008557A">
        <w:rPr>
          <w:rFonts w:ascii="Times New Roman" w:hAnsi="Times New Roman"/>
          <w:sz w:val="28"/>
          <w:szCs w:val="28"/>
        </w:rPr>
        <w:t>нформировани</w:t>
      </w:r>
      <w:r w:rsidR="00D64B0B">
        <w:rPr>
          <w:rFonts w:ascii="Times New Roman" w:hAnsi="Times New Roman"/>
          <w:sz w:val="28"/>
          <w:szCs w:val="28"/>
        </w:rPr>
        <w:t>е</w:t>
      </w:r>
      <w:r w:rsidR="00C62E2D" w:rsidRPr="0008557A">
        <w:rPr>
          <w:rFonts w:ascii="Times New Roman" w:hAnsi="Times New Roman"/>
          <w:sz w:val="28"/>
          <w:szCs w:val="28"/>
        </w:rPr>
        <w:t xml:space="preserve"> об актуальных вакансиях, презентация </w:t>
      </w:r>
      <w:r w:rsidR="00C62E2D" w:rsidRPr="0008557A">
        <w:rPr>
          <w:rFonts w:ascii="Times New Roman" w:hAnsi="Times New Roman"/>
          <w:sz w:val="28"/>
          <w:szCs w:val="28"/>
        </w:rPr>
        <w:lastRenderedPageBreak/>
        <w:t>работодателей и рабочих мест. Общее количество участников встреч – более 250 человек.</w:t>
      </w:r>
    </w:p>
    <w:p w:rsidR="00C62E2D" w:rsidRPr="0008557A" w:rsidRDefault="00C62E2D" w:rsidP="00125FE2">
      <w:pPr>
        <w:spacing w:after="0" w:line="240" w:lineRule="auto"/>
        <w:jc w:val="both"/>
        <w:rPr>
          <w:rFonts w:ascii="Times New Roman" w:hAnsi="Times New Roman"/>
          <w:sz w:val="28"/>
          <w:szCs w:val="28"/>
        </w:rPr>
      </w:pPr>
    </w:p>
    <w:p w:rsidR="00C62E2D" w:rsidRPr="0008557A" w:rsidRDefault="00D64B0B" w:rsidP="00125FE2">
      <w:pPr>
        <w:spacing w:after="0" w:line="240" w:lineRule="auto"/>
        <w:ind w:left="-567" w:firstLine="567"/>
        <w:jc w:val="both"/>
        <w:rPr>
          <w:rFonts w:ascii="Times New Roman" w:hAnsi="Times New Roman"/>
          <w:sz w:val="28"/>
          <w:szCs w:val="28"/>
        </w:rPr>
      </w:pPr>
      <w:r>
        <w:rPr>
          <w:rFonts w:ascii="Times New Roman" w:hAnsi="Times New Roman"/>
          <w:sz w:val="28"/>
          <w:szCs w:val="28"/>
        </w:rPr>
        <w:t>5.</w:t>
      </w:r>
      <w:r w:rsidR="00C62E2D" w:rsidRPr="0008557A">
        <w:rPr>
          <w:rFonts w:ascii="Times New Roman" w:hAnsi="Times New Roman"/>
          <w:sz w:val="28"/>
          <w:szCs w:val="28"/>
        </w:rPr>
        <w:t xml:space="preserve"> 11 октября 2012 г. в рамках  Краевой ярмарки вакансий и рабочих мест </w:t>
      </w:r>
      <w:r>
        <w:rPr>
          <w:rFonts w:ascii="Times New Roman" w:hAnsi="Times New Roman"/>
          <w:sz w:val="28"/>
          <w:szCs w:val="28"/>
        </w:rPr>
        <w:t xml:space="preserve">была организована </w:t>
      </w:r>
      <w:r w:rsidR="00C62E2D" w:rsidRPr="0008557A">
        <w:rPr>
          <w:rFonts w:ascii="Times New Roman" w:hAnsi="Times New Roman"/>
          <w:sz w:val="28"/>
          <w:szCs w:val="28"/>
        </w:rPr>
        <w:t xml:space="preserve">встреча </w:t>
      </w:r>
      <w:r>
        <w:rPr>
          <w:rFonts w:ascii="Times New Roman" w:hAnsi="Times New Roman"/>
          <w:sz w:val="28"/>
          <w:szCs w:val="28"/>
        </w:rPr>
        <w:t xml:space="preserve">обучающихся Университета с </w:t>
      </w:r>
      <w:r w:rsidR="00C62E2D" w:rsidRPr="0008557A">
        <w:rPr>
          <w:rFonts w:ascii="Times New Roman" w:hAnsi="Times New Roman"/>
          <w:sz w:val="28"/>
          <w:szCs w:val="28"/>
        </w:rPr>
        <w:t>работодателями</w:t>
      </w:r>
      <w:proofErr w:type="gramStart"/>
      <w:r>
        <w:rPr>
          <w:rFonts w:ascii="Times New Roman" w:hAnsi="Times New Roman"/>
          <w:sz w:val="28"/>
          <w:szCs w:val="28"/>
        </w:rPr>
        <w:t>.В</w:t>
      </w:r>
      <w:proofErr w:type="gramEnd"/>
      <w:r>
        <w:rPr>
          <w:rFonts w:ascii="Times New Roman" w:hAnsi="Times New Roman"/>
          <w:sz w:val="28"/>
          <w:szCs w:val="28"/>
        </w:rPr>
        <w:t xml:space="preserve"> ней </w:t>
      </w:r>
      <w:r w:rsidR="00C62E2D" w:rsidRPr="0008557A">
        <w:rPr>
          <w:rFonts w:ascii="Times New Roman" w:hAnsi="Times New Roman"/>
          <w:sz w:val="28"/>
          <w:szCs w:val="28"/>
        </w:rPr>
        <w:t xml:space="preserve">приняли участие </w:t>
      </w:r>
      <w:r>
        <w:rPr>
          <w:rFonts w:ascii="Times New Roman" w:hAnsi="Times New Roman"/>
          <w:sz w:val="28"/>
          <w:szCs w:val="28"/>
        </w:rPr>
        <w:t xml:space="preserve">наиболее активные студенты </w:t>
      </w:r>
      <w:r w:rsidR="00C62E2D" w:rsidRPr="0008557A">
        <w:rPr>
          <w:rFonts w:ascii="Times New Roman" w:hAnsi="Times New Roman"/>
          <w:sz w:val="28"/>
          <w:szCs w:val="28"/>
        </w:rPr>
        <w:t>географического, физико-технического, математического, химического факультетов (более 50 участников). Свои презентации студентам представили ОАО «Холдинговая компания «Барнаульский станкостроительный завод», ООО «Управляющая компания «Алтайский завод прецизионных изделий», ОАО «Алтайский приборостроительный завод «Ротор», ОАО «Барнаульский пивоваренный завод», ООО «</w:t>
      </w:r>
      <w:proofErr w:type="spellStart"/>
      <w:r w:rsidR="00C62E2D" w:rsidRPr="0008557A">
        <w:rPr>
          <w:rFonts w:ascii="Times New Roman" w:hAnsi="Times New Roman"/>
          <w:sz w:val="28"/>
          <w:szCs w:val="28"/>
        </w:rPr>
        <w:t>АгроСиб-Раздолье</w:t>
      </w:r>
      <w:proofErr w:type="spellEnd"/>
      <w:r w:rsidR="00C62E2D" w:rsidRPr="0008557A">
        <w:rPr>
          <w:rFonts w:ascii="Times New Roman" w:hAnsi="Times New Roman"/>
          <w:sz w:val="28"/>
          <w:szCs w:val="28"/>
        </w:rPr>
        <w:t>», ООО «</w:t>
      </w:r>
      <w:proofErr w:type="spellStart"/>
      <w:r w:rsidR="00C62E2D" w:rsidRPr="0008557A">
        <w:rPr>
          <w:rFonts w:ascii="Times New Roman" w:hAnsi="Times New Roman"/>
          <w:sz w:val="28"/>
          <w:szCs w:val="28"/>
        </w:rPr>
        <w:t>Алтаймясопром</w:t>
      </w:r>
      <w:proofErr w:type="spellEnd"/>
      <w:r w:rsidR="00C62E2D" w:rsidRPr="0008557A">
        <w:rPr>
          <w:rFonts w:ascii="Times New Roman" w:hAnsi="Times New Roman"/>
          <w:sz w:val="28"/>
          <w:szCs w:val="28"/>
        </w:rPr>
        <w:t>» и еще целый ряд предприятий края.</w:t>
      </w:r>
    </w:p>
    <w:p w:rsidR="00C62E2D" w:rsidRPr="0008557A" w:rsidRDefault="00D64B0B" w:rsidP="00125FE2">
      <w:pPr>
        <w:pStyle w:val="a5"/>
        <w:spacing w:before="0" w:beforeAutospacing="0" w:after="0" w:afterAutospacing="0"/>
        <w:ind w:left="-567" w:firstLine="567"/>
        <w:jc w:val="both"/>
        <w:rPr>
          <w:sz w:val="28"/>
          <w:szCs w:val="28"/>
          <w:lang w:val="ru-RU"/>
        </w:rPr>
      </w:pPr>
      <w:r>
        <w:rPr>
          <w:sz w:val="28"/>
          <w:szCs w:val="28"/>
          <w:lang w:val="ru-RU"/>
        </w:rPr>
        <w:t>6.</w:t>
      </w:r>
      <w:r w:rsidRPr="0008557A">
        <w:rPr>
          <w:sz w:val="28"/>
          <w:szCs w:val="28"/>
          <w:lang w:val="ru-RU"/>
        </w:rPr>
        <w:t>15 ноября 2012 г. на базе Алтайского государственного университета</w:t>
      </w:r>
      <w:r w:rsidR="00C62E2D" w:rsidRPr="0008557A">
        <w:rPr>
          <w:sz w:val="28"/>
          <w:szCs w:val="28"/>
          <w:lang w:val="ru-RU"/>
        </w:rPr>
        <w:t>Центр</w:t>
      </w:r>
      <w:r>
        <w:rPr>
          <w:sz w:val="28"/>
          <w:szCs w:val="28"/>
          <w:lang w:val="ru-RU"/>
        </w:rPr>
        <w:t>ом</w:t>
      </w:r>
      <w:r w:rsidR="00C62E2D" w:rsidRPr="0008557A">
        <w:rPr>
          <w:sz w:val="28"/>
          <w:szCs w:val="28"/>
          <w:lang w:val="ru-RU"/>
        </w:rPr>
        <w:t xml:space="preserve"> молодежной карьеры </w:t>
      </w:r>
      <w:r>
        <w:rPr>
          <w:sz w:val="28"/>
          <w:szCs w:val="28"/>
          <w:lang w:val="ru-RU"/>
        </w:rPr>
        <w:t xml:space="preserve">был проведен региональный этап </w:t>
      </w:r>
      <w:r w:rsidR="00C62E2D" w:rsidRPr="0008557A">
        <w:rPr>
          <w:sz w:val="28"/>
          <w:szCs w:val="28"/>
          <w:lang w:val="ru-RU"/>
        </w:rPr>
        <w:t xml:space="preserve">Всероссийского мероприятия «День 1С </w:t>
      </w:r>
      <w:r>
        <w:rPr>
          <w:sz w:val="28"/>
          <w:szCs w:val="28"/>
          <w:lang w:val="ru-RU"/>
        </w:rPr>
        <w:t>карьеры»</w:t>
      </w:r>
      <w:r w:rsidR="00C62E2D" w:rsidRPr="0008557A">
        <w:rPr>
          <w:sz w:val="28"/>
          <w:szCs w:val="28"/>
          <w:lang w:val="ru-RU"/>
        </w:rPr>
        <w:t xml:space="preserve">. </w:t>
      </w:r>
      <w:r>
        <w:rPr>
          <w:sz w:val="28"/>
          <w:szCs w:val="28"/>
          <w:lang w:val="ru-RU"/>
        </w:rPr>
        <w:t>С</w:t>
      </w:r>
      <w:r w:rsidR="00C62E2D" w:rsidRPr="0008557A">
        <w:rPr>
          <w:sz w:val="28"/>
          <w:szCs w:val="28"/>
          <w:lang w:val="ru-RU"/>
        </w:rPr>
        <w:t>туденты вузов Алтайского края узнали возможности бизнеса «1С»</w:t>
      </w:r>
      <w:proofErr w:type="gramStart"/>
      <w:r>
        <w:rPr>
          <w:sz w:val="28"/>
          <w:szCs w:val="28"/>
          <w:lang w:val="ru-RU"/>
        </w:rPr>
        <w:t>.Д</w:t>
      </w:r>
      <w:proofErr w:type="gramEnd"/>
      <w:r w:rsidR="00C62E2D" w:rsidRPr="0008557A">
        <w:rPr>
          <w:sz w:val="28"/>
          <w:szCs w:val="28"/>
          <w:lang w:val="ru-RU"/>
        </w:rPr>
        <w:t xml:space="preserve">ля них были проведены презентации работодателей – ведущих </w:t>
      </w:r>
      <w:r w:rsidR="00C62E2D" w:rsidRPr="0008557A">
        <w:rPr>
          <w:sz w:val="28"/>
          <w:szCs w:val="28"/>
        </w:rPr>
        <w:t>IT</w:t>
      </w:r>
      <w:r w:rsidR="00C62E2D" w:rsidRPr="0008557A">
        <w:rPr>
          <w:sz w:val="28"/>
          <w:szCs w:val="28"/>
          <w:lang w:val="ru-RU"/>
        </w:rPr>
        <w:t>-компаний г. Барнаула: «1С-Галэкс», «</w:t>
      </w:r>
      <w:r w:rsidR="00C62E2D" w:rsidRPr="0008557A">
        <w:rPr>
          <w:sz w:val="28"/>
          <w:szCs w:val="28"/>
        </w:rPr>
        <w:t>IT</w:t>
      </w:r>
      <w:r w:rsidR="00C62E2D" w:rsidRPr="0008557A">
        <w:rPr>
          <w:sz w:val="28"/>
          <w:szCs w:val="28"/>
          <w:lang w:val="ru-RU"/>
        </w:rPr>
        <w:t>-Решения», «</w:t>
      </w:r>
      <w:proofErr w:type="spellStart"/>
      <w:r w:rsidR="00C62E2D" w:rsidRPr="0008557A">
        <w:rPr>
          <w:sz w:val="28"/>
          <w:szCs w:val="28"/>
          <w:lang w:val="ru-RU"/>
        </w:rPr>
        <w:t>Прокс</w:t>
      </w:r>
      <w:proofErr w:type="spellEnd"/>
      <w:r w:rsidR="00C62E2D" w:rsidRPr="0008557A">
        <w:rPr>
          <w:sz w:val="28"/>
          <w:szCs w:val="28"/>
          <w:lang w:val="ru-RU"/>
        </w:rPr>
        <w:t xml:space="preserve">». Представители компаний предложили </w:t>
      </w:r>
      <w:bookmarkStart w:id="0" w:name="_GoBack"/>
      <w:bookmarkEnd w:id="0"/>
      <w:r w:rsidR="00C62E2D" w:rsidRPr="0008557A">
        <w:rPr>
          <w:sz w:val="28"/>
          <w:szCs w:val="28"/>
          <w:lang w:val="ru-RU"/>
        </w:rPr>
        <w:t>ряд вакансий для выпускников вузов. В рамках мероприятия проходили собеседования с представителями компаний-организаторов. Число участников мероприятия – более 300 человек.</w:t>
      </w:r>
    </w:p>
    <w:p w:rsidR="00C62E2D" w:rsidRPr="00125FE2" w:rsidRDefault="00C62E2D" w:rsidP="00125FE2">
      <w:pPr>
        <w:pStyle w:val="a4"/>
        <w:spacing w:after="0" w:line="240" w:lineRule="auto"/>
        <w:ind w:left="-567" w:firstLine="567"/>
        <w:jc w:val="both"/>
        <w:rPr>
          <w:rFonts w:ascii="Times New Roman" w:hAnsi="Times New Roman"/>
          <w:sz w:val="28"/>
          <w:szCs w:val="28"/>
        </w:rPr>
      </w:pPr>
    </w:p>
    <w:p w:rsidR="00C62E2D" w:rsidRPr="0008557A" w:rsidRDefault="00D64B0B" w:rsidP="00125FE2">
      <w:pPr>
        <w:pStyle w:val="a5"/>
        <w:spacing w:before="0" w:beforeAutospacing="0" w:after="0" w:afterAutospacing="0"/>
        <w:ind w:left="-567" w:firstLine="567"/>
        <w:jc w:val="both"/>
        <w:rPr>
          <w:sz w:val="28"/>
          <w:szCs w:val="28"/>
          <w:lang w:val="ru-RU"/>
        </w:rPr>
      </w:pPr>
      <w:r>
        <w:rPr>
          <w:sz w:val="28"/>
          <w:szCs w:val="28"/>
          <w:lang w:val="ru-RU"/>
        </w:rPr>
        <w:t>7</w:t>
      </w:r>
      <w:r w:rsidR="00125FE2">
        <w:rPr>
          <w:sz w:val="28"/>
          <w:szCs w:val="28"/>
          <w:lang w:val="ru-RU"/>
        </w:rPr>
        <w:t xml:space="preserve">. </w:t>
      </w:r>
      <w:r w:rsidR="00C62E2D" w:rsidRPr="0008557A">
        <w:rPr>
          <w:sz w:val="28"/>
          <w:szCs w:val="28"/>
          <w:lang w:val="ru-RU"/>
        </w:rPr>
        <w:t>Подготовка и издание студенческого журнала «Кузница кадров» (2 выпуска, общий тираж 1998 экземпляров).</w:t>
      </w:r>
    </w:p>
    <w:p w:rsidR="00C62E2D" w:rsidRPr="0008557A" w:rsidRDefault="00C62E2D" w:rsidP="00125FE2">
      <w:pPr>
        <w:pStyle w:val="a5"/>
        <w:spacing w:before="0" w:beforeAutospacing="0" w:after="0" w:afterAutospacing="0"/>
        <w:ind w:left="-567" w:firstLine="567"/>
        <w:jc w:val="both"/>
        <w:rPr>
          <w:b/>
          <w:sz w:val="28"/>
          <w:szCs w:val="28"/>
          <w:lang w:val="ru-RU"/>
        </w:rPr>
      </w:pPr>
    </w:p>
    <w:p w:rsidR="00C62E2D" w:rsidRPr="0008557A" w:rsidRDefault="00C62E2D" w:rsidP="00125FE2">
      <w:pPr>
        <w:pStyle w:val="a5"/>
        <w:spacing w:before="0" w:beforeAutospacing="0" w:after="0" w:afterAutospacing="0"/>
        <w:ind w:left="-567" w:firstLine="567"/>
        <w:jc w:val="both"/>
        <w:rPr>
          <w:b/>
          <w:sz w:val="28"/>
          <w:szCs w:val="28"/>
          <w:lang w:val="ru-RU"/>
        </w:rPr>
      </w:pPr>
      <w:r w:rsidRPr="0008557A">
        <w:rPr>
          <w:b/>
          <w:sz w:val="28"/>
          <w:szCs w:val="28"/>
          <w:lang w:val="ru-RU"/>
        </w:rPr>
        <w:t>Основные результаты реализации проекта в 2012 г.:</w:t>
      </w:r>
    </w:p>
    <w:p w:rsidR="00C62E2D" w:rsidRPr="0008557A" w:rsidRDefault="00C62E2D" w:rsidP="00125FE2">
      <w:pPr>
        <w:pStyle w:val="a5"/>
        <w:spacing w:before="0" w:beforeAutospacing="0" w:after="0" w:afterAutospacing="0"/>
        <w:ind w:left="-567" w:firstLine="567"/>
        <w:jc w:val="both"/>
        <w:rPr>
          <w:sz w:val="28"/>
          <w:szCs w:val="28"/>
          <w:lang w:val="ru-RU"/>
        </w:rPr>
      </w:pPr>
      <w:r w:rsidRPr="0008557A">
        <w:rPr>
          <w:sz w:val="28"/>
          <w:szCs w:val="28"/>
          <w:lang w:val="ru-RU"/>
        </w:rPr>
        <w:t>Общее число участников проекта: более 600 человек.</w:t>
      </w:r>
    </w:p>
    <w:p w:rsidR="00125FE2" w:rsidRDefault="00C62E2D" w:rsidP="00125FE2">
      <w:pPr>
        <w:pStyle w:val="a5"/>
        <w:spacing w:before="0" w:beforeAutospacing="0" w:after="0" w:afterAutospacing="0"/>
        <w:ind w:left="-567" w:firstLine="567"/>
        <w:jc w:val="both"/>
        <w:rPr>
          <w:sz w:val="28"/>
          <w:szCs w:val="28"/>
          <w:lang w:val="ru-RU"/>
        </w:rPr>
      </w:pPr>
      <w:r w:rsidRPr="0008557A">
        <w:rPr>
          <w:sz w:val="28"/>
          <w:szCs w:val="28"/>
          <w:lang w:val="ru-RU"/>
        </w:rPr>
        <w:t>Издание информационных и методических материалов: студенческий журнал «Кузница кадров», 2 выпуска общим тиражом 1998 экз.; буклеты проекта тиражом 2000 экз.; подготовка к изданию бро</w:t>
      </w:r>
      <w:r w:rsidR="00125FE2">
        <w:rPr>
          <w:sz w:val="28"/>
          <w:szCs w:val="28"/>
          <w:lang w:val="ru-RU"/>
        </w:rPr>
        <w:t>шюры о выпускниках университета «</w:t>
      </w:r>
      <w:r w:rsidRPr="0008557A">
        <w:rPr>
          <w:sz w:val="28"/>
          <w:szCs w:val="28"/>
          <w:lang w:val="ru-RU"/>
        </w:rPr>
        <w:t>Содействие адаптации выпускни</w:t>
      </w:r>
      <w:r w:rsidR="00125FE2">
        <w:rPr>
          <w:sz w:val="28"/>
          <w:szCs w:val="28"/>
          <w:lang w:val="ru-RU"/>
        </w:rPr>
        <w:t>ков университета на рынке труда».</w:t>
      </w:r>
    </w:p>
    <w:p w:rsidR="00C62E2D" w:rsidRPr="0008557A" w:rsidRDefault="00125FE2" w:rsidP="00125FE2">
      <w:pPr>
        <w:pStyle w:val="a5"/>
        <w:spacing w:before="0" w:beforeAutospacing="0" w:after="0" w:afterAutospacing="0"/>
        <w:ind w:left="-567" w:firstLine="567"/>
        <w:jc w:val="both"/>
        <w:rPr>
          <w:sz w:val="28"/>
          <w:szCs w:val="28"/>
          <w:lang w:val="ru-RU"/>
        </w:rPr>
      </w:pPr>
      <w:r>
        <w:rPr>
          <w:sz w:val="28"/>
          <w:szCs w:val="28"/>
          <w:lang w:val="ru-RU"/>
        </w:rPr>
        <w:t>П</w:t>
      </w:r>
      <w:r w:rsidR="00C62E2D" w:rsidRPr="0008557A">
        <w:rPr>
          <w:sz w:val="28"/>
          <w:szCs w:val="28"/>
          <w:lang w:val="ru-RU"/>
        </w:rPr>
        <w:t xml:space="preserve">о итогам мониторинга трудоустройства выпускников 2012 г., доля занятых выпускников составляет 96,5%. Лишь 22 выпускника </w:t>
      </w:r>
      <w:r w:rsidR="0008557A" w:rsidRPr="0008557A">
        <w:rPr>
          <w:sz w:val="28"/>
          <w:szCs w:val="28"/>
          <w:lang w:val="ru-RU"/>
        </w:rPr>
        <w:t>признаны безработными из числа обратившихся в органы службы занятости за содействием в поиске подходящей работы.</w:t>
      </w:r>
    </w:p>
    <w:p w:rsidR="00C62E2D" w:rsidRPr="005A506C" w:rsidRDefault="00C62E2D" w:rsidP="00125FE2">
      <w:pPr>
        <w:spacing w:after="0" w:line="240" w:lineRule="auto"/>
        <w:ind w:left="-567" w:firstLine="567"/>
        <w:jc w:val="both"/>
        <w:rPr>
          <w:rFonts w:ascii="Times New Roman" w:hAnsi="Times New Roman"/>
          <w:sz w:val="28"/>
          <w:szCs w:val="28"/>
        </w:rPr>
      </w:pPr>
    </w:p>
    <w:p w:rsidR="005A506C" w:rsidRPr="005A506C" w:rsidRDefault="005A506C" w:rsidP="00125FE2">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Куратор проекта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В.Н. Ильин</w:t>
      </w:r>
    </w:p>
    <w:p w:rsidR="00125FE2" w:rsidRPr="0008557A" w:rsidRDefault="005A506C">
      <w:pPr>
        <w:spacing w:after="0" w:line="240" w:lineRule="auto"/>
        <w:ind w:left="-567" w:firstLine="567"/>
        <w:jc w:val="both"/>
        <w:rPr>
          <w:rFonts w:ascii="Times New Roman" w:hAnsi="Times New Roman"/>
          <w:sz w:val="28"/>
          <w:szCs w:val="28"/>
        </w:rPr>
      </w:pPr>
      <w:r>
        <w:rPr>
          <w:rFonts w:ascii="Times New Roman" w:hAnsi="Times New Roman"/>
          <w:sz w:val="28"/>
          <w:szCs w:val="28"/>
        </w:rPr>
        <w:tab/>
      </w:r>
    </w:p>
    <w:sectPr w:rsidR="00125FE2" w:rsidRPr="0008557A" w:rsidSect="00A43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F0CD9"/>
    <w:multiLevelType w:val="hybridMultilevel"/>
    <w:tmpl w:val="716A7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1880"/>
    <w:rsid w:val="0008557A"/>
    <w:rsid w:val="00125FE2"/>
    <w:rsid w:val="00161880"/>
    <w:rsid w:val="005A506C"/>
    <w:rsid w:val="007565CB"/>
    <w:rsid w:val="007C2D34"/>
    <w:rsid w:val="00A43AAC"/>
    <w:rsid w:val="00C62E2D"/>
    <w:rsid w:val="00D2662D"/>
    <w:rsid w:val="00D64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A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7C2D34"/>
    <w:rPr>
      <w:color w:val="000080"/>
      <w:u w:val="single"/>
    </w:rPr>
  </w:style>
  <w:style w:type="paragraph" w:styleId="a4">
    <w:name w:val="List Paragraph"/>
    <w:basedOn w:val="a"/>
    <w:uiPriority w:val="99"/>
    <w:qFormat/>
    <w:rsid w:val="00C62E2D"/>
    <w:pPr>
      <w:ind w:left="720"/>
      <w:contextualSpacing/>
    </w:pPr>
    <w:rPr>
      <w:rFonts w:ascii="Calibri" w:eastAsia="Calibri" w:hAnsi="Calibri" w:cs="Times New Roman"/>
    </w:rPr>
  </w:style>
  <w:style w:type="character" w:customStyle="1" w:styleId="apple-converted-space">
    <w:name w:val="apple-converted-space"/>
    <w:uiPriority w:val="99"/>
    <w:rsid w:val="00C62E2D"/>
    <w:rPr>
      <w:rFonts w:cs="Times New Roman"/>
    </w:rPr>
  </w:style>
  <w:style w:type="paragraph" w:styleId="a5">
    <w:name w:val="Normal (Web)"/>
    <w:basedOn w:val="a"/>
    <w:uiPriority w:val="99"/>
    <w:rsid w:val="00C62E2D"/>
    <w:pPr>
      <w:spacing w:before="100" w:beforeAutospacing="1" w:after="100" w:afterAutospacing="1" w:line="240" w:lineRule="auto"/>
    </w:pPr>
    <w:rPr>
      <w:rFonts w:ascii="Times New Roman" w:eastAsia="Times New Roman" w:hAnsi="Times New Roman" w:cs="Times New Roman"/>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7C2D34"/>
    <w:rPr>
      <w:color w:val="000080"/>
      <w:u w:val="single"/>
    </w:rPr>
  </w:style>
  <w:style w:type="paragraph" w:styleId="a4">
    <w:name w:val="List Paragraph"/>
    <w:basedOn w:val="a"/>
    <w:uiPriority w:val="99"/>
    <w:qFormat/>
    <w:rsid w:val="00C62E2D"/>
    <w:pPr>
      <w:ind w:left="720"/>
      <w:contextualSpacing/>
    </w:pPr>
    <w:rPr>
      <w:rFonts w:ascii="Calibri" w:eastAsia="Calibri" w:hAnsi="Calibri" w:cs="Times New Roman"/>
    </w:rPr>
  </w:style>
  <w:style w:type="character" w:customStyle="1" w:styleId="apple-converted-space">
    <w:name w:val="apple-converted-space"/>
    <w:uiPriority w:val="99"/>
    <w:rsid w:val="00C62E2D"/>
    <w:rPr>
      <w:rFonts w:cs="Times New Roman"/>
    </w:rPr>
  </w:style>
  <w:style w:type="paragraph" w:styleId="a5">
    <w:name w:val="Normal (Web)"/>
    <w:basedOn w:val="a"/>
    <w:uiPriority w:val="99"/>
    <w:rsid w:val="00C62E2D"/>
    <w:pPr>
      <w:spacing w:before="100" w:beforeAutospacing="1" w:after="100" w:afterAutospacing="1" w:line="240" w:lineRule="auto"/>
    </w:pPr>
    <w:rPr>
      <w:rFonts w:ascii="Times New Roman" w:eastAsia="Times New Roman" w:hAnsi="Times New Roman" w:cs="Times New Roman"/>
      <w:sz w:val="24"/>
      <w:szCs w:val="24"/>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 Всеволод Николаевич</dc:creator>
  <cp:keywords/>
  <dc:description/>
  <cp:lastModifiedBy>admin</cp:lastModifiedBy>
  <cp:revision>3</cp:revision>
  <dcterms:created xsi:type="dcterms:W3CDTF">2013-02-11T13:54:00Z</dcterms:created>
  <dcterms:modified xsi:type="dcterms:W3CDTF">2013-02-12T02:13:00Z</dcterms:modified>
</cp:coreProperties>
</file>