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30" w:before="200"/>
        <w:ind w:firstLine="567" w:left="0" w:right="0"/>
        <w:contextualSpacing/>
        <w:jc w:val="center"/>
      </w:pPr>
      <w:r>
        <w:rPr>
          <w:b/>
          <w:bCs/>
          <w:caps/>
        </w:rPr>
        <w:t>Отчет о воспитательной и внеучебной работе за 2013 год</w:t>
      </w:r>
    </w:p>
    <w:p>
      <w:pPr>
        <w:pStyle w:val="style0"/>
        <w:spacing w:after="30" w:before="200"/>
        <w:ind w:firstLine="567" w:left="0" w:right="0"/>
        <w:contextualSpacing/>
        <w:jc w:val="center"/>
      </w:pPr>
      <w:r>
        <w:rPr>
          <w:b/>
          <w:bCs/>
          <w:caps/>
        </w:rPr>
        <w:t>(раздел 5.4.)</w:t>
      </w:r>
    </w:p>
    <w:p>
      <w:pPr>
        <w:pStyle w:val="style0"/>
        <w:spacing w:after="30" w:before="200"/>
        <w:ind w:firstLine="567" w:left="0" w:right="0"/>
        <w:contextualSpacing/>
        <w:jc w:val="both"/>
      </w:pPr>
      <w:r>
        <w:rPr/>
      </w:r>
    </w:p>
    <w:p>
      <w:pPr>
        <w:pStyle w:val="style0"/>
        <w:spacing w:after="30" w:before="200"/>
        <w:ind w:firstLine="567" w:left="0" w:right="0"/>
        <w:contextualSpacing/>
        <w:jc w:val="both"/>
      </w:pPr>
      <w:r>
        <w:rPr>
          <w:b/>
          <w:bCs/>
        </w:rPr>
        <w:t xml:space="preserve">1.Структура воспитательной деятельности университета и организационно-методическое обеспечение воспитательной и внеучебной работы. </w:t>
      </w:r>
    </w:p>
    <w:p>
      <w:pPr>
        <w:pStyle w:val="style0"/>
        <w:ind w:firstLine="567" w:left="0" w:right="0"/>
        <w:jc w:val="both"/>
      </w:pPr>
      <w:r>
        <w:rPr>
          <w:b w:val="false"/>
          <w:bCs w:val="false"/>
        </w:rPr>
        <w:t>Воспитательная деятельность АГУ базируется на основе Федерального закона «Об образовании»</w:t>
      </w:r>
      <w:r>
        <w:rPr>
          <w:b w:val="false"/>
          <w:bCs w:val="false"/>
          <w:shd w:fill="FFFFFF" w:val="clear"/>
        </w:rPr>
        <w:t xml:space="preserve"> (от29 декабря 2012г. N 273-ФЗ),</w:t>
      </w:r>
      <w:r>
        <w:rPr>
          <w:b w:val="false"/>
          <w:bCs w:val="false"/>
        </w:rPr>
        <w:t xml:space="preserve"> Уставе и Программе стратегического развития университета, рекомендациях Департамента государственной политики в сфере воспитания детей и молодежи, Программе развития деятельности студенческих объединений, положениях о видах деятельности, приказах, планах.</w:t>
      </w:r>
    </w:p>
    <w:p>
      <w:pPr>
        <w:pStyle w:val="style0"/>
        <w:spacing w:after="0" w:before="0"/>
        <w:ind w:firstLine="567" w:left="0" w:right="0"/>
        <w:contextualSpacing/>
        <w:jc w:val="both"/>
      </w:pPr>
      <w:r>
        <w:rPr>
          <w:b w:val="false"/>
          <w:bCs w:val="false"/>
        </w:rPr>
        <w:t xml:space="preserve">Воспитательная деятельность в университете строится на нескольких уровнях: вуза, факультета, кафедры, а также на уровне студенческого самоуправления. </w:t>
      </w:r>
    </w:p>
    <w:p>
      <w:pPr>
        <w:pStyle w:val="style0"/>
        <w:spacing w:after="0" w:before="0"/>
        <w:ind w:firstLine="567" w:left="0" w:right="0"/>
        <w:contextualSpacing/>
        <w:jc w:val="both"/>
      </w:pPr>
      <w:r>
        <w:rPr>
          <w:b w:val="false"/>
          <w:bCs w:val="false"/>
        </w:rPr>
        <w:t xml:space="preserve">Координацию воспитательной деятельности между всеми уровнями в университете осуществляет помощник ректора по воспитательной и внеучебной работе со студентами и Управление воспитательной и внеучебной работы. </w:t>
      </w:r>
    </w:p>
    <w:p>
      <w:pPr>
        <w:pStyle w:val="style0"/>
        <w:spacing w:after="0" w:before="0"/>
        <w:ind w:firstLine="567" w:left="0" w:right="0"/>
        <w:contextualSpacing/>
        <w:jc w:val="both"/>
      </w:pPr>
      <w:r>
        <w:rPr>
          <w:b w:val="false"/>
          <w:bCs w:val="false"/>
        </w:rPr>
        <w:t>На уровне факультетов в университете существуют должности заместителей деканов, ответственных за воспитательную работу со студентами факультета. Для социализации и адаптации студентов младших курсов в университете создана система кураторов академических групп и Служба тьюторов (июнь 2013 года).</w:t>
      </w:r>
    </w:p>
    <w:p>
      <w:pPr>
        <w:pStyle w:val="style0"/>
        <w:spacing w:after="0" w:before="0"/>
        <w:ind w:firstLine="567" w:left="0" w:right="0"/>
        <w:contextualSpacing/>
        <w:jc w:val="both"/>
      </w:pPr>
      <w:r>
        <w:rPr>
          <w:b w:val="false"/>
          <w:bCs w:val="false"/>
        </w:rPr>
        <w:t xml:space="preserve">Основные функции управления воспитательным процессом в рамках университета принадлежат Совету по воспитательной работе со студентами в который входят представители факультетов и структур, отвечающих за воспитательную и внеучебную работу. Состав Совета формируется и утверждается приказом по университету. С начала 2013 года проведено </w:t>
      </w:r>
      <w:r>
        <w:rPr>
          <w:b w:val="false"/>
          <w:bCs w:val="false"/>
          <w:lang w:val="en-US"/>
        </w:rPr>
        <w:t>9</w:t>
      </w:r>
      <w:r>
        <w:rPr>
          <w:b w:val="false"/>
          <w:bCs w:val="false"/>
        </w:rPr>
        <w:t xml:space="preserve"> заседаний Совета, сформирован План воспитательной работы на 2013 год и смета расходов к нему, разработано и принято положение «О службе тьюторов», принят новый вариант положения «О конкурсе среди студентов и студенческих групп». Совет принял участие в разработке плана проведения мероприятий, посвященных празднованию 40-летия со дня основания АГУ (в области воспитательной работы), разработке программы «Культура Алтайского университета». Совет обсудил вопросы взаимодействия факультетов и управления ВиВР со студенческим городком (приняты рекомендации для оптимизации взаимодействия, доведено письмо до руководства студенческого городка), студенческим здравпунктом (о проведении диспансеризации студентов, обязательной и добровольной иммунизации, проведении санитарно-просветительской работы здравпункта), о взаимодействии со спортивным клубом АГУ.</w:t>
      </w:r>
    </w:p>
    <w:p>
      <w:pPr>
        <w:pStyle w:val="style0"/>
        <w:spacing w:after="0" w:before="0"/>
        <w:ind w:firstLine="567" w:left="0" w:right="0"/>
        <w:contextualSpacing/>
        <w:jc w:val="both"/>
      </w:pPr>
      <w:r>
        <w:rPr>
          <w:b w:val="false"/>
          <w:bCs w:val="false"/>
        </w:rPr>
        <w:t xml:space="preserve">Документационное обеспечение воспитательной работы, взаимодействие со студенческими объединениями университета, органами власти, бизнесом и общественными объединениями региона в области воспитательной и внеучебной работы осуществляет отдел воспитательной и внеучебной работы. </w:t>
      </w:r>
    </w:p>
    <w:p>
      <w:pPr>
        <w:pStyle w:val="style0"/>
        <w:spacing w:after="0" w:before="0"/>
        <w:ind w:firstLine="567" w:left="0" w:right="0"/>
        <w:contextualSpacing/>
        <w:jc w:val="both"/>
      </w:pPr>
      <w:r>
        <w:rPr>
          <w:b w:val="false"/>
          <w:bCs w:val="false"/>
        </w:rPr>
        <w:t>Отдел ВиВР принял непосредственное участие в разработке плана мероприятий, посвященных 40-летию со Дня основания и их организации. В 2013 году в отделе ВиВР появился дизайнер. При его непосредственном участии  были разработаны и установлены галереи Почета, почетных профессоров, ветеранов и выпускников АГУ, разработана и приобретена для нужд АГУ юбилейная праздничная символика, разработаны варианты оформления праздничных мероприятий.</w:t>
      </w:r>
    </w:p>
    <w:p>
      <w:pPr>
        <w:pStyle w:val="style0"/>
        <w:widowControl w:val="false"/>
        <w:suppressAutoHyphens w:val="true"/>
        <w:spacing w:after="0" w:before="0" w:line="240" w:lineRule="exact"/>
        <w:ind w:firstLine="567" w:left="0" w:right="0"/>
        <w:contextualSpacing w:val="false"/>
        <w:jc w:val="both"/>
      </w:pPr>
      <w:r>
        <w:rPr>
          <w:rFonts w:cs="Times New Roman" w:eastAsia="Times New Roman"/>
          <w:b w:val="false"/>
          <w:bCs w:val="false"/>
          <w:color w:val="000000"/>
          <w:spacing w:val="0"/>
          <w:sz w:val="24"/>
          <w:shd w:fill="FFFFFF" w:val="clear"/>
          <w:lang w:eastAsia="en-US"/>
        </w:rPr>
        <w:t>Отдел воспитательной и внеучебной работы курирует работу дисциплинарной комиссии АГУ. Дисциплинарной комиссией за 2013 год было вынесено 12 представлений на выговоры студентам (БФ, Колледж, ИФ, МФ) и 2 представления на замечания (колледж) за нарушение правил внутреннего распорядка.</w:t>
      </w:r>
    </w:p>
    <w:p>
      <w:pPr>
        <w:pStyle w:val="style0"/>
        <w:ind w:firstLine="567" w:left="0" w:right="0"/>
        <w:jc w:val="both"/>
      </w:pPr>
      <w:r>
        <w:rPr>
          <w:b w:val="false"/>
          <w:bCs w:val="false"/>
          <w:color w:val="000000"/>
        </w:rPr>
        <w:t xml:space="preserve">В январе-декабре 2013 года подготовлены приказы  на проведение более чем </w:t>
      </w:r>
      <w:r>
        <w:rPr>
          <w:b w:val="false"/>
          <w:bCs w:val="false"/>
          <w:color w:val="000000"/>
          <w:shd w:fill="FFFFFF" w:val="clear"/>
        </w:rPr>
        <w:t>350</w:t>
      </w:r>
      <w:r>
        <w:rPr>
          <w:b w:val="false"/>
          <w:bCs w:val="false"/>
          <w:color w:val="000000"/>
        </w:rPr>
        <w:t xml:space="preserve"> внеучебных мероприятий разного уровня, наиболее значимые из них получили финансирование: 54 по Программе развития деятельности студенческих объединений, 60 факультетских мероприятий и 66 общевузовских по смете расходов УВиВР.</w:t>
      </w:r>
    </w:p>
    <w:p>
      <w:pPr>
        <w:pStyle w:val="style0"/>
        <w:ind w:firstLine="567" w:left="0" w:right="0"/>
        <w:jc w:val="both"/>
      </w:pPr>
      <w:r>
        <w:rPr>
          <w:b w:val="false"/>
          <w:bCs w:val="false"/>
          <w:color w:val="000000"/>
        </w:rPr>
        <w:t>Состоялись: Электронный аукцион — 23 шт. - 11 869 164,00 руб., Котировки — 3 шт. - 153 361,00 руб., Договора — 43 шт. - 1 740 206,00 руб., Командировочные расходы — 1 237 269,00 (для обеспечения нужд Программы развития деятельности студенческих объединений);  Электронный аукцион — 16 шт. 4 989 871,00 руб.— субсидия, 638 400,00  руб. — внебюджет, Котировки — 6 шт. 102 900,00 руб. — субсид., Договора — 13 шт. 731 020,00 руб. — субсидия, 4 шт. 616 175,00руб. — внебюджет  (по смете расходов УВиВР).</w:t>
      </w:r>
    </w:p>
    <w:p>
      <w:pPr>
        <w:pStyle w:val="style0"/>
        <w:spacing w:after="0" w:before="0"/>
        <w:ind w:firstLine="567" w:left="0" w:right="0"/>
        <w:contextualSpacing/>
        <w:jc w:val="both"/>
      </w:pPr>
      <w:r>
        <w:rPr>
          <w:b w:val="false"/>
          <w:bCs w:val="false"/>
          <w:color w:val="000000"/>
          <w:shd w:fill="FFFFFF" w:val="clear"/>
        </w:rPr>
        <w:t>С 01.01.2013 по 31.</w:t>
      </w:r>
      <w:r>
        <w:rPr>
          <w:b w:val="false"/>
          <w:bCs w:val="false"/>
          <w:color w:val="000000"/>
          <w:sz w:val="24"/>
          <w:szCs w:val="24"/>
          <w:shd w:fill="FFFFFF" w:val="clear"/>
        </w:rPr>
        <w:t xml:space="preserve">12.2013 заключены договора на посещение театров  и филармонии г. Барнаула на общую сумму  — 800 000,00 руб.  Количество студентов,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ru-RU"/>
        </w:rPr>
        <w:t xml:space="preserve">посетивших </w:t>
      </w:r>
      <w:r>
        <w:rPr>
          <w:b w:val="false"/>
          <w:bCs w:val="false"/>
          <w:color w:val="000000"/>
          <w:sz w:val="24"/>
          <w:szCs w:val="24"/>
          <w:shd w:fill="FFFFFF" w:val="clear"/>
        </w:rPr>
        <w:t>театры и филармонию г. Барнаула</w:t>
      </w:r>
      <w:r>
        <w:rPr>
          <w:rFonts w:cs="Times New Roman" w:eastAsia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shd w:fill="FFFFFF" w:val="clear"/>
          <w:em w:val="none"/>
        </w:rPr>
        <w:t xml:space="preserve"> за 2013 год 8000 человек. </w:t>
      </w:r>
    </w:p>
    <w:p>
      <w:pPr>
        <w:pStyle w:val="style0"/>
        <w:spacing w:after="0" w:before="0"/>
        <w:ind w:firstLine="567" w:left="0" w:right="0"/>
        <w:contextualSpacing/>
        <w:jc w:val="both"/>
      </w:pPr>
      <w:r>
        <w:rPr>
          <w:rFonts w:cs="Times New Roman" w:eastAsia="Times New Roman"/>
          <w:b w:val="false"/>
          <w:bCs w:val="false"/>
          <w:color w:val="000000"/>
          <w:spacing w:val="0"/>
          <w:sz w:val="24"/>
          <w:shd w:fill="FFFFFF" w:val="clear"/>
        </w:rPr>
        <w:t>Были направлены в поездки на общественные и культурно-творческие мероприятия 485 студентов университета. Сумма расходов на поездки студентов: на проживание (ст. 226) около 68 000 руб, на проезд (ст.222) около 420 000 руб. Студенты университета посетили такие общественно значимые мероприятия и форумы как, Международный молодежный форум «Балтийский Артек-2013» (г. Калининград), «Всероссийский молодежный форум «Селигер», «Межрегиональный молодежный форум «Территория инициативной молодежи «Бирюса-2013» (г. Красноярск), Межрегиональный молодежный лагерь «Байкал 2020», Фестиваль медиатворчества «Сибирские Афины», Школа студенческого самоуправления «Лидер 21 века» (г. Ростов), Всероссийский фестиваль «Российская студенческая весна». Были организованы  поездки студентов-волонтеров в город Омск для обучения «Сочи-2014»(13 чел). Организована поездка лучшей группы АГУ в составе 27 человек в Китайскую народную республику. 39 студентов в июле 2013 года направлены в город Сочи в составе Сервисного отряда АГУ (лето) для работы в т/к "Гранд отель поляна".</w:t>
      </w:r>
    </w:p>
    <w:p>
      <w:pPr>
        <w:pStyle w:val="style0"/>
        <w:widowControl w:val="false"/>
        <w:suppressAutoHyphens w:val="true"/>
        <w:spacing w:after="0" w:before="0" w:line="240" w:lineRule="exact"/>
        <w:ind w:firstLine="567" w:left="0" w:right="0"/>
        <w:contextualSpacing w:val="false"/>
        <w:jc w:val="both"/>
      </w:pPr>
      <w:r>
        <w:rPr/>
      </w:r>
    </w:p>
    <w:p>
      <w:pPr>
        <w:pStyle w:val="style0"/>
        <w:ind w:firstLine="567" w:left="0" w:right="0"/>
        <w:jc w:val="both"/>
      </w:pPr>
      <w:r>
        <w:rPr>
          <w:b/>
          <w:bCs/>
        </w:rPr>
        <w:t>2. Взаимодействие  с органами студенческого самоуправления.</w:t>
      </w:r>
    </w:p>
    <w:p>
      <w:pPr>
        <w:pStyle w:val="style0"/>
        <w:ind w:firstLine="567" w:left="0" w:right="0"/>
        <w:jc w:val="both"/>
      </w:pPr>
      <w:r>
        <w:rPr>
          <w:b w:val="false"/>
          <w:bCs w:val="false"/>
        </w:rPr>
        <w:t>Особенностью университетской системы воспитания является опора на студенчество, которое принимает активное участие в соуправлении вузом и решении воспитательных задач. Взаимодействие с органами студенческого самоуправления осуществляется управлением ВиВР через Объединенный совет обучающихся АГУ и Лигу студентов АГУ, которая на основании Соглашения о сотрудничестве является представителем интересов всех студентов университета.</w:t>
      </w:r>
    </w:p>
    <w:p>
      <w:pPr>
        <w:pStyle w:val="style0"/>
        <w:ind w:firstLine="567" w:left="0" w:right="0"/>
        <w:jc w:val="both"/>
      </w:pPr>
      <w:r>
        <w:rPr>
          <w:b w:val="false"/>
          <w:bCs w:val="false"/>
        </w:rPr>
        <w:t xml:space="preserve">В 2013 году продолжилась совместная работа по реализации Программы развития деятельности студенческих объединений. По итогам реализации Программы выполнена в полном объеме работа по 29 проектам. </w:t>
      </w:r>
    </w:p>
    <w:p>
      <w:pPr>
        <w:pStyle w:val="style0"/>
        <w:ind w:firstLine="567" w:left="0" w:right="0"/>
        <w:jc w:val="both"/>
      </w:pPr>
      <w:r>
        <w:rPr>
          <w:b w:val="false"/>
          <w:bCs w:val="false"/>
        </w:rPr>
        <w:t xml:space="preserve">Для развития системы студенческого самоуправления были организованы и проведены Школа студенческого актива АГУ, школа СМИ, Школа оперативного отряда (май 2013 года). </w:t>
      </w:r>
    </w:p>
    <w:p>
      <w:pPr>
        <w:pStyle w:val="style0"/>
        <w:ind w:firstLine="567" w:left="0" w:right="0"/>
        <w:jc w:val="both"/>
      </w:pPr>
      <w:r>
        <w:rPr>
          <w:rFonts w:eastAsia="Arial Unicode MS"/>
          <w:b w:val="false"/>
          <w:bCs w:val="false"/>
          <w:color w:val="000000"/>
          <w:u w:val="none"/>
        </w:rPr>
        <w:t>Активно развивается созданный по итогам Всероссийского студенческого форума и поддержанный в рамках программы Волонтерский центр АГУ. Добровольцы из Волонтерского центра прошли обучение для участия в проведении Олимпийских игр 2014 года в г. Сочи и приняли активное участие в мероприятиях Э</w:t>
      </w:r>
      <w:r>
        <w:rPr>
          <w:rFonts w:eastAsia="Arial Unicode MS"/>
          <w:b w:val="false"/>
          <w:bCs w:val="false"/>
          <w:color w:val="000000"/>
          <w:u w:val="none"/>
          <w:shd w:fill="FFFFFF" w:val="clear"/>
        </w:rPr>
        <w:t>стафеты Олимпийского огня в Алтайском крае. В настоящий момент 28 студентов направлены на Олимпиаду в качестве волонтеров. А пятеро студентов АГУ и выпускник юридического факультета Сергей Шубенков выступили факелоносцами Эстафеты.</w:t>
      </w:r>
    </w:p>
    <w:p>
      <w:pPr>
        <w:pStyle w:val="style0"/>
        <w:ind w:firstLine="567" w:left="0" w:right="0"/>
        <w:jc w:val="both"/>
      </w:pPr>
      <w:r>
        <w:rPr>
          <w:rFonts w:eastAsia="Arial Unicode MS"/>
          <w:b w:val="false"/>
          <w:bCs w:val="false"/>
          <w:color w:val="000000"/>
          <w:u w:val="none"/>
          <w:shd w:fill="FFFFFF" w:val="clear"/>
        </w:rPr>
        <w:t xml:space="preserve">В апреле-августе 2013 года продолжена работа по участию студентов университета в мероприятиях Всероссийского студенческого форума. Университет вышел с инициативой и стал Базовым вузом для проведения регионального этапа Всероссийского студенческого форума 2013 по Алтайскому краю и Республике Алтай. </w:t>
      </w:r>
      <w:r>
        <w:rPr>
          <w:b w:val="false"/>
          <w:bCs w:val="false"/>
          <w:sz w:val="24"/>
          <w:szCs w:val="24"/>
        </w:rPr>
        <w:t xml:space="preserve">Была проведена большая работа по отбору студенческих проектов на федеральный этап: сформирована рабочая группа и Экспертный совет форума, организован прием заяво и проведена их оценка. В отборочном этапе приняли участие 96 участников из вузов Алтайского края и республики Алтай. В состав экспертного совета, проводившего оценку проектов вошли представители власти, бизнеса и научного сообщества края, в том числе В.В. </w:t>
      </w:r>
      <w:r>
        <w:rPr>
          <w:rStyle w:val="style22"/>
          <w:b w:val="false"/>
          <w:bCs w:val="false"/>
          <w:sz w:val="24"/>
          <w:szCs w:val="24"/>
        </w:rPr>
        <w:t>Кондратьев</w:t>
      </w:r>
      <w:r>
        <w:rPr>
          <w:b w:val="false"/>
          <w:bCs w:val="false"/>
          <w:sz w:val="24"/>
          <w:szCs w:val="24"/>
        </w:rPr>
        <w:t xml:space="preserve">, председатель комитета АКЗС по экономической политике, промышленности  и предпринимательству, А.А. </w:t>
      </w:r>
      <w:r>
        <w:rPr>
          <w:rStyle w:val="style22"/>
          <w:b w:val="false"/>
          <w:bCs w:val="false"/>
          <w:sz w:val="24"/>
          <w:szCs w:val="24"/>
        </w:rPr>
        <w:t>Тишкин</w:t>
      </w:r>
      <w:r>
        <w:rPr>
          <w:b w:val="false"/>
          <w:bCs w:val="false"/>
          <w:sz w:val="24"/>
          <w:szCs w:val="24"/>
        </w:rPr>
        <w:t xml:space="preserve">, д.и.н., проф., проректор по научно-инновационной работе, А.И </w:t>
      </w:r>
      <w:r>
        <w:rPr>
          <w:rStyle w:val="style22"/>
          <w:b w:val="false"/>
          <w:bCs w:val="false"/>
          <w:sz w:val="24"/>
          <w:szCs w:val="24"/>
        </w:rPr>
        <w:t>Шмаков</w:t>
      </w:r>
      <w:r>
        <w:rPr>
          <w:b w:val="false"/>
          <w:bCs w:val="false"/>
          <w:sz w:val="24"/>
          <w:szCs w:val="24"/>
        </w:rPr>
        <w:t xml:space="preserve">, д.б.н., проф., директор Южно-Сибирского ботанического сада ФГБОУ ВПО «Алтайский государственный университет»; С.Г. </w:t>
      </w:r>
      <w:r>
        <w:rPr>
          <w:rStyle w:val="style22"/>
          <w:b w:val="false"/>
          <w:bCs w:val="false"/>
          <w:sz w:val="24"/>
          <w:szCs w:val="24"/>
        </w:rPr>
        <w:t>Максимова</w:t>
      </w:r>
      <w:r>
        <w:rPr>
          <w:b w:val="false"/>
          <w:bCs w:val="false"/>
          <w:sz w:val="24"/>
          <w:szCs w:val="24"/>
        </w:rPr>
        <w:t>, д.с.н., проф., зав. кафедрой психологии коммуникаций и психотехнологий , Н.С. К</w:t>
      </w:r>
      <w:r>
        <w:rPr>
          <w:rStyle w:val="style22"/>
          <w:b w:val="false"/>
          <w:bCs w:val="false"/>
          <w:sz w:val="24"/>
          <w:szCs w:val="24"/>
        </w:rPr>
        <w:t>увшинова</w:t>
      </w:r>
      <w:r>
        <w:rPr>
          <w:b w:val="false"/>
          <w:bCs w:val="false"/>
          <w:sz w:val="24"/>
          <w:szCs w:val="24"/>
        </w:rPr>
        <w:t xml:space="preserve">, председатель Молодежного парламента при Государственной Думе Федерального Собрания Российской Федерации, член президиума. </w:t>
      </w:r>
      <w:r>
        <w:rPr>
          <w:b w:val="false"/>
          <w:bCs w:val="false"/>
          <w:sz w:val="24"/>
          <w:szCs w:val="24"/>
          <w:lang w:val="ru-RU"/>
        </w:rPr>
        <w:t>Все участники регионального этапа получили рекомендации по развитию своих проектов. По решению экспертного совета  41 участник  был рекомендован к участию в федеральном этапе.</w:t>
      </w:r>
    </w:p>
    <w:p>
      <w:pPr>
        <w:pStyle w:val="style0"/>
        <w:ind w:firstLine="567" w:left="0" w:right="0"/>
        <w:jc w:val="both"/>
      </w:pPr>
      <w:r>
        <w:rPr>
          <w:b w:val="false"/>
          <w:bCs w:val="false"/>
          <w:sz w:val="24"/>
          <w:szCs w:val="24"/>
          <w:lang w:val="ru-RU"/>
        </w:rPr>
        <w:t xml:space="preserve">В Федеральном этапе Всероссийского студенческого форума в г. Санкт-Петербург, состоявшемся с 12 по 16 ноября 2013 года  приняла участие делегация Алтайского государственного университета во главе с ректором.  </w:t>
      </w:r>
      <w:r>
        <w:rPr>
          <w:b w:val="false"/>
          <w:bCs w:val="false"/>
          <w:sz w:val="24"/>
          <w:szCs w:val="24"/>
        </w:rPr>
        <w:t xml:space="preserve">В составеделегации -5 студентов АГУ по итогам конкурсного отбора проектов:  </w:t>
      </w:r>
      <w:r>
        <w:rPr>
          <w:rStyle w:val="style22"/>
          <w:b w:val="false"/>
          <w:bCs w:val="false"/>
          <w:sz w:val="24"/>
          <w:szCs w:val="24"/>
        </w:rPr>
        <w:t>Свириденко Алина</w:t>
      </w:r>
      <w:r>
        <w:rPr>
          <w:b w:val="false"/>
          <w:bCs w:val="false"/>
          <w:sz w:val="24"/>
          <w:szCs w:val="24"/>
        </w:rPr>
        <w:t xml:space="preserve">, студентка 1211 группы отделения связей с общественностью, </w:t>
      </w:r>
      <w:r>
        <w:rPr>
          <w:rStyle w:val="style22"/>
          <w:b w:val="false"/>
          <w:bCs w:val="false"/>
          <w:sz w:val="24"/>
          <w:szCs w:val="24"/>
        </w:rPr>
        <w:t>Эккерт Анна</w:t>
      </w:r>
      <w:r>
        <w:rPr>
          <w:b w:val="false"/>
          <w:bCs w:val="false"/>
          <w:sz w:val="24"/>
          <w:szCs w:val="24"/>
        </w:rPr>
        <w:t xml:space="preserve">, студентка 291а группы МИЭМИС , </w:t>
      </w:r>
      <w:r>
        <w:rPr>
          <w:rStyle w:val="style22"/>
          <w:b w:val="false"/>
          <w:bCs w:val="false"/>
          <w:sz w:val="24"/>
          <w:szCs w:val="24"/>
        </w:rPr>
        <w:t>Горбунова Екатерина</w:t>
      </w:r>
      <w:r>
        <w:rPr>
          <w:b w:val="false"/>
          <w:bCs w:val="false"/>
          <w:sz w:val="24"/>
          <w:szCs w:val="24"/>
        </w:rPr>
        <w:t xml:space="preserve">, студентка 306 группы юридического факультета , </w:t>
      </w:r>
      <w:r>
        <w:rPr>
          <w:rStyle w:val="style22"/>
          <w:b w:val="false"/>
          <w:bCs w:val="false"/>
          <w:sz w:val="24"/>
          <w:szCs w:val="24"/>
        </w:rPr>
        <w:t>Зиновьева Лидия</w:t>
      </w:r>
      <w:r>
        <w:rPr>
          <w:b w:val="false"/>
          <w:bCs w:val="false"/>
          <w:sz w:val="24"/>
          <w:szCs w:val="24"/>
        </w:rPr>
        <w:t xml:space="preserve">, студентка 1305 группы факультета искусств , </w:t>
      </w:r>
      <w:r>
        <w:rPr>
          <w:rStyle w:val="style22"/>
          <w:b w:val="false"/>
          <w:bCs w:val="false"/>
          <w:sz w:val="24"/>
          <w:szCs w:val="24"/>
        </w:rPr>
        <w:t>Геденидзе Михаил</w:t>
      </w:r>
      <w:r>
        <w:rPr>
          <w:b w:val="false"/>
          <w:bCs w:val="false"/>
          <w:sz w:val="24"/>
          <w:szCs w:val="24"/>
        </w:rPr>
        <w:t xml:space="preserve">,  студент 1024 группы факультета социологии; сопредседатель Российского союза студенческих организаций,  Председатель Лиги студентов АГУ Антон Целевич, Сопредседатель Ассоциации студенческих спортивных клубов России, магистрант АГУ Максим  Варавин и Анастасия Баранова, глава студенческой администрации факультета социологии, секретарь Всероссийского студенческого союза. При подготовке к форуму в Санкт-Петербурге Алтайский государственный университет выступил с инициативой введения символов Всероссийского студенческого форума. Специально для церемонии передачи эстафеты форума студенты университета было изготовлено Знамя форума, символическую Зачетную книжку и печать, в которой перечислены все Всероссийские Студенческие форумы эпохи Новой России (2001 года в Москве, 2004 года в Томске, 2007 года в Краснодаре, 2011 года в Барнауле) и описаны их основные результаты. Первую подпись и оценку «отлично» в Зачетной книжке поставил губернатор Алтайского края А.Б. Карлин. Делегация Алтайского государственного университета вручила символы форума </w:t>
      </w:r>
      <w:r>
        <w:rPr>
          <w:b w:val="false"/>
          <w:bCs w:val="false"/>
        </w:rPr>
        <w:t>Студенческо</w:t>
      </w:r>
      <w:r>
        <w:rPr>
          <w:b w:val="false"/>
          <w:bCs w:val="false"/>
          <w:lang w:val="ru-RU"/>
        </w:rPr>
        <w:t>му</w:t>
      </w:r>
      <w:r>
        <w:rPr>
          <w:b w:val="false"/>
          <w:bCs w:val="false"/>
        </w:rPr>
        <w:t xml:space="preserve"> совету Санкт-Петербурга в лице его Председателя </w:t>
      </w:r>
      <w:r>
        <w:rPr>
          <w:rStyle w:val="style22"/>
          <w:b w:val="false"/>
          <w:bCs w:val="false"/>
        </w:rPr>
        <w:t>Максима Пошоликова. Трое</w:t>
      </w:r>
      <w:r>
        <w:rPr>
          <w:rStyle w:val="style22"/>
          <w:b w:val="false"/>
          <w:bCs w:val="false"/>
          <w:sz w:val="24"/>
          <w:szCs w:val="24"/>
        </w:rPr>
        <w:t xml:space="preserve"> студентов университета были признаны победителями конкурсного отбора Всероссийского студенческого форума и вошли в TOP-100 лучших проектов:</w:t>
      </w:r>
      <w:r>
        <w:rPr>
          <w:b w:val="false"/>
          <w:bCs w:val="false"/>
          <w:sz w:val="24"/>
          <w:szCs w:val="24"/>
        </w:rPr>
        <w:t xml:space="preserve">  </w:t>
      </w:r>
      <w:r>
        <w:rPr>
          <w:rStyle w:val="style22"/>
          <w:b w:val="false"/>
          <w:bCs w:val="false"/>
          <w:sz w:val="24"/>
          <w:szCs w:val="24"/>
        </w:rPr>
        <w:t>Геденидзе Михаил Зурабович</w:t>
      </w:r>
      <w:r>
        <w:rPr>
          <w:b w:val="false"/>
          <w:bCs w:val="false"/>
          <w:sz w:val="24"/>
          <w:szCs w:val="24"/>
        </w:rPr>
        <w:t xml:space="preserve"> «Метаморфозы этнической культуры»; </w:t>
      </w:r>
      <w:r>
        <w:rPr>
          <w:rStyle w:val="style22"/>
          <w:b w:val="false"/>
          <w:bCs w:val="false"/>
          <w:sz w:val="24"/>
          <w:szCs w:val="24"/>
        </w:rPr>
        <w:t xml:space="preserve">Эккерт Анна Владимировна </w:t>
      </w:r>
      <w:r>
        <w:rPr>
          <w:b w:val="false"/>
          <w:bCs w:val="false"/>
          <w:sz w:val="24"/>
          <w:szCs w:val="24"/>
        </w:rPr>
        <w:t xml:space="preserve">«Система молодежного актива "Место встречи-Алтай"»; </w:t>
      </w:r>
      <w:r>
        <w:rPr>
          <w:rStyle w:val="style22"/>
          <w:b w:val="false"/>
          <w:bCs w:val="false"/>
          <w:sz w:val="24"/>
          <w:szCs w:val="24"/>
        </w:rPr>
        <w:t>Горбунова Екатерина Евгеньевна</w:t>
      </w:r>
      <w:r>
        <w:rPr>
          <w:b w:val="false"/>
          <w:bCs w:val="false"/>
          <w:sz w:val="24"/>
          <w:szCs w:val="24"/>
        </w:rPr>
        <w:t xml:space="preserve"> «Неформальный культурный центр "Арена"». В рамках Форума состоялось Открытое заседание Совета Министерства образования и науки Российской Федерации по делам молодёжи, на котором </w:t>
      </w:r>
      <w:r>
        <w:rPr>
          <w:b w:val="false"/>
          <w:bCs w:val="false"/>
        </w:rPr>
        <w:t xml:space="preserve">были представлены доклады о результатах реализации Программ развития деятельности студенческих объединений на примере четырех вузов. </w:t>
      </w:r>
      <w:r>
        <w:rPr>
          <w:b w:val="false"/>
          <w:bCs w:val="false"/>
          <w:sz w:val="24"/>
          <w:szCs w:val="24"/>
        </w:rPr>
        <w:t>Одним из содокладчиков выступил помощник ректора АГУ Антон Целевич.  По итогам выступления  опыт АГУ по реализации Программы признан образцовым. Одним из важных по итогам работы Совета стало решение о продолжении конкурсного отбора Минобрнауки России Программ развития деятельности студенческих объединений в 2014-2015 гг.. Объединенный совет обучающихся АГУ принял участие в конкурсном отборе Программ, объявленном в декабре 2013 года и вновь стал победителем. В результаты победы университету выделена дополнительная субсидия на реализацию студенческих инициатив в 2014 году в размере 14 млн. рублей.</w:t>
      </w:r>
    </w:p>
    <w:p>
      <w:pPr>
        <w:pStyle w:val="style0"/>
        <w:ind w:firstLine="567" w:left="0" w:right="0"/>
        <w:jc w:val="both"/>
      </w:pPr>
      <w:r>
        <w:rPr>
          <w:rFonts w:eastAsia="Arial Unicode MS"/>
          <w:b w:val="false"/>
          <w:bCs w:val="false"/>
          <w:color w:val="000000"/>
          <w:u w:val="none"/>
        </w:rPr>
        <w:t xml:space="preserve">В отчетном периоде значительно упрочились позиции лидеров студенческого самоуправления университета в региональных и общероссийских общественных студенческих организациях. Председатель Объединенного совета обучающихся АГУ, аспирант МИЭМИС Олег Цапко по итогам выборов на Всероссийском форуме «Селигер 2013» занял пост Президента Всероссийского студенческого союза, а заместитель председателя Лиги студентов АГУ по вопросам спорта Максим Варавин по итогам напряженной полугодовой организационной работы стал сопредседателем Ассоциации спортивных студенческих клубов России, организации созданной при поддержке Президента РФ. </w:t>
      </w:r>
      <w:r>
        <w:rPr>
          <w:rFonts w:cs="Times New Roman" w:eastAsia="Arial Unicode MS"/>
          <w:b w:val="false"/>
          <w:bCs w:val="false"/>
          <w:color w:val="000000"/>
          <w:sz w:val="24"/>
          <w:szCs w:val="24"/>
          <w:u w:val="none"/>
          <w:shd w:fill="FFFFFF" w:val="clear"/>
        </w:rPr>
        <w:t>Кроме того, Дмитрий Боровиков, наш выпускник, стал заместителем руководителя департамента по международной деятельности Федерального агентства по делам молодежи, а Анастасия Баранова, глава студенческой администрации факультета социологии - пресс-секретарем Всероссийского студенческого союза.</w:t>
      </w:r>
    </w:p>
    <w:p>
      <w:pPr>
        <w:pStyle w:val="style0"/>
        <w:ind w:firstLine="567" w:left="0" w:right="0"/>
        <w:jc w:val="both"/>
      </w:pPr>
      <w:r>
        <w:rPr>
          <w:b w:val="false"/>
          <w:bCs w:val="false"/>
        </w:rPr>
        <w:t>При поддержке администрации университета было организовано участие студентов во Всероссийском конкурсе молодежных проектов Федерального агентства по делам молодежи. Было подано</w:t>
      </w:r>
      <w:r>
        <w:rPr>
          <w:b w:val="false"/>
          <w:bCs w:val="false"/>
          <w:color w:val="000000"/>
          <w:shd w:fill="FFFFFF" w:val="clear"/>
        </w:rPr>
        <w:t xml:space="preserve"> 25 проектов. Проекты наших студентов  А.А. Гришакова (ЮФ), Д.И. Кобелева (ФТФ),  С.В. Мелкомукова (ФТФ), Л.Р. Вышегуровой (БФ), Е.Е. Горбуновой (ЮФ), и Л.С. Кондаковой (ИФ) получили грантовую поддержку в размере от 50 до 100 тыс. рублей.</w:t>
      </w:r>
    </w:p>
    <w:p>
      <w:pPr>
        <w:pStyle w:val="style0"/>
        <w:ind w:firstLine="567" w:left="30" w:right="0"/>
        <w:jc w:val="both"/>
      </w:pPr>
      <w:r>
        <w:rPr>
          <w:b w:val="false"/>
          <w:bCs w:val="false"/>
          <w:shd w:fill="FFFFFF" w:val="clear"/>
        </w:rPr>
        <w:t xml:space="preserve">3. Работа по социальной адаптации студентов первого курса к обучению в вузе </w:t>
      </w:r>
    </w:p>
    <w:p>
      <w:pPr>
        <w:pStyle w:val="style0"/>
        <w:spacing w:after="0" w:before="0"/>
        <w:ind w:firstLine="567" w:left="0" w:right="0"/>
        <w:contextualSpacing/>
        <w:jc w:val="both"/>
      </w:pPr>
      <w:r>
        <w:rPr>
          <w:b w:val="false"/>
          <w:bCs w:val="false"/>
        </w:rPr>
        <w:t xml:space="preserve">В воспитательной работе университета акцент делается на усилении принципа возрастосообразности воспитания студентов. Программа воспитательной деятельности со студентами первого и выпускных курсов при определенной общности  имеет  различия. </w:t>
      </w:r>
    </w:p>
    <w:p>
      <w:pPr>
        <w:pStyle w:val="style0"/>
        <w:ind w:firstLine="567" w:left="0" w:right="0"/>
        <w:jc w:val="both"/>
      </w:pPr>
      <w:r>
        <w:rPr>
          <w:b w:val="false"/>
          <w:bCs w:val="false"/>
        </w:rPr>
        <w:t>Воспитательная и внеучебная работа со студентами первого курса предполагает социальную адаптацию студентов к обучению в вузе, знакомство с традициями и корпоративной культурой университета. Здесь на первый план выходят специализированные мероприятия для студентов 1 курса, работа кураторов и</w:t>
      </w:r>
      <w:r>
        <w:rPr>
          <w:b w:val="false"/>
          <w:bCs w:val="false"/>
          <w:color w:val="000000"/>
          <w:shd w:fill="FFFFFF" w:val="clear"/>
        </w:rPr>
        <w:t xml:space="preserve"> деятельность Службы тьюторов, организованной в университете в 2013 году.</w:t>
      </w:r>
    </w:p>
    <w:p>
      <w:pPr>
        <w:pStyle w:val="style0"/>
        <w:ind w:firstLine="567" w:left="0" w:right="0"/>
        <w:jc w:val="both"/>
      </w:pPr>
      <w:r>
        <w:rPr>
          <w:b w:val="false"/>
          <w:bCs w:val="false"/>
        </w:rPr>
        <w:t>На социальную адаптацию первокурсников был направлен целый комплекс мероприятий. В августе 2013 года издана брошюра «Памятка первокурснику» в количестве 2000 экземпляров, в сентябре - Месячник  первокурсника, включающий целый комплекс мероприятий - Традиционная торжественная линейка, посвященная Дню знаний, вечернее творческое мероприятие «День знаний в стиле “</w:t>
      </w:r>
      <w:r>
        <w:rPr>
          <w:b w:val="false"/>
          <w:bCs w:val="false"/>
          <w:lang w:val="en-US"/>
        </w:rPr>
        <w:t>Open</w:t>
      </w:r>
      <w:r>
        <w:rPr>
          <w:b w:val="false"/>
          <w:bCs w:val="false"/>
        </w:rPr>
        <w:t>-</w:t>
      </w:r>
      <w:r>
        <w:rPr>
          <w:b w:val="false"/>
          <w:bCs w:val="false"/>
          <w:lang w:val="en-US"/>
        </w:rPr>
        <w:t>air</w:t>
      </w:r>
      <w:r>
        <w:rPr>
          <w:b w:val="false"/>
          <w:bCs w:val="false"/>
        </w:rPr>
        <w:t>”», презентацию студенческих объединений, творческих клубов и коллективов для студентов 1 курса, систему тренингов, направленных на командообразование, сплоченность и выявление лидерских качеств. Заключительным этапом месячника в начале октября 2013 стали  традиционная</w:t>
      </w:r>
      <w:r>
        <w:rPr>
          <w:b w:val="false"/>
          <w:bCs w:val="false"/>
          <w:shd w:fill="FFFFFF" w:val="clear"/>
        </w:rPr>
        <w:t xml:space="preserve"> «Школа студенческого актива» для старост первого курса и «Посвящение в студенты АГУ».</w:t>
      </w:r>
    </w:p>
    <w:p>
      <w:pPr>
        <w:pStyle w:val="style0"/>
        <w:ind w:firstLine="567" w:left="0" w:right="0"/>
        <w:jc w:val="both"/>
      </w:pPr>
      <w:r>
        <w:rPr>
          <w:b w:val="false"/>
          <w:bCs w:val="false"/>
        </w:rPr>
        <w:t>Воспитательная деятельность со студентами старших курсов предполагает все большее усиление самостоятельности в развитии личности студента. Студенты сами начинают выступать организаторами шефской помощи студентам младших курсов, в том числе в качестве тьюторов, организаторов и руководителей студенческих проектов.</w:t>
      </w:r>
    </w:p>
    <w:p>
      <w:pPr>
        <w:pStyle w:val="style0"/>
        <w:shd w:fill="FFFFFF" w:val="clear"/>
        <w:spacing w:after="0" w:before="0"/>
        <w:ind w:firstLine="567" w:left="0" w:right="0"/>
        <w:contextualSpacing/>
        <w:jc w:val="both"/>
      </w:pPr>
      <w:r>
        <w:rPr>
          <w:b/>
          <w:bCs/>
        </w:rPr>
        <w:t>4. Основные направления воспитательной деятельности в университете:</w:t>
      </w:r>
    </w:p>
    <w:p>
      <w:pPr>
        <w:pStyle w:val="style0"/>
        <w:ind w:firstLine="567" w:left="0" w:right="0"/>
        <w:jc w:val="both"/>
      </w:pPr>
      <w:r>
        <w:rPr>
          <w:b w:val="false"/>
          <w:bCs w:val="false"/>
        </w:rPr>
        <w:t>- Гражданское, патриотическое, трудовое и экологическое воспитание</w:t>
      </w:r>
    </w:p>
    <w:p>
      <w:pPr>
        <w:pStyle w:val="style0"/>
        <w:ind w:firstLine="567" w:left="0" w:right="0"/>
        <w:jc w:val="both"/>
      </w:pPr>
      <w:r>
        <w:rPr>
          <w:b w:val="false"/>
          <w:bCs w:val="false"/>
        </w:rPr>
        <w:t>-Духовно-нравственное и эстетическое воспитание</w:t>
      </w:r>
    </w:p>
    <w:p>
      <w:pPr>
        <w:pStyle w:val="style0"/>
        <w:ind w:firstLine="567" w:left="0" w:right="0"/>
        <w:jc w:val="both"/>
      </w:pPr>
      <w:r>
        <w:rPr>
          <w:b w:val="false"/>
          <w:bCs w:val="false"/>
        </w:rPr>
        <w:t>-Воспитание потребности в здоровом образе жизни и специальная профилактическая работа</w:t>
      </w:r>
    </w:p>
    <w:p>
      <w:pPr>
        <w:pStyle w:val="style0"/>
        <w:ind w:firstLine="567" w:left="0" w:right="0"/>
        <w:jc w:val="both"/>
      </w:pPr>
      <w:r>
        <w:rPr/>
      </w:r>
    </w:p>
    <w:p>
      <w:pPr>
        <w:pStyle w:val="style0"/>
        <w:ind w:firstLine="567" w:left="0" w:right="0"/>
        <w:jc w:val="both"/>
      </w:pPr>
      <w:r>
        <w:rPr>
          <w:b/>
          <w:bCs/>
        </w:rPr>
        <w:t>В области гражданского, патриотического и экологического воспитания</w:t>
      </w:r>
      <w:r>
        <w:rPr>
          <w:b w:val="false"/>
          <w:bCs w:val="false"/>
        </w:rPr>
        <w:t xml:space="preserve">  в 2013 году были организованы  и проведены мероприятия посвященные:</w:t>
      </w:r>
    </w:p>
    <w:p>
      <w:pPr>
        <w:pStyle w:val="style0"/>
        <w:ind w:firstLine="567" w:left="0" w:right="0"/>
        <w:jc w:val="both"/>
      </w:pPr>
      <w:r>
        <w:rPr>
          <w:b w:val="false"/>
          <w:bCs w:val="false"/>
        </w:rPr>
        <w:t xml:space="preserve">Дню защитника отечества – Концерт «Снежный десант в АГУ» (февраль 2013 года), </w:t>
      </w:r>
    </w:p>
    <w:p>
      <w:pPr>
        <w:pStyle w:val="style0"/>
        <w:ind w:firstLine="567" w:left="0" w:right="0"/>
        <w:jc w:val="both"/>
      </w:pPr>
      <w:r>
        <w:rPr>
          <w:b w:val="false"/>
          <w:bCs w:val="false"/>
        </w:rPr>
        <w:t>Дню космонавтики (творческое мероприятие «Первые в космосе - первые на земле» (апрель 2013 года)</w:t>
      </w:r>
    </w:p>
    <w:p>
      <w:pPr>
        <w:pStyle w:val="style0"/>
        <w:ind w:firstLine="567" w:left="0" w:right="0"/>
        <w:jc w:val="both"/>
      </w:pPr>
      <w:r>
        <w:rPr>
          <w:b w:val="false"/>
          <w:bCs w:val="false"/>
        </w:rPr>
        <w:t>Дню Победы – Акция «Вахта памяти» (установление почетного караула на памятниках города, посвященных ВОВ за 15 дней до Дня победы), Акция «Георгиевская ленточка» (роздано 5000 ленточек студентами университета), литературно-музыкальный вечер клуба «Струны сердца». Творческие коллективы АГУ приняли участие в праздничном заседании Совета ветеранов - поздравили ветеранов, исполнили творческие номера и вручили им георгиевские ленточки май, 2013 года.</w:t>
      </w:r>
    </w:p>
    <w:p>
      <w:pPr>
        <w:pStyle w:val="style0"/>
        <w:ind w:firstLine="567" w:left="0" w:right="0"/>
        <w:jc w:val="both"/>
      </w:pPr>
      <w:r>
        <w:rPr>
          <w:b w:val="false"/>
          <w:bCs w:val="false"/>
        </w:rPr>
        <w:t xml:space="preserve">Дню России (раздача ленточек триколор в корпусах университета) июнь 2013 года, </w:t>
      </w:r>
    </w:p>
    <w:p>
      <w:pPr>
        <w:pStyle w:val="style0"/>
        <w:ind w:firstLine="567" w:left="0" w:right="0"/>
        <w:jc w:val="both"/>
      </w:pPr>
      <w:r>
        <w:rPr>
          <w:b w:val="false"/>
          <w:bCs w:val="false"/>
        </w:rPr>
        <w:t>Дню флага (торжественная линейка н в СООЛ «Красилово») август 2013 года)</w:t>
      </w:r>
    </w:p>
    <w:p>
      <w:pPr>
        <w:pStyle w:val="style0"/>
        <w:ind w:firstLine="567" w:left="0" w:right="0"/>
        <w:jc w:val="both"/>
      </w:pPr>
      <w:r>
        <w:rPr>
          <w:b w:val="false"/>
          <w:bCs w:val="false"/>
        </w:rPr>
        <w:t>В рамках месячника молодых избирателей (февраль 2013 года) прошли открытые заседания Клуба молодых избирателей (юридический факультет) и круглый стол «Право выбора» факультет политических наук).</w:t>
      </w:r>
    </w:p>
    <w:p>
      <w:pPr>
        <w:pStyle w:val="style0"/>
        <w:ind w:firstLine="567" w:left="0" w:right="0"/>
        <w:jc w:val="both"/>
      </w:pPr>
      <w:r>
        <w:rPr>
          <w:b w:val="false"/>
          <w:bCs w:val="false"/>
        </w:rPr>
        <w:t xml:space="preserve">Одной из основных дискуссионных площадок является клуб парламентских дебатов «Форум», собрания клуба проходят еженедельно по средам. В формате деловой игры обсуждаются актуальные вопросы молодежной политики. Клуб стал организатором Чемпионата по парламентским дебатам (апрель 2013 года) с международным участием - в чемпионате приняли участие студенты из Бийска, Рубцовска, Новосибирска, Новокузнецка и республики Казахстан. </w:t>
      </w:r>
    </w:p>
    <w:p>
      <w:pPr>
        <w:pStyle w:val="style0"/>
        <w:ind w:firstLine="567" w:left="0" w:right="0"/>
        <w:jc w:val="both"/>
      </w:pPr>
      <w:r>
        <w:rPr>
          <w:b w:val="false"/>
          <w:bCs w:val="false"/>
        </w:rPr>
        <w:t>Осуществляется планомерная работа по профилактике экстремизма. Раздел «Студенту об экстремизме» включен в издание «Памятка первокурснику 2013».</w:t>
      </w:r>
    </w:p>
    <w:p>
      <w:pPr>
        <w:pStyle w:val="style0"/>
        <w:ind w:firstLine="567" w:left="0" w:right="0"/>
        <w:jc w:val="both"/>
      </w:pPr>
      <w:r>
        <w:rPr>
          <w:b w:val="false"/>
          <w:bCs w:val="false"/>
        </w:rPr>
        <w:t>В АГУ в рамках студенческой программы реализуется проект «Дружим народами: Противодействие экстремизму в студенческой среде» при поддержке гранта губернатора «Алтай многонациональный». Итогом реализации проекта стало проведение Форума межнационального общения на базе АГУ 27-28 марта 2013 года и создание в Алтайском крае  Центра межнационального сотрудничества молодежи.</w:t>
      </w:r>
    </w:p>
    <w:p>
      <w:pPr>
        <w:pStyle w:val="style0"/>
        <w:ind w:firstLine="567" w:left="0" w:right="0"/>
        <w:jc w:val="both"/>
      </w:pPr>
      <w:r>
        <w:rPr>
          <w:b w:val="false"/>
          <w:bCs w:val="false"/>
        </w:rPr>
        <w:t xml:space="preserve">Активную деятельность ведет студенческий оперативный отряд. Работа отряда строится по нескольким направлениям: дежурство в корпусах университета и разъяснительная профилактическая работа (о запрете курения, нарушения правил внутреннего распорядка, пресечение проявлений экстремизма), дежурство на факультетских и общевузовских мероприятиях, совместные рейды с отделом полиции Центрального района, участие в качестве понятых. Налажено сотрудничество отряда со следственным комитетом РФ. Актив отряда в настоящее время принимает  участие в Форуме Добровольной народной дружины Барнаула (19-20 сентября 2013 года). </w:t>
      </w:r>
    </w:p>
    <w:p>
      <w:pPr>
        <w:pStyle w:val="style0"/>
        <w:ind w:firstLine="567" w:left="0" w:right="0"/>
        <w:jc w:val="both"/>
      </w:pPr>
      <w:r>
        <w:rPr>
          <w:b w:val="false"/>
          <w:bCs w:val="false"/>
        </w:rPr>
        <w:t>В рамках студенческой программы реализуется проект «Экологическое просвещение студентов и школьников Алтайского края». Организована работа Экологического клуба АГУ, назначен новый координатор из числа студентов Ирина Гросс, активисты экологического клуба приняли участие в краевой экологической олимпиаде на базе АГАУ, провели летнюю экологическую школу на БУП «Красилово». Экологический клуб провел в апреле ряд экологических акций со школьниками города (по установке скворечников в школьных скверах),  подготовлен и проведен творческий концерт «Вредным привычкам- нет» (апрель 2013 года).</w:t>
      </w:r>
    </w:p>
    <w:p>
      <w:pPr>
        <w:pStyle w:val="style0"/>
        <w:ind w:firstLine="567" w:left="0" w:right="0"/>
        <w:jc w:val="both"/>
      </w:pPr>
      <w:r>
        <w:rPr>
          <w:b w:val="false"/>
          <w:bCs w:val="false"/>
        </w:rPr>
        <w:t xml:space="preserve">Проводятся месячники санитарной очистки города. В апреле 2013 года организована и проведена массовая уборка прилегающей территории силами студентов 1 курса (1 600 человек) и студактива. Студенты университета из числа студенческого актива, экологического клуба и студенческих отрядов проводят регулярные экологические десанты в доме-интернате инвалидов и ветеранов ВОВ г. Барнаула,  по уборке горы на пл. Сахарова, сквера у к-тра «Мир», лесного массива в нагорной части.  (апрель 2013 года). </w:t>
      </w:r>
    </w:p>
    <w:p>
      <w:pPr>
        <w:pStyle w:val="style0"/>
        <w:ind w:firstLine="567" w:left="0" w:right="0"/>
        <w:jc w:val="both"/>
      </w:pPr>
      <w:r>
        <w:rPr>
          <w:b w:val="false"/>
          <w:bCs w:val="false"/>
        </w:rPr>
        <w:t>В мае 2013 года была организована массовая акция по восстановлению ленточного бора совместно с Бобровским лесхозом.</w:t>
      </w:r>
    </w:p>
    <w:p>
      <w:pPr>
        <w:pStyle w:val="style0"/>
        <w:ind w:firstLine="567" w:left="0" w:right="0"/>
        <w:jc w:val="both"/>
      </w:pPr>
      <w:r>
        <w:rPr>
          <w:b/>
          <w:bCs/>
        </w:rPr>
        <w:t>В области профессионального и трудового воспитания</w:t>
      </w:r>
      <w:r>
        <w:rPr>
          <w:b w:val="false"/>
          <w:bCs w:val="false"/>
        </w:rPr>
        <w:t xml:space="preserve"> в университете реализуются проекты Программы развития деятельности студенческих объединений, в рамках которых созданы и активно действуют  Студенческий бизнес-инкубатор, Центр молодежной карьеры, Молодежная биржа труда.</w:t>
      </w:r>
    </w:p>
    <w:p>
      <w:pPr>
        <w:pStyle w:val="style0"/>
        <w:ind w:firstLine="567" w:left="0" w:right="0"/>
        <w:jc w:val="both"/>
      </w:pPr>
      <w:r>
        <w:rPr>
          <w:b w:val="false"/>
          <w:bCs w:val="false"/>
          <w:shd w:fill="FFFF00" w:val="clear"/>
        </w:rPr>
        <w:t xml:space="preserve">Осуществляет деятельность </w:t>
      </w:r>
      <w:r>
        <w:rPr>
          <w:b w:val="false"/>
          <w:bCs w:val="false"/>
          <w:shd w:fill="FFFF00" w:val="clear"/>
        </w:rPr>
        <w:t xml:space="preserve">Штаб трудовых дел, </w:t>
      </w:r>
      <w:r>
        <w:rPr>
          <w:b w:val="false"/>
          <w:bCs w:val="false"/>
          <w:shd w:fill="FFFF00" w:val="clear"/>
        </w:rPr>
        <w:t xml:space="preserve">курирующий работу студенческих отрядов АГУ. В 2013 году в университете создано </w:t>
      </w:r>
      <w:r>
        <w:rPr>
          <w:b w:val="false"/>
          <w:bCs w:val="false"/>
          <w:shd w:fill="FFFF00" w:val="clear"/>
        </w:rPr>
        <w:t>10 студенческих отрядов,</w:t>
      </w:r>
      <w:r>
        <w:rPr>
          <w:b w:val="false"/>
          <w:bCs w:val="false"/>
          <w:shd w:fill="FFFF00" w:val="clear"/>
        </w:rPr>
        <w:t xml:space="preserve"> из них 5 строительных - Скиф, Арника, Спектр, Мастодонт, Инвар, 1 сервисный «Алтай», 2 межвузовских педагогических – «Ювента» и «Аврора» и 2 отряда проводников- «Альтаир» и «Ракета». Работа строительных отрядов осуществлялась как на объектах АГУ- 3 очередь СООЛ «Красилово», база учебных практик и отдыха «Чемал», ремонт общежитий студенческого городка, так и на Всероссийских – подготовительные работы по строительству Атомной станции под г. Санкт-Петербург, дорожно-ремонтные работы. Сервисный студенческий отряд «Алтай» в количестве 39 человек в июле-августе 2013 года осуществлял работу на олимпийском объекте в г. Сочи (Гранд-отель «Поляна»), в настоящее время отряд в количестве 61 человека направлен для работы на Олимпийских и Паралимпийских играх в Сочи.</w:t>
      </w:r>
    </w:p>
    <w:p>
      <w:pPr>
        <w:pStyle w:val="style0"/>
        <w:ind w:firstLine="567" w:left="0" w:right="0"/>
        <w:jc w:val="both"/>
      </w:pPr>
      <w:r>
        <w:rPr>
          <w:b w:val="false"/>
          <w:bCs w:val="false"/>
          <w:shd w:fill="FFFF00" w:val="clear"/>
        </w:rPr>
        <w:t xml:space="preserve">В январе-феврале 2013 года штабом трудовых дел сформировано, обучено и отправлено для работы в отдаленные сельские  районы Алтайского края для проведения уникальной патриотической профориентационной акции «Снежный десант» 3 отряда - «Снежный барс», «Горизонт» и «Гольфстрим, численностью 25 человек каждый. С 1 по 10 февраля отряды работали в отдаленных сельских районах края. Работа отрядов носит добровольческий характер и проводится по нескольким направлениям— социальная помощь пожилым сельчанам, очистка и приведение в порядок объектов национальной памяти, профориентационная работа и работа по формированию здорового образа жизни с сельскими школьниками.  В 2013 году одним из значимых направлений в работе Снежного десанта стало оказание бесплатной юридической помощи населению.Для осуществления этой миссии в состав каждого из отрядов, участвующих в акции вошли студенты юридического факультета АГУ. </w:t>
      </w:r>
    </w:p>
    <w:p>
      <w:pPr>
        <w:pStyle w:val="style0"/>
        <w:ind w:firstLine="567" w:left="0" w:right="0"/>
        <w:jc w:val="both"/>
      </w:pPr>
      <w:r>
        <w:rPr>
          <w:b w:val="false"/>
          <w:bCs w:val="false"/>
          <w:shd w:fill="FFFF00" w:val="clear"/>
        </w:rPr>
        <w:t xml:space="preserve">Общее количество студентов, задействованных в 2013 году в работе студенческих отрядов- 325 человек. </w:t>
      </w:r>
    </w:p>
    <w:p>
      <w:pPr>
        <w:pStyle w:val="style0"/>
        <w:ind w:firstLine="567" w:left="0" w:right="0"/>
        <w:jc w:val="both"/>
      </w:pPr>
      <w:r>
        <w:rPr>
          <w:b/>
          <w:bCs/>
          <w:color w:val="000000"/>
          <w:shd w:fill="FFFFFF" w:val="clear"/>
        </w:rPr>
        <w:t xml:space="preserve">В области духовно-нравственного и эстетического воспитания </w:t>
      </w:r>
      <w:r>
        <w:rPr>
          <w:b w:val="false"/>
          <w:bCs w:val="false"/>
          <w:color w:val="000000"/>
          <w:shd w:fill="FFFFFF" w:val="clear"/>
        </w:rPr>
        <w:t xml:space="preserve"> в университете реализуется проект «Культура Алтайского университета».</w:t>
      </w:r>
      <w:r>
        <w:rPr>
          <w:b w:val="false"/>
          <w:bCs w:val="false"/>
        </w:rPr>
        <w:t xml:space="preserve"> В рамках проекта в марте-апреле 2013 года проведено 8 мероприятий, организованы тематические встречи для студентов «Студенческая филармония АГУ» (3 концерта), «Концерт мастеров искусств», «День театра», «День кино», Отчетный концерт Академической молодежной хоровой капеллы, мероприятие Литературного клуба АГУ (ФЖ). </w:t>
      </w:r>
    </w:p>
    <w:p>
      <w:pPr>
        <w:pStyle w:val="style0"/>
        <w:shd w:fill="FFFFFF" w:val="clear"/>
        <w:spacing w:after="0" w:before="58"/>
        <w:ind w:firstLine="567" w:left="0" w:right="0"/>
        <w:contextualSpacing w:val="false"/>
        <w:jc w:val="both"/>
      </w:pPr>
      <w:r>
        <w:rPr>
          <w:b w:val="false"/>
          <w:bCs w:val="false"/>
        </w:rPr>
        <w:t>На базе Центра студенческого творчества и досуга работают 2 вокальные студии - «СибириЯ» и «Универсия», танцевальный коллектив «Джуманджи»,  экспериментально-психологический театр «</w:t>
      </w:r>
      <w:r>
        <w:rPr>
          <w:b w:val="false"/>
          <w:bCs w:val="false"/>
          <w:lang w:val="en-US"/>
        </w:rPr>
        <w:t>Uno</w:t>
      </w:r>
      <w:r>
        <w:rPr>
          <w:b w:val="false"/>
          <w:bCs w:val="false"/>
        </w:rPr>
        <w:t>», театральный коллектив «</w:t>
      </w:r>
      <w:r>
        <w:rPr>
          <w:b w:val="false"/>
          <w:bCs w:val="false"/>
          <w:lang w:val="ru-RU"/>
        </w:rPr>
        <w:t>Р</w:t>
      </w:r>
      <w:r>
        <w:rPr>
          <w:b w:val="false"/>
          <w:bCs w:val="false"/>
          <w:lang w:val="en-US"/>
        </w:rPr>
        <w:t xml:space="preserve">omo Artistikus”, </w:t>
      </w:r>
      <w:r>
        <w:rPr>
          <w:b w:val="false"/>
          <w:bCs w:val="false"/>
        </w:rPr>
        <w:t xml:space="preserve">литературно-музыкальный клуб «Струны сердца», клуб любителей интеллектуального кино «Клик», КВН-овские коллективы, и наша гордость -  Молодёжная академическая хоровая капелла. </w:t>
      </w:r>
    </w:p>
    <w:p>
      <w:pPr>
        <w:pStyle w:val="style0"/>
        <w:shd w:fill="FFFFFF" w:val="clear"/>
        <w:ind w:firstLine="567" w:left="0" w:right="0"/>
        <w:jc w:val="both"/>
      </w:pPr>
      <w:r>
        <w:rPr>
          <w:b w:val="false"/>
          <w:bCs w:val="false"/>
        </w:rPr>
        <w:t>Для студентов организуются традиционные творческие конкурсы, такие как фотоконкурс «Мой университет», кинофестиваль «Киноликбез», конкурс «Поэтический дебют» (апрель-май 2013 года). Проводятся традиционные студенческие культурно-творческие мероприятия - в 2013 году - концерт «Весенние признания», посвященный Международному женскому дню, Кубок КВН АГУ (четвертьфинальные, полуфинальные игры и финал), бардовский фестиваль «Красилово зажигает огни» (август 2013 года), Торжественная линейка, посвященная Дню знаний (сентябрь, 2013 года), общегородской фестиваль-конкурс «Рок в АГУ». Активное участие коллектив ЦСТД принял в подготовке и проведении праздничных мероприятий, посвященных 40-летию со дня основания АГУ (май, 2013 года). Основные достижения творческих коллективов Центра студенческого творчества и досуга в 2013 году: 1 место творческой программы АГУ на Алтайском фестивале студенческого творчества «Феста 2013» в апреле 2013 года (делегация университета из 40 человек), вокалисты АГУ стали л</w:t>
      </w:r>
      <w:r>
        <w:rPr>
          <w:rFonts w:cs="Times New Roman"/>
          <w:b w:val="false"/>
          <w:bCs w:val="false"/>
          <w:sz w:val="24"/>
          <w:szCs w:val="24"/>
          <w:shd w:fill="FFFFFF" w:val="clear"/>
          <w:lang w:val="en-US"/>
        </w:rPr>
        <w:t>ауреат</w:t>
      </w:r>
      <w:r>
        <w:rPr>
          <w:rFonts w:cs="Times New Roman"/>
          <w:b w:val="false"/>
          <w:bCs w:val="false"/>
          <w:sz w:val="24"/>
          <w:szCs w:val="24"/>
          <w:shd w:fill="FFFFFF" w:val="clear"/>
          <w:lang w:val="ru-RU"/>
        </w:rPr>
        <w:t>ами</w:t>
      </w:r>
      <w:r>
        <w:rPr>
          <w:rFonts w:cs="Times New Roman"/>
          <w:b w:val="false"/>
          <w:bCs w:val="false"/>
          <w:sz w:val="24"/>
          <w:szCs w:val="24"/>
          <w:shd w:fill="FFFFFF" w:val="clear"/>
          <w:lang w:val="en-US"/>
        </w:rPr>
        <w:t xml:space="preserve"> 1 степени </w:t>
      </w:r>
      <w:r>
        <w:rPr>
          <w:rFonts w:cs="Times New Roman"/>
          <w:b w:val="false"/>
          <w:bCs w:val="false"/>
          <w:sz w:val="24"/>
          <w:szCs w:val="24"/>
          <w:shd w:fill="FFFFFF" w:val="clear"/>
          <w:lang w:val="ru-RU"/>
        </w:rPr>
        <w:t xml:space="preserve">на </w:t>
      </w:r>
      <w:r>
        <w:rPr>
          <w:rFonts w:cs="Times New Roman"/>
          <w:b w:val="false"/>
          <w:bCs w:val="false"/>
          <w:sz w:val="24"/>
          <w:szCs w:val="24"/>
          <w:shd w:fill="FFFFFF" w:val="clear"/>
        </w:rPr>
        <w:t xml:space="preserve">IV Всероссийском детско–юношеском, молодежном фестивале авторской песни «Золотая струна» г. Барнаул, 05.06. 12.2013 </w:t>
      </w:r>
      <w:r>
        <w:rPr>
          <w:rFonts w:cs="Calibri"/>
          <w:b w:val="false"/>
          <w:bCs w:val="false"/>
          <w:sz w:val="24"/>
          <w:szCs w:val="24"/>
          <w:shd w:fill="FFFFFF" w:val="clear"/>
          <w:lang w:val="ru-RU"/>
        </w:rPr>
        <w:t xml:space="preserve">и </w:t>
      </w:r>
      <w:r>
        <w:rPr>
          <w:rFonts w:cs="Times New Roman" w:eastAsia="SimSun"/>
          <w:b w:val="false"/>
          <w:bCs w:val="false"/>
          <w:sz w:val="24"/>
          <w:szCs w:val="24"/>
          <w:shd w:fill="FFFFFF" w:val="clear"/>
          <w:lang w:val="en-US"/>
        </w:rPr>
        <w:t>XV</w:t>
      </w:r>
      <w:r>
        <w:rPr>
          <w:rFonts w:cs="Times New Roman" w:eastAsia="SimSun"/>
          <w:b w:val="false"/>
          <w:bCs w:val="false"/>
          <w:sz w:val="24"/>
          <w:szCs w:val="24"/>
          <w:shd w:fill="FFFFFF" w:val="clear"/>
        </w:rPr>
        <w:t xml:space="preserve"> открытом краевом конкурсе вокалистов «Золотая нота» </w:t>
      </w:r>
      <w:r>
        <w:rPr>
          <w:rFonts w:cs="Times New Roman"/>
          <w:b w:val="false"/>
          <w:bCs w:val="false"/>
          <w:sz w:val="24"/>
          <w:szCs w:val="24"/>
          <w:shd w:fill="FFFFFF" w:val="clear"/>
        </w:rPr>
        <w:t xml:space="preserve">г. Барнаул, 7-9.12.2013. Команда КВН АГУ «Чтиво Пекинеса» стала лучшей командой Фестиваля открытой новосибирской лиги КВН (г. Новосибирск, 26 11.2013), команда КВН «Изюм» факультета социологии заняла первое место в Городском ежегодном фестивале команд КВН на Кубок Деда Мороза г. Барнаул, 7.12.2013. 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</w:rPr>
        <w:t xml:space="preserve">В прошедшем в АГУ 25-28 апреля 2013  международном фестивале авторского кино "КиноЛикбез" клуба интеллектуального кино приняли участие 70 фильмов из России, стран СНГ, США, Швеции, Финляндии и Франции и др. стран. Председатель жюри - российский кинокритик и киновед Сергей Валентинович Кудрявцев (г. Москва). </w:t>
      </w:r>
    </w:p>
    <w:p>
      <w:pPr>
        <w:pStyle w:val="style0"/>
        <w:shd w:fill="FFFFFF" w:val="clear"/>
        <w:ind w:firstLine="567" w:left="0" w:right="0"/>
        <w:jc w:val="both"/>
      </w:pPr>
      <w:r>
        <w:rPr>
          <w:b/>
          <w:bCs/>
        </w:rPr>
        <w:t xml:space="preserve">В области воспитания потребности в здоровом образе жизни и специальной профилактической работы </w:t>
      </w:r>
    </w:p>
    <w:p>
      <w:pPr>
        <w:pStyle w:val="style0"/>
        <w:shd w:fill="FFFFFF" w:val="clear"/>
        <w:ind w:firstLine="567" w:left="0" w:right="0"/>
        <w:jc w:val="both"/>
      </w:pPr>
      <w:r>
        <w:rPr>
          <w:b w:val="false"/>
          <w:bCs w:val="false"/>
        </w:rPr>
        <w:t xml:space="preserve">Активная работа по формированию здорового образа жизни проводится совместно со студенческим здравпунктом АлтГУ. В течение всего учебного года проводится диспансеризация студентов, флюорографическое обследование, обязательная и добровольная иммунизация (против гриппа, клещевого энцефалита, краснухи, гепатита). В рамках санитарно-просветительной работы сотрудниками здравпункта проводятся беседы о здоровом образе жизни, лекции о вирусных гепатитах, о вреде табакокурения, по профилактике гриппа. </w:t>
      </w:r>
    </w:p>
    <w:p>
      <w:pPr>
        <w:pStyle w:val="style0"/>
        <w:shd w:fill="FFFFFF" w:val="clear"/>
        <w:ind w:firstLine="567" w:left="0" w:right="0"/>
        <w:jc w:val="both"/>
      </w:pPr>
      <w:r>
        <w:rPr>
          <w:b w:val="false"/>
          <w:bCs w:val="false"/>
        </w:rPr>
        <w:t>Ежегодно УВиВР организует антинаркотическую акцию «Здоровье Молодежи - богатство России». Мероприятие проводится совместно с РУ ФСКН по АК, с предоставлением документальных фильмов о наркопотреблении и социальных роликов (фильмы - пофакультетно на кураторских часах для студентов 1 курса, ролики - на мониторах в главном корпусе). Студенты факультета искусств в рамках акции приняли участие в конкурсе социального плаката на тему «Город без наркотиков». Студенты факультета социологии - в тематическом опросе студентов. Студенты из экологического клуба АГУ провели акцию «Сигарету на конфету». Акция завершилась проведением на базе АлтГУ межвузовского рок-фестиваля «Наркотикам-нет» (апрель 2013 года).</w:t>
      </w:r>
    </w:p>
    <w:p>
      <w:pPr>
        <w:pStyle w:val="style0"/>
        <w:shd w:fill="FFFFFF" w:val="clear"/>
        <w:ind w:firstLine="567" w:left="0" w:right="0"/>
        <w:jc w:val="both"/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В декабре 2013 года Волонтерским центром АГУ проведена масштабная акция «Неделя здорового студента», в ходе которой студенты имели возможность пройти обследование в Центре здоровья студенческой поликлиники, принять участие в оздоровительных и спортивных мероприятиях, а также стать добровольными донорами.</w:t>
      </w:r>
    </w:p>
    <w:p>
      <w:pPr>
        <w:pStyle w:val="style0"/>
        <w:shd w:fill="FFFFFF" w:val="clear"/>
        <w:ind w:firstLine="567" w:left="0" w:right="0"/>
        <w:jc w:val="both"/>
      </w:pPr>
      <w:r>
        <w:rPr>
          <w:b w:val="false"/>
          <w:bCs w:val="false"/>
        </w:rPr>
        <w:t>Основной упор в профилактической работе университета сделан на внеучебную занятость студентов, участие в студенческих клубах и коллективах, спорте.</w:t>
      </w:r>
    </w:p>
    <w:p>
      <w:pPr>
        <w:pStyle w:val="style0"/>
        <w:shd w:fill="FFFFFF" w:val="clear"/>
        <w:ind w:firstLine="567" w:left="0" w:right="0"/>
        <w:jc w:val="both"/>
      </w:pPr>
      <w:r>
        <w:rPr>
          <w:b w:val="false"/>
          <w:bCs w:val="false"/>
        </w:rPr>
        <w:t>Спортивный совет Лиги студентов совместно со спортивным клубом АГУ организует спартакиаду студентов АГУ по 15 видам спорта. Совместно с Лигой студентов АГУ проводятся спортивно-оздоровительные состязания кубок Лиги студентов по боулингу (март 2013 года), турнир по лазертагу (апрель, 2013 года), «Турнир по пейнтболу» (май, 2013 года), соревнования в веревочном парке  (май, 2013 года). Организовано около 30 мероприятий туристического клуба АГУ, в том числе как массовых - Туриада», так и спортивных - победа на международных соревнованиях «Чуя ралли» 2013 (май, 2013 года), призовые места на краевом туристском фестивале «Песчаная 2013» (июнь 2013).</w:t>
      </w:r>
    </w:p>
    <w:p>
      <w:pPr>
        <w:pStyle w:val="style0"/>
        <w:ind w:firstLine="567" w:left="0" w:right="0"/>
        <w:jc w:val="both"/>
      </w:pPr>
      <w:bookmarkStart w:id="0" w:name="_GoBack"/>
      <w:bookmarkEnd w:id="0"/>
      <w:r>
        <w:rPr>
          <w:b/>
          <w:bCs/>
        </w:rPr>
        <w:t>5. Подведение итогов воспитательной деятельности</w:t>
      </w:r>
    </w:p>
    <w:p>
      <w:pPr>
        <w:pStyle w:val="style0"/>
        <w:ind w:firstLine="567" w:left="0" w:right="0"/>
        <w:jc w:val="both"/>
      </w:pPr>
      <w:r>
        <w:rPr>
          <w:b w:val="false"/>
          <w:bCs w:val="false"/>
        </w:rPr>
        <w:t xml:space="preserve">Участие студентов во внеучебной деятельности стимулируется администрацией университета. Активным студентам объявляются благодарности за участие в жизни университета. Существует система повышенных академических стипендий. </w:t>
      </w:r>
    </w:p>
    <w:p>
      <w:pPr>
        <w:pStyle w:val="style0"/>
        <w:ind w:firstLine="567" w:left="0" w:right="0"/>
        <w:jc w:val="both"/>
      </w:pPr>
      <w:r>
        <w:rPr>
          <w:b w:val="false"/>
          <w:bCs w:val="false"/>
        </w:rPr>
        <w:t xml:space="preserve">Лидеры студенческого самоуправления в области общественной и культурно-творческой деятельности  дважды за год (февраль и июль 2013 года) были рекомендованы УВиВР к назначению повышенной академической стипендии за активную общественную и культурно-творческую деятельность. Лучшим 10 студентам по каждому из направлений студенческой жизни была приказом ректора объявлена благодарность по итогам 2012-2013 года и вручены ценные подарки с юбилейной символикой на Совете по воспитательной работе в июне 2013 года. </w:t>
      </w:r>
    </w:p>
    <w:p>
      <w:pPr>
        <w:pStyle w:val="style0"/>
        <w:shd w:fill="FFFFFF" w:val="clear"/>
        <w:ind w:firstLine="567" w:left="0" w:right="0"/>
        <w:jc w:val="both"/>
      </w:pPr>
      <w:r>
        <w:rPr>
          <w:b w:val="false"/>
          <w:bCs w:val="false"/>
        </w:rPr>
        <w:t xml:space="preserve">Системообразующим мероприятием является конкурс среди студентов и студенческих групп, который проводится на основании рейтинга достижений студентов за год. В 2013 году лучшая группа и лучший студент (МИЭМИС, 291а, Шипилов Савва) были поощрены поездкой в Китайскую народную республику (г. Шеньян), где с официальным визитом посетили Северо-Восточный университет Китая. </w:t>
      </w:r>
    </w:p>
    <w:p>
      <w:pPr>
        <w:pStyle w:val="style0"/>
        <w:shd w:fill="FFFFFF" w:val="clear"/>
        <w:ind w:firstLine="567" w:left="0" w:right="0"/>
        <w:jc w:val="both"/>
      </w:pPr>
      <w:r>
        <w:rPr>
          <w:b w:val="false"/>
          <w:bCs w:val="false"/>
        </w:rPr>
        <w:t xml:space="preserve">Результаты, достигнутые при реализации воспитательной деятельности, фиксируются и доносятся до сведения всех сотрудников университета на заседаниях Совета по воспитательной работе со студентами, Ученого совета, путем размещения в университетских СМИ, на сайте университета. </w:t>
      </w:r>
    </w:p>
    <w:p>
      <w:pPr>
        <w:pStyle w:val="style0"/>
        <w:ind w:firstLine="567" w:left="0" w:right="0"/>
        <w:jc w:val="both"/>
      </w:pPr>
      <w:r>
        <w:rPr/>
      </w:r>
    </w:p>
    <w:p>
      <w:pPr>
        <w:pStyle w:val="style0"/>
        <w:ind w:firstLine="567" w:left="0" w:right="0"/>
        <w:jc w:val="both"/>
      </w:pPr>
      <w:r>
        <w:rPr>
          <w:rFonts w:eastAsia="Arial Unicode MS"/>
          <w:b/>
          <w:bCs/>
          <w:u w:val="none"/>
          <w:shd w:fill="FFFF00" w:val="clear"/>
        </w:rPr>
        <w:t>6. Проблемы.</w:t>
      </w:r>
    </w:p>
    <w:p>
      <w:pPr>
        <w:pStyle w:val="style0"/>
        <w:ind w:firstLine="567" w:left="0" w:right="0"/>
        <w:jc w:val="both"/>
      </w:pPr>
      <w:r>
        <w:rPr>
          <w:rFonts w:eastAsia="Arial Unicode MS"/>
          <w:b w:val="false"/>
          <w:bCs w:val="false"/>
          <w:u w:val="none"/>
          <w:shd w:fill="FFFF00" w:val="clear"/>
        </w:rPr>
        <w:t xml:space="preserve">Структура управления и объем ведущейся воспитательной работы не охватывает всех  необходимых сфер деятельности. Так, спортивная деятельность объективно, на наш взгляд,  является важной составляющей внеучебной работы. Не охвачено направление социально-психологической помощи. </w:t>
      </w:r>
    </w:p>
    <w:p>
      <w:pPr>
        <w:pStyle w:val="style0"/>
        <w:ind w:firstLine="567" w:left="0" w:right="0"/>
        <w:jc w:val="both"/>
      </w:pPr>
      <w:r>
        <w:rPr>
          <w:rFonts w:eastAsia="Arial Unicode MS"/>
          <w:b w:val="false"/>
          <w:bCs w:val="false"/>
          <w:u w:val="none"/>
          <w:shd w:fill="FFFF00" w:val="clear"/>
        </w:rPr>
        <w:t xml:space="preserve">Небольшой перечень творческих клубов и коллективов ЦСТД. Сложившаяся ситуация связана с отсутствием длительное время необходимой инфраструктуры. Однако в  настоящее время структура Центра студенческого творчества и досуга интенсивно обновляется и расширяется благодаря проекту Программы развития деятельности спо реконструкции помещений Центра и актового зала. </w:t>
      </w:r>
    </w:p>
    <w:p>
      <w:pPr>
        <w:pStyle w:val="style0"/>
        <w:ind w:firstLine="567" w:left="0" w:right="0"/>
        <w:jc w:val="both"/>
      </w:pPr>
      <w:r>
        <w:rPr>
          <w:rFonts w:eastAsia="Arial Unicode MS"/>
          <w:b w:val="false"/>
          <w:bCs w:val="false"/>
          <w:u w:val="none"/>
          <w:shd w:fill="FFFF00" w:val="clear"/>
        </w:rPr>
        <w:t>Планируемое увеличение количества творческих коллективов предусматривает привлечение к работе специалистов узкой направленности, имеющих специальное образование и опыт работы: театральных, вокальных, преподавателей, вокальных педагогов, руководителей студенческих специализированных объединений, таких как Волонтерский центр, Оперативный отряд и т.п. В настоящее время руководство студенческими объединениями осуществляется в основном за счет самостоятельной работы студентов при кураторстве работающих сотрудников УВиВР, имеющих «широкий» спектр обязанностей,  на которых ложится большая дополнительная нагрузка исходя из количества студентов в университете.</w:t>
      </w:r>
    </w:p>
    <w:p>
      <w:pPr>
        <w:pStyle w:val="style0"/>
        <w:shd w:fill="FFFFFF" w:val="clear"/>
        <w:ind w:firstLine="567" w:left="0" w:right="0"/>
        <w:jc w:val="both"/>
      </w:pPr>
      <w:r>
        <w:rPr/>
      </w:r>
    </w:p>
    <w:p>
      <w:pPr>
        <w:pStyle w:val="style0"/>
        <w:shd w:fill="FFFFFF" w:val="clear"/>
        <w:ind w:firstLine="567" w:left="0" w:right="0"/>
        <w:jc w:val="both"/>
      </w:pPr>
      <w:r>
        <w:rPr/>
      </w:r>
    </w:p>
    <w:p>
      <w:pPr>
        <w:pStyle w:val="style0"/>
        <w:shd w:fill="FFFFFF" w:val="clear"/>
        <w:ind w:firstLine="567" w:left="0" w:right="0"/>
        <w:jc w:val="both"/>
      </w:pPr>
      <w:r>
        <w:rPr/>
      </w:r>
    </w:p>
    <w:p>
      <w:pPr>
        <w:pStyle w:val="style0"/>
        <w:shd w:fill="FFFFFF" w:val="clear"/>
        <w:ind w:firstLine="567" w:left="0" w:right="0"/>
        <w:jc w:val="both"/>
      </w:pPr>
      <w:r>
        <w:rPr>
          <w:b w:val="false"/>
          <w:bCs w:val="false"/>
          <w:spacing w:val="-7"/>
        </w:rPr>
        <w:t>Помощник ректора по ВиВР</w:t>
        <w:tab/>
        <w:tab/>
        <w:tab/>
        <w:tab/>
        <w:tab/>
        <w:tab/>
        <w:t>А.А. Целевич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1" w:type="paragraph">
    <w:name w:val="Заголовок 1"/>
    <w:basedOn w:val="style0"/>
    <w:next w:val="style1"/>
    <w:pPr>
      <w:keepNext/>
      <w:widowControl w:val="false"/>
      <w:suppressAutoHyphens w:val="true"/>
      <w:spacing w:after="60" w:before="240"/>
      <w:ind w:hanging="360" w:left="786" w:right="0"/>
      <w:contextualSpacing w:val="false"/>
    </w:pPr>
    <w:rPr>
      <w:rFonts w:ascii="Arial" w:cs="Arial" w:eastAsia="Lucida Sans Unicode" w:hAnsi="Arial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Стандартный HTML Знак"/>
    <w:basedOn w:val="style15"/>
    <w:next w:val="style16"/>
    <w:rPr>
      <w:rFonts w:ascii="Courier New" w:cs="Courier New" w:eastAsia="Times New Roman" w:hAnsi="Courier New"/>
      <w:sz w:val="20"/>
      <w:szCs w:val="20"/>
      <w:lang w:eastAsia="ru-RU"/>
    </w:rPr>
  </w:style>
  <w:style w:styleId="style17" w:type="character">
    <w:name w:val="Текст выноски Знак"/>
    <w:basedOn w:val="style15"/>
    <w:next w:val="style17"/>
    <w:rPr>
      <w:rFonts w:ascii="Tahoma" w:cs="Tahoma" w:eastAsia="Times New Roman" w:hAnsi="Tahoma"/>
      <w:sz w:val="16"/>
      <w:szCs w:val="16"/>
      <w:lang w:eastAsia="ru-RU"/>
    </w:rPr>
  </w:style>
  <w:style w:styleId="style18" w:type="character">
    <w:name w:val="Заголовок 1 Знак"/>
    <w:basedOn w:val="style15"/>
    <w:next w:val="style18"/>
    <w:rPr>
      <w:rFonts w:ascii="Arial" w:cs="Arial" w:eastAsia="Lucida Sans Unicode" w:hAnsi="Arial"/>
      <w:b/>
      <w:bCs/>
      <w:sz w:val="32"/>
      <w:szCs w:val="32"/>
      <w:lang w:eastAsia="ru-RU"/>
    </w:rPr>
  </w:style>
  <w:style w:styleId="style19" w:type="character">
    <w:name w:val="Основной текст Знак"/>
    <w:basedOn w:val="style15"/>
    <w:next w:val="style19"/>
    <w:rPr>
      <w:rFonts w:ascii="Times New Roman" w:cs="Times New Roman" w:eastAsia="Lucida Sans Unicode" w:hAnsi="Times New Roman"/>
      <w:sz w:val="24"/>
      <w:szCs w:val="24"/>
    </w:rPr>
  </w:style>
  <w:style w:styleId="style20" w:type="character">
    <w:name w:val="ListLabel 1"/>
    <w:next w:val="style20"/>
    <w:rPr>
      <w:rFonts w:cs="Courier New"/>
    </w:rPr>
  </w:style>
  <w:style w:styleId="style21" w:type="character">
    <w:name w:val="Интернет-ссылка"/>
    <w:next w:val="style21"/>
    <w:rPr>
      <w:color w:val="000080"/>
      <w:u w:val="single"/>
      <w:lang w:bidi="zxx-" w:eastAsia="zxx-" w:val="zxx-"/>
    </w:rPr>
  </w:style>
  <w:style w:styleId="style22" w:type="character">
    <w:name w:val="Выделение жирным"/>
    <w:next w:val="style22"/>
    <w:rPr>
      <w:b/>
      <w:bCs/>
    </w:rPr>
  </w:style>
  <w:style w:styleId="style23" w:type="paragraph">
    <w:name w:val="Заголовок"/>
    <w:basedOn w:val="style0"/>
    <w:next w:val="style2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4" w:type="paragraph">
    <w:name w:val="Основной текст"/>
    <w:basedOn w:val="style0"/>
    <w:next w:val="style24"/>
    <w:pPr>
      <w:widowControl w:val="false"/>
      <w:suppressAutoHyphens w:val="true"/>
      <w:spacing w:after="120" w:before="0"/>
      <w:contextualSpacing w:val="false"/>
    </w:pPr>
    <w:rPr>
      <w:rFonts w:eastAsia="Lucida Sans Unicode"/>
    </w:rPr>
  </w:style>
  <w:style w:styleId="style25" w:type="paragraph">
    <w:name w:val="Список"/>
    <w:basedOn w:val="style24"/>
    <w:next w:val="style25"/>
    <w:pPr/>
    <w:rPr>
      <w:rFonts w:cs="Mangal"/>
    </w:rPr>
  </w:style>
  <w:style w:styleId="style26" w:type="paragraph">
    <w:name w:val="Название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Указатель"/>
    <w:basedOn w:val="style0"/>
    <w:next w:val="style27"/>
    <w:pPr>
      <w:suppressLineNumbers/>
    </w:pPr>
    <w:rPr>
      <w:rFonts w:cs="Mangal"/>
    </w:rPr>
  </w:style>
  <w:style w:styleId="style28" w:type="paragraph">
    <w:name w:val="Normal (Web)"/>
    <w:basedOn w:val="style0"/>
    <w:next w:val="style28"/>
    <w:pPr>
      <w:spacing w:after="28" w:before="28"/>
      <w:contextualSpacing w:val="false"/>
    </w:pPr>
    <w:rPr>
      <w:lang w:bidi="en-US" w:val="en-US"/>
    </w:rPr>
  </w:style>
  <w:style w:styleId="style29" w:type="paragraph">
    <w:name w:val="List Paragraph"/>
    <w:basedOn w:val="style0"/>
    <w:next w:val="style29"/>
    <w:pPr>
      <w:spacing w:after="0" w:before="0"/>
      <w:ind w:hanging="0" w:left="720" w:right="0"/>
      <w:contextualSpacing/>
    </w:pPr>
    <w:rPr/>
  </w:style>
  <w:style w:styleId="style30" w:type="paragraph">
    <w:name w:val="Обычный1"/>
    <w:next w:val="style30"/>
    <w:pPr>
      <w:widowControl/>
      <w:suppressAutoHyphens w:val="true"/>
      <w:spacing w:after="100" w:before="10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0"/>
      <w:lang w:bidi="ar-SA" w:eastAsia="ru-RU" w:val="ru-RU"/>
    </w:rPr>
  </w:style>
  <w:style w:styleId="style31" w:type="paragraph">
    <w:name w:val="HTML Preformatted"/>
    <w:basedOn w:val="style0"/>
    <w:next w:val="style31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</w:pPr>
    <w:rPr>
      <w:rFonts w:ascii="Courier New" w:cs="Courier New" w:hAnsi="Courier New"/>
      <w:sz w:val="20"/>
      <w:szCs w:val="20"/>
    </w:rPr>
  </w:style>
  <w:style w:styleId="style32" w:type="paragraph">
    <w:name w:val="Balloon Text"/>
    <w:basedOn w:val="style0"/>
    <w:next w:val="style32"/>
    <w:pPr/>
    <w:rPr>
      <w:rFonts w:ascii="Tahoma" w:cs="Tahoma" w:hAnsi="Tahoma"/>
      <w:sz w:val="16"/>
      <w:szCs w:val="16"/>
    </w:rPr>
  </w:style>
  <w:style w:styleId="style33" w:type="paragraph">
    <w:name w:val="Текст1"/>
    <w:basedOn w:val="style0"/>
    <w:next w:val="style33"/>
    <w:pPr>
      <w:suppressAutoHyphens w:val="true"/>
    </w:pPr>
    <w:rPr>
      <w:rFonts w:ascii="Courier New" w:hAnsi="Courier New"/>
      <w:sz w:val="20"/>
      <w:szCs w:val="20"/>
      <w:lang w:eastAsia="ar-SA"/>
    </w:rPr>
  </w:style>
  <w:style w:styleId="style34" w:type="paragraph">
    <w:name w:val="С21о3eд34е35р40ж36и38м3cо3eе35 т42а30б31л3bи38ц46ы4b"/>
    <w:basedOn w:val="style0"/>
    <w:next w:val="style34"/>
    <w:pPr>
      <w:suppressLineNumbers/>
      <w:spacing w:line="100" w:lineRule="atLeast"/>
    </w:pPr>
    <w:rPr>
      <w:rFonts w:ascii="Calibri" w:cs="Calibri" w:eastAsia="Times New Roman" w:hAnsi="Calibri"/>
    </w:rPr>
  </w:style>
  <w:style w:styleId="style35" w:type="paragraph">
    <w:name w:val="Содержимое таблицы"/>
    <w:basedOn w:val="style0"/>
    <w:next w:val="style35"/>
    <w:pPr/>
    <w:rPr/>
  </w:style>
  <w:style w:styleId="style36" w:type="paragraph">
    <w:name w:val="Заголовок таблицы"/>
    <w:basedOn w:val="style35"/>
    <w:next w:val="style3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Application>LibreOffice/4.0.3.3$Windows_x86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2013-09-17T08:57:00.00Z</dcterms:created>
  <dc:creator>admin</dc:creator>
  <cp:lastModifiedBy>admin</cp:lastModifiedBy>
  <cp:lastPrinted>2013-09-19T09:18:00.00Z</cp:lastPrinted>
  <dcterms:modified xsi:type="dcterms:W3CDTF">2013-09-19T09:38:00.00Z</dcterms:modified>
  <cp:revision>31</cp:revision>
</cp:coreProperties>
</file>