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33720</w:t>
      </w:r>
    </w:p>
    <w:p w:rsidR="00C63CB2" w:rsidRDefault="00C63C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904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46.06.01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ИСТОРИЧЕСКИЕ НАУКИ И АРХЕОЛОГИЯ (УРОВЕНЬ ПОДГОТОВКИ</w:t>
      </w:r>
      <w:proofErr w:type="gramEnd"/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КАДРОВ ВЫСШЕЙ КВАЛИФИКАЦИИ)</w:t>
      </w:r>
      <w:proofErr w:type="gramEnd"/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46.06.01 Исторические науки и археология (уровень подготовки кадров высшей квалификации).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904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46.06.01 ИСТОРИЧЕСКИЕ НАУКИ И АРХЕОЛОГИЯ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I. ОБЛАСТЬ ПРИМЕНЕНИЯ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46.06.01 Исторические науки и археология (далее соответственно - программа аспирантуры, направление подготовки).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II. ИСПОЛЬЗУЕМЫЕ СОКРАЩЕНИЯ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федеральном государственном образовательном стандарте используются следующие сокращения: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аспирантуры составляет 180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з.е. за один учебный год.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При реализации программы аспирантуры организация вправе применять электронное </w:t>
      </w:r>
      <w:r>
        <w:rPr>
          <w:rFonts w:ascii="Calibri" w:hAnsi="Calibri" w:cs="Calibri"/>
        </w:rPr>
        <w:lastRenderedPageBreak/>
        <w:t>обучение и дистанционные образовательные технологии.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включает: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профессиональных задач в образовательных организациях высшего образования, профильных академических институтах и других НИИ;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архивах</w:t>
      </w:r>
      <w:proofErr w:type="gramEnd"/>
      <w:r>
        <w:rPr>
          <w:rFonts w:ascii="Calibri" w:hAnsi="Calibri" w:cs="Calibri"/>
        </w:rPr>
        <w:t>, музеях;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организациях и учреждениях культуры;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экспертно-аналитических центрах, общественных и государственных организациях информационно-аналитического профиля.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являются: исторические процессы и явления в их социокультурных, политических, экономических измерениях и их отражение в исторических источниках.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истории и смежных социально-гуманитарных наук;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в области исторических наук.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0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</w:t>
      </w:r>
      <w:proofErr w:type="gramStart"/>
      <w:r>
        <w:rPr>
          <w:rFonts w:ascii="Calibri" w:hAnsi="Calibri" w:cs="Calibri"/>
        </w:rPr>
        <w:t>результате</w:t>
      </w:r>
      <w:proofErr w:type="gramEnd"/>
      <w:r>
        <w:rPr>
          <w:rFonts w:ascii="Calibri" w:hAnsi="Calibri" w:cs="Calibri"/>
        </w:rPr>
        <w:t xml:space="preserve"> освоения программы аспирантуры у выпускника должны быть сформированы: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</w:t>
      </w:r>
      <w:proofErr w:type="gramStart"/>
      <w:r>
        <w:rPr>
          <w:rFonts w:ascii="Calibri" w:hAnsi="Calibri" w:cs="Calibri"/>
        </w:rPr>
        <w:t>проектировать и осуществлять</w:t>
      </w:r>
      <w:proofErr w:type="gramEnd"/>
      <w:r>
        <w:rPr>
          <w:rFonts w:ascii="Calibri" w:hAnsi="Calibri" w:cs="Calibri"/>
        </w:rP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(УК-5).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Выпускник, освоивший программу аспирантуры, должен обладать следующими </w:t>
      </w:r>
      <w:r>
        <w:rPr>
          <w:rFonts w:ascii="Calibri" w:hAnsi="Calibri" w:cs="Calibri"/>
        </w:rPr>
        <w:lastRenderedPageBreak/>
        <w:t>общепрофессиональными компетенциями: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0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"Научные исследования",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4. "Государственная итоговая аттестация", который в полном объеме </w:t>
      </w:r>
      <w:proofErr w:type="gramStart"/>
      <w:r>
        <w:rPr>
          <w:rFonts w:ascii="Calibri" w:hAnsi="Calibri" w:cs="Calibri"/>
        </w:rPr>
        <w:t>относится к базовой части программы и завершается</w:t>
      </w:r>
      <w:proofErr w:type="gramEnd"/>
      <w:r>
        <w:rPr>
          <w:rFonts w:ascii="Calibri" w:hAnsi="Calibri" w:cs="Calibri"/>
        </w:rPr>
        <w:t xml:space="preserve"> присвоением квалификации "Исследователь. Преподаватель-исследователь".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20"/>
      <w:bookmarkEnd w:id="9"/>
      <w:r>
        <w:rPr>
          <w:rFonts w:ascii="Calibri" w:hAnsi="Calibri" w:cs="Calibri"/>
        </w:rPr>
        <w:t>Структура программы аспирантуры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C63CB2" w:rsidSect="001347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1871"/>
      </w:tblGrid>
      <w:tr w:rsidR="00C63CB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(в з.е.)</w:t>
            </w:r>
          </w:p>
        </w:tc>
      </w:tr>
      <w:tr w:rsidR="00C63CB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C63CB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C63CB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63CB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C63CB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C63CB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63CB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63CB2">
        <w:tc>
          <w:tcPr>
            <w:tcW w:w="7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63CB2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30.04.2015 N 464)</w:t>
            </w:r>
          </w:p>
        </w:tc>
      </w:tr>
      <w:tr w:rsidR="00C63CB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C63CB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63CB2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CB2" w:rsidRDefault="00C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63CB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0"/>
      <w:bookmarkEnd w:id="10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72"/>
      <w:bookmarkEnd w:id="11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 xml:space="preserve">Организация должна располагать материально-технической базой, соответствующей </w:t>
      </w:r>
      <w:r>
        <w:rPr>
          <w:rFonts w:ascii="Calibri" w:hAnsi="Calibri" w:cs="Calibri"/>
        </w:rP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вне ее.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7.1.3.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7.1.4.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0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</w:t>
      </w:r>
      <w:r>
        <w:rPr>
          <w:rFonts w:ascii="Calibri" w:hAnsi="Calibri" w:cs="Calibri"/>
        </w:rPr>
        <w:lastRenderedPageBreak/>
        <w:t>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1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94"/>
      <w:bookmarkEnd w:id="12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00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</w:t>
      </w:r>
      <w:r>
        <w:rPr>
          <w:rFonts w:ascii="Calibri" w:hAnsi="Calibri" w:cs="Calibri"/>
        </w:rPr>
        <w:lastRenderedPageBreak/>
        <w:t xml:space="preserve">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rPr>
          <w:rFonts w:ascii="Calibri" w:hAnsi="Calibri" w:cs="Calibri"/>
        </w:rPr>
        <w:t>зависят от направленности программы и определяются</w:t>
      </w:r>
      <w:proofErr w:type="gramEnd"/>
      <w:r>
        <w:rPr>
          <w:rFonts w:ascii="Calibri" w:hAnsi="Calibri" w:cs="Calibri"/>
        </w:rPr>
        <w:t xml:space="preserve"> в примерных основных образовательных программах.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12"/>
      <w:bookmarkEnd w:id="14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CB2" w:rsidRDefault="00C63C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0C4A" w:rsidRDefault="00620C4A">
      <w:bookmarkStart w:id="15" w:name="_GoBack"/>
      <w:bookmarkEnd w:id="15"/>
    </w:p>
    <w:sectPr w:rsidR="00620C4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B2"/>
    <w:rsid w:val="00620C4A"/>
    <w:rsid w:val="00C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73BDD981A983E48434B771F11FC498FE1E3744046EF23D9F77BAA30831DC55D6B1108FD0F3652E8oEI" TargetMode="External"/><Relationship Id="rId13" Type="http://schemas.openxmlformats.org/officeDocument/2006/relationships/hyperlink" Target="consultantplus://offline/ref=20973BDD981A983E48434B771F11FC498FE1ED754443EF23D9F77BAA30831DC55D6B1108FD0F3655E8oCI" TargetMode="External"/><Relationship Id="rId18" Type="http://schemas.openxmlformats.org/officeDocument/2006/relationships/hyperlink" Target="consultantplus://offline/ref=20973BDD981A983E48434B771F11FC498FEFEB764641EF23D9F77BAA30831DC55D6B1108FD0F3056E8o5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973BDD981A983E48434B771F11FC498FE1ED754443EF23D9F77BAA30831DC55D6B1108FD0F3653E8oEI" TargetMode="External"/><Relationship Id="rId7" Type="http://schemas.openxmlformats.org/officeDocument/2006/relationships/hyperlink" Target="consultantplus://offline/ref=20973BDD981A983E48434B771F11FC498FE1EE704448EF23D9F77BAA30831DC55D6B1108FD0F3650E8oDI" TargetMode="External"/><Relationship Id="rId12" Type="http://schemas.openxmlformats.org/officeDocument/2006/relationships/hyperlink" Target="consultantplus://offline/ref=20973BDD981A983E48434B771F11FC498FEFEB764641EF23D9F77BAA30831DC55D6B1108FD0F3056E8oCI" TargetMode="External"/><Relationship Id="rId17" Type="http://schemas.openxmlformats.org/officeDocument/2006/relationships/hyperlink" Target="consultantplus://offline/ref=20973BDD981A983E48434B771F11FC498FEFEB764641EF23D9F77BAA30831DC55D6B1108FD0F3056E8o8I" TargetMode="External"/><Relationship Id="rId25" Type="http://schemas.openxmlformats.org/officeDocument/2006/relationships/hyperlink" Target="consultantplus://offline/ref=20973BDD981A983E48434B771F11FC498FE2E9734041EF23D9F77BAA30831DC55D6B1108FD0F3657E8o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973BDD981A983E48434B771F11FC498FE1ED754443EF23D9F77BAA30831DC55D6B1108FD0F3650E8o4I" TargetMode="External"/><Relationship Id="rId20" Type="http://schemas.openxmlformats.org/officeDocument/2006/relationships/hyperlink" Target="consultantplus://offline/ref=20973BDD981A983E48434B771F11FC498FE6E9764147EF23D9F77BAA30831DC55D6B1108FD0F3656E8o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973BDD981A983E48434B771F11FC498FEFEB764641EF23D9F77BAA30831DC55D6B1108FD0F335FE8oBI" TargetMode="External"/><Relationship Id="rId11" Type="http://schemas.openxmlformats.org/officeDocument/2006/relationships/hyperlink" Target="consultantplus://offline/ref=20973BDD981A983E48434B771F11FC498FEFEB764641EF23D9F77BAA30831DC55D6B1108FD0F335FE8o5I" TargetMode="External"/><Relationship Id="rId24" Type="http://schemas.openxmlformats.org/officeDocument/2006/relationships/hyperlink" Target="consultantplus://offline/ref=20973BDD981A983E48434B771F11FC498FEFEB764641EF23D9F77BAA30831DC55D6B1108FD0F3057E8o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973BDD981A983E48434B771F11FC498FE1ED754443EF23D9F77BAA30831DC55D6B1108FD0F3650E8o9I" TargetMode="External"/><Relationship Id="rId23" Type="http://schemas.openxmlformats.org/officeDocument/2006/relationships/hyperlink" Target="consultantplus://offline/ref=20973BDD981A983E48434B771F11FC498FEFEB764641EF23D9F77BAA30831DC55D6B1108FD0F3057E8oCI" TargetMode="External"/><Relationship Id="rId10" Type="http://schemas.openxmlformats.org/officeDocument/2006/relationships/hyperlink" Target="consultantplus://offline/ref=20973BDD981A983E48434B771F11FC498FE1EE704448EF23D9F77BAA30831DC55D6B1108FD0F3456E8oCI" TargetMode="External"/><Relationship Id="rId19" Type="http://schemas.openxmlformats.org/officeDocument/2006/relationships/hyperlink" Target="consultantplus://offline/ref=20973BDD981A983E48434B771F11FC498FE0EA704842EF23D9F77BAA30E8o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973BDD981A983E48434B771F11FC498FEFEB764641EF23D9F77BAA30831DC55D6B1108FD0F335FE8oBI" TargetMode="External"/><Relationship Id="rId14" Type="http://schemas.openxmlformats.org/officeDocument/2006/relationships/hyperlink" Target="consultantplus://offline/ref=20973BDD981A983E48434B771F11FC498FEFEB764641EF23D9F77BAA30831DC55D6B1108FD0F3056E8oDI" TargetMode="External"/><Relationship Id="rId22" Type="http://schemas.openxmlformats.org/officeDocument/2006/relationships/hyperlink" Target="consultantplus://offline/ref=20973BDD981A983E48434B771F11FC498FE2EB774649EF23D9F77BAA30831DC55D6B1108FD0F3657E8oA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Алимушкина Ольга Алексеевна</dc:creator>
  <cp:lastModifiedBy>Алимушкина Ольга Алексеевна</cp:lastModifiedBy>
  <cp:revision>1</cp:revision>
  <dcterms:created xsi:type="dcterms:W3CDTF">2015-06-24T08:40:00Z</dcterms:created>
  <dcterms:modified xsi:type="dcterms:W3CDTF">2015-06-24T08:40:00Z</dcterms:modified>
</cp:coreProperties>
</file>