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6C" w:rsidRPr="0037781D" w:rsidRDefault="00743F6C" w:rsidP="00743F6C">
      <w:pPr>
        <w:jc w:val="center"/>
        <w:rPr>
          <w:b/>
        </w:rPr>
      </w:pPr>
      <w:bookmarkStart w:id="0" w:name="_GoBack"/>
      <w:r w:rsidRPr="00743F6C">
        <w:rPr>
          <w:b/>
        </w:rPr>
        <w:t xml:space="preserve">Концепция развития </w:t>
      </w:r>
      <w:r w:rsidR="0037781D">
        <w:rPr>
          <w:b/>
        </w:rPr>
        <w:t xml:space="preserve">единой </w:t>
      </w:r>
      <w:r w:rsidRPr="00743F6C">
        <w:rPr>
          <w:b/>
        </w:rPr>
        <w:t>информационно</w:t>
      </w:r>
      <w:r w:rsidR="0037781D">
        <w:rPr>
          <w:b/>
        </w:rPr>
        <w:t xml:space="preserve">-образовательной </w:t>
      </w:r>
      <w:r w:rsidRPr="00743F6C">
        <w:rPr>
          <w:b/>
        </w:rPr>
        <w:t>среды АлтГУ</w:t>
      </w:r>
    </w:p>
    <w:bookmarkEnd w:id="0"/>
    <w:p w:rsidR="00743F6C" w:rsidRPr="0037781D" w:rsidRDefault="00743F6C" w:rsidP="00FC77D9">
      <w:pPr>
        <w:jc w:val="center"/>
        <w:rPr>
          <w:sz w:val="28"/>
          <w:szCs w:val="28"/>
        </w:rPr>
      </w:pPr>
    </w:p>
    <w:p w:rsidR="00B1734B" w:rsidRPr="00B1734B" w:rsidRDefault="00B1734B" w:rsidP="00B1734B">
      <w:pPr>
        <w:widowControl w:val="0"/>
        <w:autoSpaceDE w:val="0"/>
        <w:autoSpaceDN w:val="0"/>
        <w:adjustRightInd w:val="0"/>
        <w:ind w:firstLine="709"/>
        <w:jc w:val="both"/>
      </w:pPr>
      <w:r w:rsidRPr="00B1734B">
        <w:t>Концепция развития Единой информационной образовательной среды</w:t>
      </w:r>
      <w:proofErr w:type="gramStart"/>
      <w:r w:rsidRPr="00B1734B">
        <w:t xml:space="preserve"> </w:t>
      </w:r>
      <w:r>
        <w:t>В</w:t>
      </w:r>
      <w:proofErr w:type="gramEnd"/>
      <w:r>
        <w:t xml:space="preserve"> АлтГУ</w:t>
      </w:r>
      <w:r w:rsidRPr="00B1734B">
        <w:t xml:space="preserve"> разработана в соответствии с положениями Федерального закона от 29 декабря 2012 года № 273-ФЗ «Об образовании в Российской Федерации», государственной программы Российской Федерации «Развитие образования» на 2013-2020 годы, утвержденной распоряжением Правительства Российской Федерации от 22 ноября </w:t>
      </w:r>
      <w:smartTag w:uri="urn:schemas-microsoft-com:office:smarttags" w:element="metricconverter">
        <w:smartTagPr>
          <w:attr w:name="ProductID" w:val="2012 г"/>
        </w:smartTagPr>
        <w:r w:rsidRPr="00B1734B">
          <w:t>2012 г</w:t>
        </w:r>
      </w:smartTag>
      <w:r w:rsidRPr="00B1734B">
        <w:t>. № 2148-р и Федеральной целевой программой развития образования на 2011-2015 годы, утвержденной постановлением Правительства Российской Федерации от 7 февраля 2011 года № 61.</w:t>
      </w:r>
    </w:p>
    <w:p w:rsidR="00E61A15" w:rsidRPr="00F756C5" w:rsidRDefault="00E61A15" w:rsidP="00E61A15">
      <w:pPr>
        <w:widowControl w:val="0"/>
        <w:autoSpaceDE w:val="0"/>
        <w:autoSpaceDN w:val="0"/>
        <w:adjustRightInd w:val="0"/>
        <w:ind w:firstLine="709"/>
        <w:jc w:val="both"/>
      </w:pPr>
      <w:r w:rsidRPr="00F756C5">
        <w:t xml:space="preserve">Информатизация является одним из приоритетных направлений развития </w:t>
      </w:r>
      <w:r>
        <w:t>Алтайского</w:t>
      </w:r>
      <w:r w:rsidRPr="00F756C5">
        <w:t xml:space="preserve"> государственного университета. </w:t>
      </w:r>
    </w:p>
    <w:p w:rsidR="00084874" w:rsidRPr="00D7678D" w:rsidRDefault="00084874" w:rsidP="00084874">
      <w:pPr>
        <w:widowControl w:val="0"/>
        <w:autoSpaceDE w:val="0"/>
        <w:autoSpaceDN w:val="0"/>
        <w:adjustRightInd w:val="0"/>
        <w:ind w:firstLine="709"/>
        <w:jc w:val="both"/>
      </w:pPr>
      <w:r w:rsidRPr="00D7678D">
        <w:t>Развитие Единой автоматизированной информационной системы (ЕАИС) управления в Алтайском государственном техническом университете (</w:t>
      </w:r>
      <w:proofErr w:type="spellStart"/>
      <w:r w:rsidRPr="00D7678D">
        <w:t>АлтГТУ</w:t>
      </w:r>
      <w:proofErr w:type="spellEnd"/>
      <w:r w:rsidRPr="00D7678D">
        <w:t>) началось в 1998 году.</w:t>
      </w:r>
    </w:p>
    <w:p w:rsidR="00E61A15" w:rsidRPr="00F756C5" w:rsidRDefault="00E61A15" w:rsidP="00E61A15">
      <w:pPr>
        <w:widowControl w:val="0"/>
        <w:autoSpaceDE w:val="0"/>
        <w:autoSpaceDN w:val="0"/>
        <w:adjustRightInd w:val="0"/>
        <w:ind w:firstLine="709"/>
        <w:jc w:val="both"/>
      </w:pPr>
      <w:r w:rsidRPr="00F756C5">
        <w:t>Внедрением информационных технологий в университете занимаются несколько специализированных подразделений. Информационно-вычислительный центр (ИВЦ) курирует обеспечение работы корпоративной сети, закупку и обслуживание аппаратно-программных средств, разработку и сопровождение интегрированной автоматизированной информационной системы управления (ИАИС).</w:t>
      </w:r>
    </w:p>
    <w:p w:rsidR="00E61A15" w:rsidRPr="00F756C5" w:rsidRDefault="00E61A15" w:rsidP="00E61A15">
      <w:pPr>
        <w:widowControl w:val="0"/>
        <w:autoSpaceDE w:val="0"/>
        <w:autoSpaceDN w:val="0"/>
        <w:adjustRightInd w:val="0"/>
        <w:ind w:firstLine="709"/>
        <w:jc w:val="both"/>
      </w:pPr>
      <w:r w:rsidRPr="00F756C5">
        <w:t>Информационно-аналитический центр (ИАЦ) курирует развитие и поддержку внешних телекоммуникаций, электронной почты и WEB-портала.</w:t>
      </w:r>
    </w:p>
    <w:p w:rsidR="00E61A15" w:rsidRPr="00F756C5" w:rsidRDefault="00E61A15" w:rsidP="00E61A15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F756C5">
        <w:t>Медиацентр</w:t>
      </w:r>
      <w:proofErr w:type="spellEnd"/>
      <w:r w:rsidRPr="00F756C5">
        <w:t xml:space="preserve"> обеспечивает технологическое обеспечение процессов создания, хранения и организацию доступа к электронным образовательным ресурсам университета, в том числе мультимедийным учебным пособиям на CD-дисках, обеспечением учебного процесса мультимедийным оборудованием.</w:t>
      </w:r>
    </w:p>
    <w:p w:rsidR="00E61A15" w:rsidRDefault="00E61A15" w:rsidP="00E61A15">
      <w:pPr>
        <w:widowControl w:val="0"/>
        <w:autoSpaceDE w:val="0"/>
        <w:autoSpaceDN w:val="0"/>
        <w:adjustRightInd w:val="0"/>
        <w:ind w:firstLine="709"/>
        <w:jc w:val="both"/>
      </w:pPr>
      <w:r w:rsidRPr="00F756C5">
        <w:t>Центр дистанционных образовательных технологий обеспечивает процессы внедрения дистанционных образовательных технологий.</w:t>
      </w:r>
    </w:p>
    <w:p w:rsidR="00BC550C" w:rsidRPr="00F756C5" w:rsidRDefault="00BC550C" w:rsidP="00BC550C">
      <w:pPr>
        <w:widowControl w:val="0"/>
        <w:autoSpaceDE w:val="0"/>
        <w:autoSpaceDN w:val="0"/>
        <w:adjustRightInd w:val="0"/>
        <w:ind w:firstLine="709"/>
        <w:jc w:val="both"/>
      </w:pPr>
      <w:r w:rsidRPr="00F756C5">
        <w:t>Лаборатория высокопроизводительных вычислений занимается созданием и поддержкой вычислительного кластера университета.</w:t>
      </w:r>
    </w:p>
    <w:p w:rsidR="00BC550C" w:rsidRPr="00F756C5" w:rsidRDefault="00BC550C" w:rsidP="00BC550C">
      <w:pPr>
        <w:widowControl w:val="0"/>
        <w:autoSpaceDE w:val="0"/>
        <w:autoSpaceDN w:val="0"/>
        <w:adjustRightInd w:val="0"/>
        <w:ind w:firstLine="709"/>
        <w:jc w:val="both"/>
      </w:pPr>
      <w:r w:rsidRPr="00F756C5">
        <w:t>Центр платных услуг оказывает дополнительные платные услуги в области информатизации для студентов и сторонних организаций и работает на основе самоокупаемости.</w:t>
      </w:r>
    </w:p>
    <w:p w:rsidR="00BC550C" w:rsidRPr="00F756C5" w:rsidRDefault="00BC550C" w:rsidP="00BC550C">
      <w:pPr>
        <w:widowControl w:val="0"/>
        <w:autoSpaceDE w:val="0"/>
        <w:autoSpaceDN w:val="0"/>
        <w:adjustRightInd w:val="0"/>
        <w:ind w:firstLine="709"/>
        <w:jc w:val="both"/>
      </w:pPr>
      <w:r w:rsidRPr="00F756C5">
        <w:t>Учебный центр информационных технологий оказывает услуги по повышению квалификации специалистов университета и сторонних организаций. В рамках центра заключены партнерские соглашения и создан ряд подразделений совместно с ведущими мировыми корпорациями в области информационных технологий.</w:t>
      </w:r>
    </w:p>
    <w:p w:rsidR="00BC550C" w:rsidRPr="00F756C5" w:rsidRDefault="00BC550C" w:rsidP="00BC550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756C5">
        <w:t>На конец</w:t>
      </w:r>
      <w:proofErr w:type="gramEnd"/>
      <w:r w:rsidRPr="00F756C5">
        <w:t xml:space="preserve"> 2011 года на балансе университета находилось более полутора тысяч компьютеров, 31 компьютерный класс. В университете создана единая корпоративная компьютерная сеть (рисунок 1), в которой зарегистрировано свыше 12 000 пользователей, функционирует около 30 серверов, более 50 активных сетевых устройств.</w:t>
      </w:r>
    </w:p>
    <w:p w:rsidR="00710E04" w:rsidRDefault="00710E04" w:rsidP="00710E04">
      <w:pPr>
        <w:widowControl w:val="0"/>
        <w:autoSpaceDE w:val="0"/>
        <w:autoSpaceDN w:val="0"/>
        <w:adjustRightInd w:val="0"/>
        <w:ind w:firstLine="709"/>
        <w:jc w:val="both"/>
      </w:pPr>
      <w:r w:rsidRPr="00710E04">
        <w:t xml:space="preserve">В </w:t>
      </w:r>
      <w:r>
        <w:t>к</w:t>
      </w:r>
      <w:r w:rsidRPr="00710E04">
        <w:t>онцепции определяются цели, задачи, основные направления функционирования, архитектура и результаты развития единой информационной образовательной среды АлтГУ (далее – ЕИОС).</w:t>
      </w:r>
    </w:p>
    <w:p w:rsidR="00A1392F" w:rsidRPr="00A1392F" w:rsidRDefault="00A1392F" w:rsidP="00A1392F">
      <w:pPr>
        <w:widowControl w:val="0"/>
        <w:autoSpaceDE w:val="0"/>
        <w:autoSpaceDN w:val="0"/>
        <w:adjustRightInd w:val="0"/>
        <w:ind w:firstLine="709"/>
        <w:jc w:val="both"/>
      </w:pPr>
      <w:r w:rsidRPr="00A1392F">
        <w:t>Для целей настоящей Концепции используются следующие основные понятия:</w:t>
      </w:r>
    </w:p>
    <w:p w:rsidR="00A1392F" w:rsidRPr="00A1392F" w:rsidRDefault="00A1392F" w:rsidP="00A1392F">
      <w:pPr>
        <w:widowControl w:val="0"/>
        <w:autoSpaceDE w:val="0"/>
        <w:autoSpaceDN w:val="0"/>
        <w:adjustRightInd w:val="0"/>
        <w:ind w:firstLine="709"/>
        <w:jc w:val="both"/>
      </w:pPr>
      <w:r w:rsidRPr="00A1392F">
        <w:t xml:space="preserve">автоматизация управленческой деятельности – формирование на базе единой информационной образовательной системы возможности администрирования деятельности образовательной организации, ведение документации, формирование отчетности об общехозяйственной, финансово-экономической деятельности </w:t>
      </w:r>
      <w:r>
        <w:t>вуза</w:t>
      </w:r>
      <w:r w:rsidRPr="00A1392F">
        <w:t>;</w:t>
      </w:r>
    </w:p>
    <w:p w:rsidR="00A1392F" w:rsidRPr="00A1392F" w:rsidRDefault="00A1392F" w:rsidP="00A1392F">
      <w:pPr>
        <w:widowControl w:val="0"/>
        <w:autoSpaceDE w:val="0"/>
        <w:autoSpaceDN w:val="0"/>
        <w:adjustRightInd w:val="0"/>
        <w:ind w:firstLine="709"/>
        <w:jc w:val="both"/>
      </w:pPr>
      <w:r w:rsidRPr="00A1392F">
        <w:t xml:space="preserve">автоматизация образовательной деятельности – формирование на основе ЕИОС и общей информационной образовательной системы информационно-технологических решений стандартизованных операций деятельности и взаимодействия участников </w:t>
      </w:r>
      <w:r w:rsidRPr="00A1392F">
        <w:lastRenderedPageBreak/>
        <w:t>образовательного процесса, отдельных электронных ресурсов и сервисов;</w:t>
      </w:r>
    </w:p>
    <w:p w:rsidR="00A1392F" w:rsidRPr="00A1392F" w:rsidRDefault="00A1392F" w:rsidP="00A1392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1392F">
        <w:t>ЕИОС – совокупность информационных образовательных решений, основанных на общих правилах и подходах Концепции, способствующих созданию условий успешной реализации целей Федеральных и иных государственных образовательных стандартов и Федеральных и иных государственных требований к образовательным программам и услугам, обновления форм, средств, технологий и методов реализации образовательных программ и услуг, преподавания дисциплин и распространения знаний, расширения доступности качественного образования;</w:t>
      </w:r>
      <w:proofErr w:type="gramEnd"/>
    </w:p>
    <w:p w:rsidR="00A1392F" w:rsidRPr="00A1392F" w:rsidRDefault="00A1392F" w:rsidP="00A1392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1392F">
        <w:t>общая информационная образовательная система – это система электронных образовательных ресурсов, информационных образовательных сервисов, средств, технологий, созданная на общей программно-аппаратной платформе, которая обеспечивает подключение и использование электронных ресурсов и сервисов в образовательных целях, эффективное обучение и социализацию участников образовательного процесса, охватывает педагогических работников, обучающихся, родителей (законных представителей) и прочие роли, служит интегрированной средой для всех участников образовательного процесса;</w:t>
      </w:r>
      <w:proofErr w:type="gramEnd"/>
    </w:p>
    <w:p w:rsidR="00A1392F" w:rsidRPr="00A1392F" w:rsidRDefault="00A1392F" w:rsidP="00A1392F">
      <w:pPr>
        <w:widowControl w:val="0"/>
        <w:autoSpaceDE w:val="0"/>
        <w:autoSpaceDN w:val="0"/>
        <w:adjustRightInd w:val="0"/>
        <w:ind w:firstLine="709"/>
        <w:jc w:val="both"/>
      </w:pPr>
      <w:r w:rsidRPr="00A1392F">
        <w:t>информатизация – широкое использование информационных и коммуникационных технологий во всех сферах жизни общества и человека;</w:t>
      </w:r>
    </w:p>
    <w:p w:rsidR="00A1392F" w:rsidRPr="00A1392F" w:rsidRDefault="00A1392F" w:rsidP="00A1392F">
      <w:pPr>
        <w:widowControl w:val="0"/>
        <w:autoSpaceDE w:val="0"/>
        <w:autoSpaceDN w:val="0"/>
        <w:adjustRightInd w:val="0"/>
        <w:ind w:firstLine="709"/>
        <w:jc w:val="both"/>
      </w:pPr>
      <w:r w:rsidRPr="00A1392F">
        <w:t>информационное общество – общество, характеризующееся высоким уровнем развития информационных и телекоммуникационных технологий и их интенсивным использованием гражданами, бизнесом и органами государственной власти;</w:t>
      </w:r>
    </w:p>
    <w:p w:rsidR="00A1392F" w:rsidRPr="00A1392F" w:rsidRDefault="00A1392F" w:rsidP="00A1392F">
      <w:pPr>
        <w:widowControl w:val="0"/>
        <w:autoSpaceDE w:val="0"/>
        <w:autoSpaceDN w:val="0"/>
        <w:adjustRightInd w:val="0"/>
        <w:ind w:firstLine="709"/>
        <w:jc w:val="both"/>
      </w:pPr>
      <w:r w:rsidRPr="00A1392F">
        <w:t xml:space="preserve">информатизация образования – широкое использование в процессе образования (обучения и воспитания) информационных образовательных систем и элементов электронного обучения, дистанционных образовательных технологий, </w:t>
      </w:r>
      <w:hyperlink r:id="rId9" w:history="1">
        <w:r w:rsidRPr="00A1392F">
          <w:t>методов</w:t>
        </w:r>
      </w:hyperlink>
      <w:r w:rsidRPr="00A1392F">
        <w:t xml:space="preserve"> сбора, обработки, передачи и хранения информации в сфере образования на базе передовых информационных сервисов, создание и использование единой информационной образовательной среды; </w:t>
      </w:r>
    </w:p>
    <w:p w:rsidR="00A1392F" w:rsidRPr="00A1392F" w:rsidRDefault="00A1392F" w:rsidP="00A1392F">
      <w:pPr>
        <w:widowControl w:val="0"/>
        <w:autoSpaceDE w:val="0"/>
        <w:autoSpaceDN w:val="0"/>
        <w:adjustRightInd w:val="0"/>
        <w:ind w:firstLine="709"/>
        <w:jc w:val="both"/>
      </w:pPr>
      <w:r w:rsidRPr="00A1392F">
        <w:t>информационные сервисы – сервисы, основанные на информационных и телекоммуникационных технологиях, для построения процессов и подключения конечных пользователей;</w:t>
      </w:r>
    </w:p>
    <w:p w:rsidR="00A1392F" w:rsidRPr="00A1392F" w:rsidRDefault="00A1392F" w:rsidP="00A1392F">
      <w:pPr>
        <w:widowControl w:val="0"/>
        <w:autoSpaceDE w:val="0"/>
        <w:autoSpaceDN w:val="0"/>
        <w:adjustRightInd w:val="0"/>
        <w:ind w:firstLine="709"/>
        <w:jc w:val="both"/>
      </w:pPr>
      <w:r w:rsidRPr="00A1392F">
        <w:t>информационная коммуникационная технологическая инфраструктура (далее - ИКТ-инфраструктура) – это совокупность информационных и коммуникационных технологий и инструментов доступа к различным информационным источникам, базам данных и базам знаний (электронным, печатным, инструментальным, людским), другим элементам ЕИОС в целях образования;</w:t>
      </w:r>
    </w:p>
    <w:p w:rsidR="00A1392F" w:rsidRPr="00A1392F" w:rsidRDefault="00A1392F" w:rsidP="00A1392F">
      <w:pPr>
        <w:widowControl w:val="0"/>
        <w:autoSpaceDE w:val="0"/>
        <w:autoSpaceDN w:val="0"/>
        <w:adjustRightInd w:val="0"/>
        <w:ind w:firstLine="709"/>
        <w:jc w:val="both"/>
      </w:pPr>
      <w:r w:rsidRPr="00A1392F">
        <w:t>облачные технологии (вычисления) – это инфраструктура, предназначенная для обеспечения повсеместного доступа, с использованием сети Интернет, к устройствам хранения данных, приложениям и сервисам;</w:t>
      </w:r>
    </w:p>
    <w:p w:rsidR="00A1392F" w:rsidRPr="00A1392F" w:rsidRDefault="00A1392F" w:rsidP="00A1392F">
      <w:pPr>
        <w:widowControl w:val="0"/>
        <w:autoSpaceDE w:val="0"/>
        <w:autoSpaceDN w:val="0"/>
        <w:adjustRightInd w:val="0"/>
        <w:ind w:firstLine="709"/>
        <w:jc w:val="both"/>
      </w:pPr>
      <w:r w:rsidRPr="00A1392F">
        <w:t xml:space="preserve">сервисы в сфере образования – сервисы, основанные на </w:t>
      </w:r>
      <w:proofErr w:type="gramStart"/>
      <w:r w:rsidRPr="00A1392F">
        <w:t>ИКТ-инфраструктуре</w:t>
      </w:r>
      <w:proofErr w:type="gramEnd"/>
      <w:r w:rsidRPr="00A1392F">
        <w:t>, облачных технологиях, для построения процессов и включения в ЕИОС конечных пользователей;</w:t>
      </w:r>
    </w:p>
    <w:p w:rsidR="00A1392F" w:rsidRPr="00A1392F" w:rsidRDefault="00A1392F" w:rsidP="00A1392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1392F">
        <w:t>электронные образовательные ресурсы – материалы, изготовленные и используемые в образовательном процессе в рамках ЕИОС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и для воспроизведения которых используются электронные устройства.</w:t>
      </w:r>
      <w:proofErr w:type="gramEnd"/>
    </w:p>
    <w:p w:rsidR="00B1734B" w:rsidRDefault="00B1734B" w:rsidP="00B1734B">
      <w:pPr>
        <w:widowControl w:val="0"/>
        <w:autoSpaceDE w:val="0"/>
        <w:autoSpaceDN w:val="0"/>
        <w:adjustRightInd w:val="0"/>
        <w:ind w:firstLine="709"/>
        <w:jc w:val="both"/>
      </w:pPr>
      <w:r w:rsidRPr="00B1734B">
        <w:t xml:space="preserve">Концепция направлена на </w:t>
      </w:r>
      <w:r>
        <w:t>обеспечение условий, необходимых для модернизации и качественного роста образования в АлтГУ.</w:t>
      </w:r>
    </w:p>
    <w:p w:rsidR="00710E04" w:rsidRDefault="003B08DB" w:rsidP="00710E04">
      <w:pPr>
        <w:widowControl w:val="0"/>
        <w:autoSpaceDE w:val="0"/>
        <w:autoSpaceDN w:val="0"/>
        <w:adjustRightInd w:val="0"/>
        <w:ind w:firstLine="709"/>
        <w:jc w:val="both"/>
      </w:pPr>
      <w:r w:rsidRPr="003B08DB">
        <w:t xml:space="preserve">Информационное общество создает новые секторы активного общественно-экономического роста и соответствующие вызовы образовательным институтам. Глобальная тенденция «информатизации жизни» и образования отмечена во всех ключевых документах социально-экономического развития России. Системные проблемы </w:t>
      </w:r>
      <w:r w:rsidRPr="003B08DB">
        <w:lastRenderedPageBreak/>
        <w:t xml:space="preserve">образования во многом вызваны его отставанием от информационного общества, отставанием внедрения новых технологий. </w:t>
      </w:r>
      <w:r w:rsidR="00710E04">
        <w:t xml:space="preserve">Стремительно развивающаяся научно-техническая революция требует глобальных изменений в развитии </w:t>
      </w:r>
      <w:proofErr w:type="gramStart"/>
      <w:r w:rsidR="00710E04">
        <w:t>процесса информатизации всех сфер жизни общества</w:t>
      </w:r>
      <w:proofErr w:type="gramEnd"/>
      <w:r w:rsidR="00710E04">
        <w:t>. Во всех развитых и в большинстве развивающихся странах осуществляются программы широкомасштабной информатизации образования. Главной целью современного образования является воспитание критически мыслящей личности, способной к непрерывному повышению своего культурного, образовательного и профессионального уровня, способного быстро адаптироваться к новым условиям жизни общества. Особенность современного этапа развития образования – выход за пределы конкретного учебного учреждения и необходимость интеграции по разным критериям. Принятые федеральные программы рассчитаны именно на интеграцию образовательных систем разного уровня на основе современных информационных технологий и телекоммуникационных сре</w:t>
      </w:r>
      <w:proofErr w:type="gramStart"/>
      <w:r w:rsidR="00710E04">
        <w:t>дств св</w:t>
      </w:r>
      <w:proofErr w:type="gramEnd"/>
      <w:r w:rsidR="00710E04">
        <w:t>язи.</w:t>
      </w:r>
    </w:p>
    <w:p w:rsidR="00F95648" w:rsidRDefault="00F95648" w:rsidP="00E61A1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Современные тенденции развития российского образования ставят перед создателями образовательно-информационных ресурсов, в частности, перед отраслевыми (педагогическими) библиотеками, задачу формирования единого образовательного научно-информационного потенциала, адекватного современным возможностям мирового информационного развития, включая вопросы, связанные с расширением национального информационно-образовательного пространства, повышением эффективности использования научно-образовательных информационных ресурсов и активизации информационного сотрудничества. </w:t>
      </w:r>
    </w:p>
    <w:p w:rsidR="00E61A15" w:rsidRPr="00E61A15" w:rsidRDefault="00E61A15" w:rsidP="00E61A1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последних документах Министерства образования и Правительства РФ ставится вопрос о принципиальных изменениях в обеспечении доступа к любой открытой информации любого пользователя через компьютерные сети. Именно реализация принципа свободного доступа к любой информации, где бы она ни находилась, по запросам любого обучающегося, преподавателя и других специалистов требует принципиально другой организации информационно-образовательной среды любого образовательного учреждения. </w:t>
      </w:r>
    </w:p>
    <w:p w:rsidR="0036198B" w:rsidRPr="0036198B" w:rsidRDefault="0036198B" w:rsidP="0036198B">
      <w:pPr>
        <w:widowControl w:val="0"/>
        <w:autoSpaceDE w:val="0"/>
        <w:autoSpaceDN w:val="0"/>
        <w:adjustRightInd w:val="0"/>
        <w:ind w:firstLine="709"/>
        <w:jc w:val="both"/>
      </w:pPr>
      <w:r w:rsidRPr="0036198B">
        <w:t>В законе «Об образовании в Российской Федерации», в актах Правительства Российской Федерации определены принципы и основные направления реализации политики электронного обучения и образования, обучения с применением дистанционных технологий.</w:t>
      </w:r>
    </w:p>
    <w:p w:rsidR="0036198B" w:rsidRPr="0036198B" w:rsidRDefault="0036198B" w:rsidP="0036198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6198B">
        <w:t>Государственной программой Российской Федерации «Развитие образования» на 2013-2020 годы предусмотрено решение задачи по развитию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образования, которая включает:</w:t>
      </w:r>
      <w:proofErr w:type="gramEnd"/>
    </w:p>
    <w:p w:rsidR="0036198B" w:rsidRPr="0036198B" w:rsidRDefault="0036198B" w:rsidP="0036198B">
      <w:pPr>
        <w:widowControl w:val="0"/>
        <w:autoSpaceDE w:val="0"/>
        <w:autoSpaceDN w:val="0"/>
        <w:adjustRightInd w:val="0"/>
        <w:ind w:firstLine="709"/>
        <w:jc w:val="both"/>
      </w:pPr>
      <w:r w:rsidRPr="0036198B">
        <w:t>обеспечение доступности качественного общего образования независимо от места жительства, социального и материального положения семей и состояния здоровья обучающихся;</w:t>
      </w:r>
    </w:p>
    <w:p w:rsidR="0036198B" w:rsidRPr="0036198B" w:rsidRDefault="0036198B" w:rsidP="0036198B">
      <w:pPr>
        <w:widowControl w:val="0"/>
        <w:autoSpaceDE w:val="0"/>
        <w:autoSpaceDN w:val="0"/>
        <w:adjustRightInd w:val="0"/>
        <w:ind w:firstLine="709"/>
        <w:jc w:val="both"/>
      </w:pPr>
      <w:r w:rsidRPr="0036198B">
        <w:t>создание современных условий обучения;</w:t>
      </w:r>
    </w:p>
    <w:p w:rsidR="0036198B" w:rsidRPr="0036198B" w:rsidRDefault="0036198B" w:rsidP="0036198B">
      <w:pPr>
        <w:widowControl w:val="0"/>
        <w:autoSpaceDE w:val="0"/>
        <w:autoSpaceDN w:val="0"/>
        <w:adjustRightInd w:val="0"/>
        <w:ind w:firstLine="709"/>
        <w:jc w:val="both"/>
      </w:pPr>
      <w:r w:rsidRPr="0036198B">
        <w:t>развитие сетевого взаимодействия образовательных организаций;</w:t>
      </w:r>
    </w:p>
    <w:p w:rsidR="0036198B" w:rsidRPr="0036198B" w:rsidRDefault="0036198B" w:rsidP="0036198B">
      <w:pPr>
        <w:widowControl w:val="0"/>
        <w:autoSpaceDE w:val="0"/>
        <w:autoSpaceDN w:val="0"/>
        <w:adjustRightInd w:val="0"/>
        <w:ind w:firstLine="709"/>
        <w:jc w:val="both"/>
      </w:pPr>
      <w:r w:rsidRPr="0036198B">
        <w:t>внедрение и совершенствование современных организационно-</w:t>
      </w:r>
      <w:proofErr w:type="gramStart"/>
      <w:r w:rsidRPr="0036198B">
        <w:t>экономических механизмов</w:t>
      </w:r>
      <w:proofErr w:type="gramEnd"/>
      <w:r w:rsidRPr="0036198B">
        <w:t xml:space="preserve"> управления образованием.</w:t>
      </w:r>
    </w:p>
    <w:p w:rsidR="00710E04" w:rsidRPr="00B1734B" w:rsidRDefault="00710E04" w:rsidP="00710E04">
      <w:pPr>
        <w:widowControl w:val="0"/>
        <w:autoSpaceDE w:val="0"/>
        <w:autoSpaceDN w:val="0"/>
        <w:adjustRightInd w:val="0"/>
        <w:ind w:firstLine="709"/>
        <w:jc w:val="both"/>
      </w:pPr>
      <w:r w:rsidRPr="00B1734B">
        <w:t>Проблема модернизации образования не только актуальна, но имеет достаточно мощные технические и технологические возможности, основанные на использования современных информационных технологий.</w:t>
      </w:r>
    </w:p>
    <w:p w:rsidR="00710E04" w:rsidRPr="00B1734B" w:rsidRDefault="00710E04" w:rsidP="00710E04">
      <w:pPr>
        <w:widowControl w:val="0"/>
        <w:autoSpaceDE w:val="0"/>
        <w:autoSpaceDN w:val="0"/>
        <w:adjustRightInd w:val="0"/>
        <w:ind w:firstLine="709"/>
        <w:jc w:val="both"/>
      </w:pPr>
      <w:r w:rsidRPr="00B1734B">
        <w:t>В настоящее время остро встала проблема конструирования различного уровня информационных порталов и информационно-образовательных сред отдельного образовательного учреждения.</w:t>
      </w:r>
    </w:p>
    <w:p w:rsidR="00084874" w:rsidRPr="00084874" w:rsidRDefault="00084874" w:rsidP="00084874">
      <w:pPr>
        <w:widowControl w:val="0"/>
        <w:autoSpaceDE w:val="0"/>
        <w:autoSpaceDN w:val="0"/>
        <w:adjustRightInd w:val="0"/>
        <w:ind w:firstLine="709"/>
        <w:jc w:val="both"/>
      </w:pPr>
      <w:r w:rsidRPr="00084874">
        <w:t xml:space="preserve">Невозможно себе представить современное образовательное учреждение без непрерывно развивающейся информационно-образовательной среды (ИОС), которая </w:t>
      </w:r>
      <w:r w:rsidRPr="00084874">
        <w:lastRenderedPageBreak/>
        <w:t>необходима для формирования и самореализации интеллектуально развитой личности.</w:t>
      </w:r>
    </w:p>
    <w:p w:rsidR="00084874" w:rsidRPr="00084874" w:rsidRDefault="00084874" w:rsidP="0008487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84874">
        <w:t>Информационно-образовательная среда исследователями определяется как «педагогическая система, обеспечивающая доступ к информационным образовательным ресурсам с помощью новых организационных форм на основе современных инновационных технологий, объединяющая в себе  информационные образовательные ресурсы, компьютерные средства обучения, средства управления образовательным процессом, педагогические приемы, методы и технологии, направленные на формирование интеллектуально развитой творческой личности, обладающей необходимым уровнем профессиональных знаний, умений, навыков» [3, с. 38].</w:t>
      </w:r>
      <w:proofErr w:type="gramEnd"/>
    </w:p>
    <w:p w:rsidR="00084874" w:rsidRPr="00084874" w:rsidRDefault="00084874" w:rsidP="0008487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84874">
        <w:t>Очевидно, что все стороны жизнедеятельности образовательной системы: содержание образования и воспитания, деятельность педагогических и вспомогательных кадров,  решение финансово-хозяйственных вопросов, система ориентиров и программа развития образовательной системы являются частью информационно-образовательная среды, а образовательный процесс, представляющий собой педагогически организованное взаимодействие его участников является также информационным процессом, связанным с производством, хранением, обменом и потреблением различной информации.</w:t>
      </w:r>
      <w:proofErr w:type="gramEnd"/>
      <w:r w:rsidRPr="00084874">
        <w:t xml:space="preserve"> В силу этого обстоятельства среду, в которой он протекает, можно рассматривать в качестве информационной. </w:t>
      </w:r>
    </w:p>
    <w:p w:rsidR="00084874" w:rsidRPr="00084874" w:rsidRDefault="00084874" w:rsidP="00084874">
      <w:pPr>
        <w:widowControl w:val="0"/>
        <w:autoSpaceDE w:val="0"/>
        <w:autoSpaceDN w:val="0"/>
        <w:adjustRightInd w:val="0"/>
        <w:ind w:firstLine="709"/>
        <w:jc w:val="both"/>
      </w:pPr>
      <w:r w:rsidRPr="00084874">
        <w:t>Однако внедрение информационных технологий в любой сфере деятельности имеет существенные отличия от информационной среды в образовательном учреждении, особенностью которой является наличие трёх компонентов:</w:t>
      </w:r>
    </w:p>
    <w:p w:rsidR="00084874" w:rsidRPr="00084874" w:rsidRDefault="00084874" w:rsidP="00084874">
      <w:pPr>
        <w:widowControl w:val="0"/>
        <w:autoSpaceDE w:val="0"/>
        <w:autoSpaceDN w:val="0"/>
        <w:adjustRightInd w:val="0"/>
        <w:ind w:firstLine="709"/>
        <w:jc w:val="both"/>
      </w:pPr>
      <w:r w:rsidRPr="00084874">
        <w:t>программно-аппаратной организации информационной среды;</w:t>
      </w:r>
    </w:p>
    <w:p w:rsidR="00084874" w:rsidRPr="00084874" w:rsidRDefault="00084874" w:rsidP="00084874">
      <w:pPr>
        <w:widowControl w:val="0"/>
        <w:autoSpaceDE w:val="0"/>
        <w:autoSpaceDN w:val="0"/>
        <w:adjustRightInd w:val="0"/>
        <w:ind w:firstLine="709"/>
        <w:jc w:val="both"/>
      </w:pPr>
      <w:r w:rsidRPr="00084874">
        <w:t>учебно-методического наполнения её информационных ресурсов;</w:t>
      </w:r>
    </w:p>
    <w:p w:rsidR="00084874" w:rsidRPr="00084874" w:rsidRDefault="00084874" w:rsidP="00084874">
      <w:pPr>
        <w:widowControl w:val="0"/>
        <w:autoSpaceDE w:val="0"/>
        <w:autoSpaceDN w:val="0"/>
        <w:adjustRightInd w:val="0"/>
        <w:ind w:firstLine="709"/>
        <w:jc w:val="both"/>
      </w:pPr>
      <w:r w:rsidRPr="00084874">
        <w:t xml:space="preserve">организации деятельности педагогического коллектива в самой среде. </w:t>
      </w:r>
    </w:p>
    <w:p w:rsidR="00084874" w:rsidRPr="00084874" w:rsidRDefault="00084874" w:rsidP="00084874">
      <w:pPr>
        <w:widowControl w:val="0"/>
        <w:autoSpaceDE w:val="0"/>
        <w:autoSpaceDN w:val="0"/>
        <w:adjustRightInd w:val="0"/>
        <w:ind w:firstLine="709"/>
        <w:jc w:val="both"/>
      </w:pPr>
      <w:r w:rsidRPr="00084874">
        <w:t>Информационно-образовательная среда является системным объектом и развивается как открытая самоорганизующаяся система в соответствии с логикой и закономерностями собственного развития, а также в неразрывной связи с развитием педагогической системы образовательного учреждения. Развитие информационной среды связано с постоянным повышением уровня ее организации и технического оснащения. Единство и целостность структуры информационной среды, определяемые единством педагогических целей, взаимосвязью решаемых педагогических задач и взаимодействием участников образовательного процесса. В каждом отдельном случае информационная среда решает уникальный комплекс задач. В то же время любая информационная среда образовательного учреждения должна включать в себя инвариантные компоненты, обеспечивающие информатизацию основных видов деятельности:</w:t>
      </w:r>
    </w:p>
    <w:p w:rsidR="00084874" w:rsidRPr="00084874" w:rsidRDefault="00084874" w:rsidP="0008487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84874">
        <w:t>образовательной</w:t>
      </w:r>
      <w:proofErr w:type="gramEnd"/>
      <w:r w:rsidRPr="00084874">
        <w:t xml:space="preserve"> (учебно-воспитательного процесса); </w:t>
      </w:r>
    </w:p>
    <w:p w:rsidR="00084874" w:rsidRPr="00084874" w:rsidRDefault="00084874" w:rsidP="00084874">
      <w:pPr>
        <w:widowControl w:val="0"/>
        <w:autoSpaceDE w:val="0"/>
        <w:autoSpaceDN w:val="0"/>
        <w:adjustRightInd w:val="0"/>
        <w:ind w:firstLine="709"/>
        <w:jc w:val="both"/>
      </w:pPr>
      <w:r w:rsidRPr="00084874">
        <w:t xml:space="preserve">управления: образовательным процессом, контингентом </w:t>
      </w:r>
      <w:proofErr w:type="gramStart"/>
      <w:r w:rsidRPr="00084874">
        <w:t>обучающихся</w:t>
      </w:r>
      <w:proofErr w:type="gramEnd"/>
      <w:r w:rsidRPr="00084874">
        <w:t xml:space="preserve">, кадрами, ресурсами; </w:t>
      </w:r>
    </w:p>
    <w:p w:rsidR="00084874" w:rsidRPr="00084874" w:rsidRDefault="00084874" w:rsidP="00084874">
      <w:pPr>
        <w:widowControl w:val="0"/>
        <w:autoSpaceDE w:val="0"/>
        <w:autoSpaceDN w:val="0"/>
        <w:adjustRightInd w:val="0"/>
        <w:ind w:firstLine="709"/>
        <w:jc w:val="both"/>
      </w:pPr>
      <w:r w:rsidRPr="00084874">
        <w:t xml:space="preserve">обеспечения коммуникации. </w:t>
      </w:r>
    </w:p>
    <w:p w:rsidR="00084874" w:rsidRPr="00084874" w:rsidRDefault="00084874" w:rsidP="00084874">
      <w:pPr>
        <w:widowControl w:val="0"/>
        <w:autoSpaceDE w:val="0"/>
        <w:autoSpaceDN w:val="0"/>
        <w:adjustRightInd w:val="0"/>
        <w:ind w:firstLine="709"/>
        <w:jc w:val="both"/>
      </w:pPr>
      <w:r w:rsidRPr="00084874">
        <w:t>Информационная среда образовательного учреждения может рассматриваться не только в качестве компонента информационных среды более высокого уровня организации (района, города), но и как модель развития информационной среды образовательной системы вообще, поскольку именно в условиях образовательного учреждения осуществляются основные виды деятельности: обучение, воспитание и развитие личности детей.</w:t>
      </w:r>
    </w:p>
    <w:p w:rsidR="00084874" w:rsidRPr="00084874" w:rsidRDefault="00084874" w:rsidP="00084874">
      <w:pPr>
        <w:widowControl w:val="0"/>
        <w:autoSpaceDE w:val="0"/>
        <w:autoSpaceDN w:val="0"/>
        <w:adjustRightInd w:val="0"/>
        <w:ind w:firstLine="709"/>
        <w:jc w:val="both"/>
      </w:pPr>
      <w:r w:rsidRPr="00084874">
        <w:t>ИОС – это система, которая: включает материально-технические, информационные и кадровые ресурсы; обеспечивает автоматизацию управленческих и педагогических процессов, согласованную обработку и использование информации, полноценный информационный обмен; предполагает наличие нормативно-организационной базы, технического и методического сопровождения.</w:t>
      </w:r>
    </w:p>
    <w:p w:rsidR="00710E04" w:rsidRDefault="00710E04" w:rsidP="00710E0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В ФЗ № 273 сказано, что «п</w:t>
      </w:r>
      <w:r w:rsidRPr="00743F6C">
        <w:t xml:space="preserve">ри реализации образовательных программ с применением исключительно электронного обучения, дистанционных образовательных </w:t>
      </w:r>
      <w:r w:rsidRPr="00743F6C">
        <w:lastRenderedPageBreak/>
        <w:t>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</w:t>
      </w:r>
      <w:proofErr w:type="gramEnd"/>
      <w:r w:rsidRPr="00743F6C">
        <w:t xml:space="preserve"> нахождения </w:t>
      </w:r>
      <w:proofErr w:type="gramStart"/>
      <w:r w:rsidRPr="00743F6C">
        <w:t>обучающихся</w:t>
      </w:r>
      <w:proofErr w:type="gramEnd"/>
      <w:r>
        <w:t>»</w:t>
      </w:r>
      <w:r w:rsidRPr="00743F6C">
        <w:t>.</w:t>
      </w:r>
    </w:p>
    <w:p w:rsidR="003B08DB" w:rsidRPr="003B08DB" w:rsidRDefault="003B08DB" w:rsidP="003B08DB">
      <w:pPr>
        <w:widowControl w:val="0"/>
        <w:autoSpaceDE w:val="0"/>
        <w:autoSpaceDN w:val="0"/>
        <w:adjustRightInd w:val="0"/>
        <w:ind w:firstLine="709"/>
        <w:jc w:val="both"/>
      </w:pPr>
      <w:r w:rsidRPr="003B08DB">
        <w:t>Анализ зарубежного опыта (Финляндии, Китая, США, Великобритании и др.) показывает, что повышение качества образования связано не только и не столько с развитой инфраструктурой – обеспечение учащихся компьютерами, скоростным Интернетом и т.п. – сколько с организацией единой, изолированной информационной среды, использованием ее возможностей в о</w:t>
      </w:r>
      <w:r>
        <w:t>бразовательных целях.</w:t>
      </w:r>
    </w:p>
    <w:p w:rsidR="00B1734B" w:rsidRDefault="00710E04" w:rsidP="00B1734B">
      <w:pPr>
        <w:widowControl w:val="0"/>
        <w:autoSpaceDE w:val="0"/>
        <w:autoSpaceDN w:val="0"/>
        <w:adjustRightInd w:val="0"/>
        <w:ind w:firstLine="709"/>
        <w:jc w:val="both"/>
      </w:pPr>
      <w:r>
        <w:t>Таким образом, ф</w:t>
      </w:r>
      <w:r w:rsidR="00B1734B">
        <w:t>ормирование информационно-образовательной среды, включающей образовательные ресурсы, методические средства и управленческие механизмы - это не только одно из ключевых условий повышения качества образования, но и вопрос выживания вуза.</w:t>
      </w:r>
    </w:p>
    <w:p w:rsidR="00B1734B" w:rsidRDefault="00B1734B" w:rsidP="00B1734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Требуется интеграция различных задач по организации и управлению образовательными процессами в единую комплексную информационную систему, объединяющую в себе всех участников учебного процесса всех подразделений вуза. Важными требованиями к информационной системе являются ее простота и возможность в полной мере исполнять все основные обязанности каждому участнику учебного процесса в рамках работы с единой системой. </w:t>
      </w:r>
    </w:p>
    <w:p w:rsidR="003B08DB" w:rsidRPr="003B08DB" w:rsidRDefault="003B08DB" w:rsidP="003B08DB">
      <w:pPr>
        <w:widowControl w:val="0"/>
        <w:autoSpaceDE w:val="0"/>
        <w:autoSpaceDN w:val="0"/>
        <w:adjustRightInd w:val="0"/>
        <w:ind w:firstLine="709"/>
        <w:jc w:val="both"/>
      </w:pPr>
      <w:r w:rsidRPr="003B08DB">
        <w:t xml:space="preserve">В настоящее время в АлтГУ наблюдается острый дефицит в сфере систематизации, регулирования и эффективного управления </w:t>
      </w:r>
      <w:proofErr w:type="gramStart"/>
      <w:r w:rsidRPr="003B08DB">
        <w:t>ИКТ-инфраструктурой</w:t>
      </w:r>
      <w:proofErr w:type="gramEnd"/>
      <w:r w:rsidRPr="003B08DB">
        <w:t xml:space="preserve"> и информационными образовательными средами в образовательном процессе.</w:t>
      </w:r>
    </w:p>
    <w:p w:rsidR="00710E04" w:rsidRDefault="00710E04" w:rsidP="00B1734B">
      <w:pPr>
        <w:widowControl w:val="0"/>
        <w:autoSpaceDE w:val="0"/>
        <w:autoSpaceDN w:val="0"/>
        <w:adjustRightInd w:val="0"/>
        <w:ind w:firstLine="709"/>
        <w:jc w:val="both"/>
      </w:pPr>
    </w:p>
    <w:p w:rsidR="003B08DB" w:rsidRPr="003B08DB" w:rsidRDefault="003B08DB" w:rsidP="00B1734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Показатели инфраструктуры АлтГУ</w:t>
      </w:r>
    </w:p>
    <w:p w:rsidR="003B08DB" w:rsidRDefault="003B08DB" w:rsidP="00B1734B">
      <w:pPr>
        <w:widowControl w:val="0"/>
        <w:autoSpaceDE w:val="0"/>
        <w:autoSpaceDN w:val="0"/>
        <w:adjustRightInd w:val="0"/>
        <w:ind w:firstLine="709"/>
        <w:jc w:val="both"/>
      </w:pPr>
      <w:r>
        <w:t>Общее количество компьютерных классов и пр.</w:t>
      </w:r>
    </w:p>
    <w:p w:rsidR="00084874" w:rsidRPr="00084874" w:rsidRDefault="00084874" w:rsidP="00084874">
      <w:pPr>
        <w:widowControl w:val="0"/>
        <w:autoSpaceDE w:val="0"/>
        <w:autoSpaceDN w:val="0"/>
        <w:adjustRightInd w:val="0"/>
        <w:ind w:firstLine="709"/>
        <w:jc w:val="both"/>
      </w:pPr>
      <w:r w:rsidRPr="00084874">
        <w:t>Аппаратной основой информационной образовательной среды является локальная сеть, которая обеспечивает удаленный доступ и к компьютерам и к периферийным устройствам. Наличие сети позволит организовать хранение данных на одном носителе и использовать их одновременно с различных рабочих станций.</w:t>
      </w:r>
    </w:p>
    <w:p w:rsidR="00084874" w:rsidRPr="00084874" w:rsidRDefault="00084874" w:rsidP="00084874">
      <w:pPr>
        <w:widowControl w:val="0"/>
        <w:autoSpaceDE w:val="0"/>
        <w:autoSpaceDN w:val="0"/>
        <w:adjustRightInd w:val="0"/>
        <w:ind w:firstLine="709"/>
        <w:jc w:val="both"/>
      </w:pPr>
      <w:r w:rsidRPr="00D7678D">
        <w:t xml:space="preserve">Организационная структура информационно-образовательной среды </w:t>
      </w:r>
      <w:r w:rsidR="005665DA" w:rsidRPr="00D7678D">
        <w:t xml:space="preserve">Алтайского государственного </w:t>
      </w:r>
      <w:r w:rsidRPr="00D7678D">
        <w:t>университет</w:t>
      </w:r>
      <w:r w:rsidR="005665DA" w:rsidRPr="00D7678D">
        <w:t>а</w:t>
      </w:r>
      <w:r w:rsidRPr="00D7678D">
        <w:t xml:space="preserve"> включает:</w:t>
      </w:r>
    </w:p>
    <w:p w:rsidR="00084874" w:rsidRPr="00084874" w:rsidRDefault="00084874" w:rsidP="00084874">
      <w:pPr>
        <w:widowControl w:val="0"/>
        <w:autoSpaceDE w:val="0"/>
        <w:autoSpaceDN w:val="0"/>
        <w:adjustRightInd w:val="0"/>
        <w:ind w:firstLine="709"/>
        <w:jc w:val="both"/>
      </w:pPr>
      <w:r w:rsidRPr="00084874">
        <w:t xml:space="preserve"> - центральный выделенный сервер для хранения единой базы данных образовательного учреждения и иных информационных ресурсов общего доступа; </w:t>
      </w:r>
    </w:p>
    <w:p w:rsidR="00084874" w:rsidRPr="00084874" w:rsidRDefault="00084874" w:rsidP="00084874">
      <w:pPr>
        <w:widowControl w:val="0"/>
        <w:autoSpaceDE w:val="0"/>
        <w:autoSpaceDN w:val="0"/>
        <w:adjustRightInd w:val="0"/>
        <w:ind w:firstLine="709"/>
        <w:jc w:val="both"/>
      </w:pPr>
      <w:r w:rsidRPr="00084874">
        <w:t>- компьютерные классы для преподавания курса информатики на углубленном и профильном уровне с соответствующим программным обеспечением;</w:t>
      </w:r>
    </w:p>
    <w:p w:rsidR="00084874" w:rsidRPr="00084874" w:rsidRDefault="00084874" w:rsidP="00084874">
      <w:pPr>
        <w:widowControl w:val="0"/>
        <w:autoSpaceDE w:val="0"/>
        <w:autoSpaceDN w:val="0"/>
        <w:adjustRightInd w:val="0"/>
        <w:ind w:firstLine="709"/>
        <w:jc w:val="both"/>
      </w:pPr>
      <w:r w:rsidRPr="00084874">
        <w:t xml:space="preserve">- информационный центр для организации исследовательской, проектной, творческой деятельности учащихся и педагогов, включающий лингафонный кабинет, библиотеку с читальным залом, имеющим выход в Интернет, </w:t>
      </w:r>
      <w:proofErr w:type="spellStart"/>
      <w:r w:rsidRPr="00084874">
        <w:t>медиатеку</w:t>
      </w:r>
      <w:proofErr w:type="spellEnd"/>
      <w:r w:rsidRPr="00084874">
        <w:t xml:space="preserve">, конференц-зал с интерактивным оборудованием для проведения видеоконференций, телемостов и т.п.; </w:t>
      </w:r>
    </w:p>
    <w:p w:rsidR="00084874" w:rsidRPr="00084874" w:rsidRDefault="00084874" w:rsidP="00084874">
      <w:pPr>
        <w:widowControl w:val="0"/>
        <w:autoSpaceDE w:val="0"/>
        <w:autoSpaceDN w:val="0"/>
        <w:adjustRightInd w:val="0"/>
        <w:ind w:firstLine="709"/>
        <w:jc w:val="both"/>
      </w:pPr>
      <w:r w:rsidRPr="00084874">
        <w:t xml:space="preserve">- лабораторию проектной деятельности в составе: </w:t>
      </w:r>
    </w:p>
    <w:p w:rsidR="00084874" w:rsidRPr="00084874" w:rsidRDefault="00084874" w:rsidP="00084874">
      <w:pPr>
        <w:widowControl w:val="0"/>
        <w:autoSpaceDE w:val="0"/>
        <w:autoSpaceDN w:val="0"/>
        <w:adjustRightInd w:val="0"/>
        <w:ind w:firstLine="709"/>
        <w:jc w:val="both"/>
      </w:pPr>
      <w:r w:rsidRPr="00084874">
        <w:t xml:space="preserve">мастерских компьютерной графики и дизайна, где каждое рабочее место учащихся и учителя оборудовано компьютером, документ – камерой, графическим планшетом, веб-камерой, сканером. АРМ учителя включает кроме стандартного набора интерактивное оборудование, многофункциональное устройство. Программное обеспечение мастерских  позволяет освоить учащимся такие программы как 3dmax, </w:t>
      </w:r>
      <w:proofErr w:type="spellStart"/>
      <w:r w:rsidRPr="00084874">
        <w:t>AdobePhotoshopExtended</w:t>
      </w:r>
      <w:proofErr w:type="spellEnd"/>
      <w:r w:rsidRPr="00084874">
        <w:t xml:space="preserve">, </w:t>
      </w:r>
      <w:proofErr w:type="spellStart"/>
      <w:r w:rsidRPr="00084874">
        <w:t>AdobeAudition</w:t>
      </w:r>
      <w:proofErr w:type="spellEnd"/>
      <w:r w:rsidRPr="00084874">
        <w:t xml:space="preserve">, </w:t>
      </w:r>
      <w:proofErr w:type="spellStart"/>
      <w:r w:rsidRPr="00084874">
        <w:t>AdobeFlashMX</w:t>
      </w:r>
      <w:proofErr w:type="spellEnd"/>
      <w:r w:rsidRPr="00084874">
        <w:t xml:space="preserve">, </w:t>
      </w:r>
      <w:proofErr w:type="spellStart"/>
      <w:r w:rsidRPr="00084874">
        <w:t>ProShowCold</w:t>
      </w:r>
      <w:proofErr w:type="spellEnd"/>
      <w:r w:rsidRPr="00084874">
        <w:t>.</w:t>
      </w:r>
    </w:p>
    <w:p w:rsidR="00084874" w:rsidRPr="00084874" w:rsidRDefault="00084874" w:rsidP="00084874">
      <w:pPr>
        <w:widowControl w:val="0"/>
        <w:autoSpaceDE w:val="0"/>
        <w:autoSpaceDN w:val="0"/>
        <w:adjustRightInd w:val="0"/>
        <w:ind w:firstLine="709"/>
        <w:jc w:val="both"/>
      </w:pPr>
      <w:r w:rsidRPr="00084874">
        <w:t xml:space="preserve">мастерской </w:t>
      </w:r>
      <w:proofErr w:type="spellStart"/>
      <w:r w:rsidRPr="00084874">
        <w:t>легоконструирования</w:t>
      </w:r>
      <w:proofErr w:type="spellEnd"/>
      <w:r w:rsidRPr="00084874">
        <w:t xml:space="preserve">, оснащенную современными наборами </w:t>
      </w:r>
      <w:proofErr w:type="spellStart"/>
      <w:r w:rsidRPr="00084874">
        <w:t>LegoMindstormsNXT</w:t>
      </w:r>
      <w:proofErr w:type="spellEnd"/>
      <w:r w:rsidRPr="00084874">
        <w:t xml:space="preserve"> и </w:t>
      </w:r>
      <w:proofErr w:type="spellStart"/>
      <w:r w:rsidRPr="00084874">
        <w:t>LegoEducation</w:t>
      </w:r>
      <w:proofErr w:type="spellEnd"/>
      <w:r w:rsidRPr="00084874">
        <w:t>;</w:t>
      </w:r>
    </w:p>
    <w:p w:rsidR="00084874" w:rsidRPr="00084874" w:rsidRDefault="00084874" w:rsidP="00084874">
      <w:pPr>
        <w:widowControl w:val="0"/>
        <w:autoSpaceDE w:val="0"/>
        <w:autoSpaceDN w:val="0"/>
        <w:adjustRightInd w:val="0"/>
        <w:ind w:firstLine="709"/>
        <w:jc w:val="both"/>
      </w:pPr>
      <w:r w:rsidRPr="00084874">
        <w:t xml:space="preserve">- автоматизированные рабочие места для административных работников, для </w:t>
      </w:r>
      <w:r w:rsidRPr="00084874">
        <w:lastRenderedPageBreak/>
        <w:t xml:space="preserve">сотрудников социально-психологической службы, для библиотеки, для методической работы, в учебных предметных кабинетах и сотрудников информационно-аналитического центра; </w:t>
      </w:r>
    </w:p>
    <w:p w:rsidR="00084874" w:rsidRPr="00084874" w:rsidRDefault="00084874" w:rsidP="00084874">
      <w:pPr>
        <w:widowControl w:val="0"/>
        <w:autoSpaceDE w:val="0"/>
        <w:autoSpaceDN w:val="0"/>
        <w:adjustRightInd w:val="0"/>
        <w:ind w:firstLine="709"/>
        <w:jc w:val="both"/>
      </w:pPr>
      <w:r w:rsidRPr="00084874">
        <w:t>- центр дистанционного обучения, включающий службу создания электронных учебно-методических комплексов (ЭУМК) и цифровых образовательных ресурсов (ЦОР);</w:t>
      </w:r>
    </w:p>
    <w:p w:rsidR="00084874" w:rsidRPr="00084874" w:rsidRDefault="00084874" w:rsidP="00084874">
      <w:pPr>
        <w:widowControl w:val="0"/>
        <w:autoSpaceDE w:val="0"/>
        <w:autoSpaceDN w:val="0"/>
        <w:adjustRightInd w:val="0"/>
        <w:ind w:firstLine="709"/>
        <w:jc w:val="both"/>
      </w:pPr>
      <w:r w:rsidRPr="00084874">
        <w:t>- сайт образовательного учреждения;</w:t>
      </w:r>
    </w:p>
    <w:p w:rsidR="00084874" w:rsidRPr="00084874" w:rsidRDefault="00084874" w:rsidP="00084874">
      <w:pPr>
        <w:widowControl w:val="0"/>
        <w:autoSpaceDE w:val="0"/>
        <w:autoSpaceDN w:val="0"/>
        <w:adjustRightInd w:val="0"/>
        <w:ind w:firstLine="709"/>
        <w:jc w:val="both"/>
      </w:pPr>
      <w:r w:rsidRPr="00084874">
        <w:t>- программно-технические комплексы для осуществления электронного документооборота.</w:t>
      </w:r>
    </w:p>
    <w:p w:rsidR="00084874" w:rsidRPr="00084874" w:rsidRDefault="00084874" w:rsidP="00084874">
      <w:pPr>
        <w:widowControl w:val="0"/>
        <w:autoSpaceDE w:val="0"/>
        <w:autoSpaceDN w:val="0"/>
        <w:adjustRightInd w:val="0"/>
        <w:ind w:firstLine="709"/>
        <w:jc w:val="both"/>
      </w:pPr>
      <w:r w:rsidRPr="00084874">
        <w:t xml:space="preserve">Таким образом, информационная среда образовательного учреждения должна быть единой, системной, выполнять как образовательные, так и управленческие функции. </w:t>
      </w:r>
    </w:p>
    <w:p w:rsidR="00084874" w:rsidRDefault="00084874" w:rsidP="0008487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84874">
        <w:t>имеющей</w:t>
      </w:r>
      <w:proofErr w:type="gramEnd"/>
      <w:r w:rsidRPr="00084874">
        <w:t xml:space="preserve"> хотя бы выход в интернет,  не требующая высоких финансовых затрат.</w:t>
      </w:r>
    </w:p>
    <w:p w:rsidR="00084874" w:rsidRDefault="00084874" w:rsidP="0008487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 использованием средств системы подготовлено более 2 400 учебно-методических комплексов по дисциплинам, около 150 учебно-методических комплексов специальностей и записано более 10 000 дисков для студентов. </w:t>
      </w:r>
    </w:p>
    <w:p w:rsidR="00084874" w:rsidRDefault="00084874" w:rsidP="0008487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Центр тестирования и мониторинга качества образования осуществляет компьютерную проверку остаточных знаний студентов разных курсов, что способствует объективной оценке уровня подготовки специалистов. </w:t>
      </w:r>
    </w:p>
    <w:p w:rsidR="00084874" w:rsidRDefault="00084874" w:rsidP="0008487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Инструментально-программная среда для организации сетевого обучения и создания контента ориентирована на самостоятельную работу студентов с использованием сервисов Интернета под руководством </w:t>
      </w:r>
      <w:proofErr w:type="spellStart"/>
      <w:r>
        <w:t>тьютора</w:t>
      </w:r>
      <w:proofErr w:type="spellEnd"/>
      <w:r>
        <w:t xml:space="preserve">. </w:t>
      </w:r>
    </w:p>
    <w:p w:rsidR="00084874" w:rsidRDefault="00084874" w:rsidP="0008487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Управление учебным процессом включает в себя решение задач регистрации и контроля доступа пользователей к системе и к </w:t>
      </w:r>
      <w:proofErr w:type="gramStart"/>
      <w:r>
        <w:t>учебному</w:t>
      </w:r>
      <w:proofErr w:type="gramEnd"/>
      <w:r>
        <w:t xml:space="preserve"> контенту, а также организацию слушателей в группы для предоставления им общих курсов и составление отчетности, управление аудиторными и преподавательскими ресурсами. </w:t>
      </w:r>
    </w:p>
    <w:p w:rsidR="00084874" w:rsidRDefault="00DA38F0" w:rsidP="00084874">
      <w:pPr>
        <w:widowControl w:val="0"/>
        <w:autoSpaceDE w:val="0"/>
        <w:autoSpaceDN w:val="0"/>
        <w:adjustRightInd w:val="0"/>
        <w:ind w:firstLine="709"/>
        <w:jc w:val="both"/>
      </w:pPr>
      <w:hyperlink r:id="rId10" w:history="1">
        <w:r w:rsidR="00084874" w:rsidRPr="00084874">
          <w:t>Модульно-рейтинговая система квалиметрии</w:t>
        </w:r>
      </w:hyperlink>
      <w:r w:rsidR="00084874" w:rsidRPr="00084874">
        <w:rPr>
          <w:i/>
          <w:iCs/>
        </w:rPr>
        <w:t xml:space="preserve"> учебной деятельности студентов (МРСК)</w:t>
      </w:r>
      <w:r w:rsidR="00084874">
        <w:t xml:space="preserve">, внедренная в </w:t>
      </w:r>
      <w:proofErr w:type="spellStart"/>
      <w:r w:rsidR="00084874">
        <w:t>АлтГТУ</w:t>
      </w:r>
      <w:proofErr w:type="spellEnd"/>
      <w:r w:rsidR="00084874">
        <w:t xml:space="preserve"> с 2005/2006 учебного года, является приоритетно важным  элементом системы менеджмента качества образования в университете. Квалиметрия учебной деятельности студентов — это мониторинг и измерение их знаний, умений, навыков с целью определения соответствия требованиям ГОС ВПО и запросам потребителей.</w:t>
      </w:r>
    </w:p>
    <w:p w:rsidR="00084874" w:rsidRPr="00084874" w:rsidRDefault="00084874" w:rsidP="00084874">
      <w:pPr>
        <w:widowControl w:val="0"/>
        <w:autoSpaceDE w:val="0"/>
        <w:autoSpaceDN w:val="0"/>
        <w:adjustRightInd w:val="0"/>
        <w:ind w:firstLine="709"/>
        <w:jc w:val="both"/>
      </w:pPr>
    </w:p>
    <w:p w:rsidR="00084874" w:rsidRDefault="00084874" w:rsidP="0008487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ЕАИС управления в </w:t>
      </w:r>
      <w:proofErr w:type="spellStart"/>
      <w:r>
        <w:t>АлтГТУ</w:t>
      </w:r>
      <w:proofErr w:type="spellEnd"/>
      <w:r>
        <w:t xml:space="preserve"> включает следующие подсистемы:</w:t>
      </w:r>
    </w:p>
    <w:p w:rsidR="00084874" w:rsidRDefault="00084874" w:rsidP="00084874">
      <w:pPr>
        <w:numPr>
          <w:ilvl w:val="0"/>
          <w:numId w:val="5"/>
        </w:numPr>
        <w:spacing w:before="100" w:beforeAutospacing="1" w:after="100" w:afterAutospacing="1"/>
      </w:pPr>
      <w:r>
        <w:t>сектор разработки АИС образовательных услуг;</w:t>
      </w:r>
    </w:p>
    <w:p w:rsidR="00084874" w:rsidRDefault="00084874" w:rsidP="00084874">
      <w:pPr>
        <w:numPr>
          <w:ilvl w:val="0"/>
          <w:numId w:val="5"/>
        </w:numPr>
        <w:spacing w:before="100" w:beforeAutospacing="1" w:after="100" w:afterAutospacing="1"/>
      </w:pPr>
      <w:r>
        <w:t>центр тестирования;</w:t>
      </w:r>
    </w:p>
    <w:p w:rsidR="00084874" w:rsidRDefault="00084874" w:rsidP="00084874">
      <w:pPr>
        <w:numPr>
          <w:ilvl w:val="0"/>
          <w:numId w:val="5"/>
        </w:numPr>
        <w:spacing w:before="100" w:beforeAutospacing="1" w:after="100" w:afterAutospacing="1"/>
      </w:pPr>
      <w:r>
        <w:t>КМЦ электронной библиотеки;</w:t>
      </w:r>
    </w:p>
    <w:p w:rsidR="00084874" w:rsidRDefault="00084874" w:rsidP="00084874">
      <w:pPr>
        <w:numPr>
          <w:ilvl w:val="0"/>
          <w:numId w:val="5"/>
        </w:numPr>
        <w:spacing w:before="100" w:beforeAutospacing="1" w:after="100" w:afterAutospacing="1"/>
      </w:pPr>
      <w:r>
        <w:t xml:space="preserve">сектор </w:t>
      </w:r>
      <w:proofErr w:type="gramStart"/>
      <w:r>
        <w:t>Интернет-технологий</w:t>
      </w:r>
      <w:proofErr w:type="gramEnd"/>
      <w:r>
        <w:t xml:space="preserve"> (</w:t>
      </w:r>
      <w:proofErr w:type="spellStart"/>
      <w:r>
        <w:t>Web</w:t>
      </w:r>
      <w:proofErr w:type="spellEnd"/>
      <w:r>
        <w:t>-портал);</w:t>
      </w:r>
    </w:p>
    <w:p w:rsidR="00084874" w:rsidRDefault="00084874" w:rsidP="00084874">
      <w:pPr>
        <w:numPr>
          <w:ilvl w:val="0"/>
          <w:numId w:val="5"/>
        </w:numPr>
        <w:spacing w:before="100" w:beforeAutospacing="1" w:after="100" w:afterAutospacing="1"/>
      </w:pPr>
      <w:r>
        <w:t>сектор сопровождения 1С-продуктов.</w:t>
      </w:r>
    </w:p>
    <w:p w:rsidR="00084874" w:rsidRDefault="00084874" w:rsidP="00084874">
      <w:pPr>
        <w:pStyle w:val="a3"/>
      </w:pPr>
      <w:r>
        <w:rPr>
          <w:rStyle w:val="a4"/>
        </w:rPr>
        <w:t xml:space="preserve">Сектор разработки АИС образовательных услуг </w:t>
      </w:r>
      <w:proofErr w:type="spellStart"/>
      <w:r>
        <w:rPr>
          <w:rStyle w:val="a4"/>
        </w:rPr>
        <w:t>АлтГТУ</w:t>
      </w:r>
      <w:proofErr w:type="spellEnd"/>
      <w:r>
        <w:t xml:space="preserve"> является интегрированной системой, в основе которой лежит единая база данных, осуществляющая связь между подсистемами «Абитуриент», «МРСК», «АСТ-Тест», «Контингент» и «Бюро расписаний».</w:t>
      </w:r>
    </w:p>
    <w:p w:rsidR="00084874" w:rsidRDefault="00084874" w:rsidP="00084874">
      <w:pPr>
        <w:pStyle w:val="a3"/>
      </w:pPr>
      <w:r>
        <w:rPr>
          <w:rStyle w:val="a4"/>
        </w:rPr>
        <w:t>Подсистема «Абитуриент»</w:t>
      </w:r>
      <w:r>
        <w:t xml:space="preserve"> решает следующие задачи: работа с личными делами абитуриентов; генерация вариантов; подготовка к проведению экзамена (в традиционной форме, с использованием материалов Центра тестирования, в форме единого государственного экзамена);  обработка результатов экзаменов; подготовка документов к зачислению абитуриентов;  статистическая обработка информации по результатам приема.</w:t>
      </w:r>
    </w:p>
    <w:p w:rsidR="00084874" w:rsidRDefault="00084874" w:rsidP="00084874">
      <w:pPr>
        <w:pStyle w:val="a3"/>
      </w:pPr>
      <w:r>
        <w:t xml:space="preserve">В настоящее время зачисление в </w:t>
      </w:r>
      <w:proofErr w:type="spellStart"/>
      <w:r>
        <w:t>АлтГТУ</w:t>
      </w:r>
      <w:proofErr w:type="spellEnd"/>
      <w:r>
        <w:t xml:space="preserve"> выполняется автоматически. Абитуриент при подаче заявления указывает несколько специальностей с ранжированием их по </w:t>
      </w:r>
      <w:r>
        <w:lastRenderedPageBreak/>
        <w:t>приоритету. По окончании вступительных испытаний на основании суммарных баллов абитуриента и списка заявленных специальностей производится зачисление. Данный алгоритм позволяет принять в вуз абитуриентов с достаточно высоким уровнем подготовленности, т.е. повышает качество объекта получения образовательных услуг.</w:t>
      </w:r>
    </w:p>
    <w:p w:rsidR="00084874" w:rsidRDefault="00084874" w:rsidP="00084874">
      <w:pPr>
        <w:pStyle w:val="4"/>
      </w:pPr>
      <w:r>
        <w:t>В настоящее время электронная информационно-образовательная среда АлтГУ включает в себя следующие ресурсы:</w:t>
      </w:r>
    </w:p>
    <w:p w:rsidR="00084874" w:rsidRDefault="00084874" w:rsidP="00084874">
      <w:pPr>
        <w:widowControl w:val="0"/>
        <w:autoSpaceDE w:val="0"/>
        <w:autoSpaceDN w:val="0"/>
        <w:adjustRightInd w:val="0"/>
        <w:ind w:firstLine="709"/>
        <w:jc w:val="both"/>
      </w:pPr>
      <w:r>
        <w:t>официальный сайт Алтайского университета</w:t>
      </w:r>
    </w:p>
    <w:p w:rsidR="00084874" w:rsidRDefault="00084874" w:rsidP="00084874">
      <w:pPr>
        <w:widowControl w:val="0"/>
        <w:autoSpaceDE w:val="0"/>
        <w:autoSpaceDN w:val="0"/>
        <w:adjustRightInd w:val="0"/>
        <w:ind w:firstLine="709"/>
        <w:jc w:val="both"/>
      </w:pPr>
      <w:r w:rsidRPr="00084874">
        <w:t>portal</w:t>
      </w:r>
      <w:r w:rsidRPr="002E77E0">
        <w:t>.</w:t>
      </w:r>
      <w:r w:rsidRPr="00084874">
        <w:t>edu</w:t>
      </w:r>
      <w:r w:rsidRPr="002E77E0">
        <w:t>.</w:t>
      </w:r>
      <w:r w:rsidRPr="00084874">
        <w:t>asu</w:t>
      </w:r>
      <w:r w:rsidRPr="002E77E0">
        <w:t>.</w:t>
      </w:r>
      <w:r w:rsidRPr="00084874">
        <w:t>ru</w:t>
      </w:r>
      <w:r>
        <w:t xml:space="preserve"> </w:t>
      </w:r>
      <w:r>
        <w:br/>
        <w:t xml:space="preserve">Единый образовательный портал АлтГУ. Система электронного обучения на платформе </w:t>
      </w:r>
      <w:r w:rsidRPr="00084874">
        <w:t>Moodle</w:t>
      </w:r>
      <w:r>
        <w:t xml:space="preserve">. </w:t>
      </w:r>
      <w:proofErr w:type="gramStart"/>
      <w:r>
        <w:t>Предназначена</w:t>
      </w:r>
      <w:proofErr w:type="gramEnd"/>
      <w:r>
        <w:t xml:space="preserve"> для обеспечения смешанного и электронного обучения всех студентов и слушателей АлтГУ.</w:t>
      </w:r>
    </w:p>
    <w:p w:rsidR="00084874" w:rsidRDefault="00DA38F0" w:rsidP="00084874">
      <w:pPr>
        <w:widowControl w:val="0"/>
        <w:autoSpaceDE w:val="0"/>
        <w:autoSpaceDN w:val="0"/>
        <w:adjustRightInd w:val="0"/>
        <w:ind w:firstLine="709"/>
        <w:jc w:val="both"/>
      </w:pPr>
      <w:hyperlink r:id="rId11" w:tgtFrame="_blank" w:history="1">
        <w:r w:rsidR="00084874" w:rsidRPr="00084874">
          <w:t>lib.urfu.ru</w:t>
        </w:r>
      </w:hyperlink>
      <w:r w:rsidR="00084874">
        <w:br/>
        <w:t>Электронный каталог Научной библиотеки АлтГУ</w:t>
      </w:r>
    </w:p>
    <w:p w:rsidR="00084874" w:rsidRDefault="00DA38F0" w:rsidP="00084874">
      <w:pPr>
        <w:widowControl w:val="0"/>
        <w:autoSpaceDE w:val="0"/>
        <w:autoSpaceDN w:val="0"/>
        <w:adjustRightInd w:val="0"/>
        <w:ind w:firstLine="709"/>
        <w:jc w:val="both"/>
      </w:pPr>
      <w:hyperlink r:id="rId12" w:tgtFrame="_blank" w:history="1">
        <w:r w:rsidR="00084874" w:rsidRPr="00084874">
          <w:t>media.ls.urfu.ru</w:t>
        </w:r>
      </w:hyperlink>
      <w:r w:rsidR="00084874">
        <w:br/>
        <w:t>Электронное расписание</w:t>
      </w:r>
    </w:p>
    <w:p w:rsidR="00084874" w:rsidRDefault="00DA38F0" w:rsidP="00084874">
      <w:pPr>
        <w:widowControl w:val="0"/>
        <w:autoSpaceDE w:val="0"/>
        <w:autoSpaceDN w:val="0"/>
        <w:adjustRightInd w:val="0"/>
        <w:ind w:firstLine="709"/>
        <w:jc w:val="both"/>
      </w:pPr>
      <w:hyperlink r:id="rId13" w:tgtFrame="_blank" w:history="1">
        <w:r w:rsidR="00084874" w:rsidRPr="00084874">
          <w:t>auditorium.ls.urfu.ru</w:t>
        </w:r>
      </w:hyperlink>
      <w:r w:rsidR="00084874">
        <w:br/>
        <w:t>Кейс</w:t>
      </w:r>
    </w:p>
    <w:p w:rsidR="00084874" w:rsidRDefault="00DA38F0" w:rsidP="00084874">
      <w:pPr>
        <w:widowControl w:val="0"/>
        <w:autoSpaceDE w:val="0"/>
        <w:autoSpaceDN w:val="0"/>
        <w:adjustRightInd w:val="0"/>
        <w:ind w:firstLine="709"/>
        <w:jc w:val="both"/>
      </w:pPr>
      <w:hyperlink r:id="rId14" w:tgtFrame="_blank" w:history="1">
        <w:r w:rsidR="00084874" w:rsidRPr="00084874">
          <w:t>connect.urfu.ru</w:t>
        </w:r>
      </w:hyperlink>
      <w:r w:rsidR="00084874">
        <w:t xml:space="preserve">  </w:t>
      </w:r>
      <w:r w:rsidR="00084874">
        <w:br/>
        <w:t>Электронный деканат</w:t>
      </w:r>
    </w:p>
    <w:p w:rsidR="00084874" w:rsidRDefault="00084874" w:rsidP="00084874">
      <w:pPr>
        <w:pStyle w:val="a3"/>
      </w:pPr>
      <w:r w:rsidRPr="00084874">
        <w:rPr>
          <w:b/>
          <w:bCs/>
        </w:rPr>
        <w:t>Подсистема «Бюро расписаний»</w:t>
      </w:r>
      <w:r>
        <w:t xml:space="preserve"> выполняет функции обеспечения учебного процесса, связанные с составлением расписания занятий, зачетов и экзаменов, а также анализом загруженности аудиторий.</w:t>
      </w:r>
    </w:p>
    <w:p w:rsidR="00084874" w:rsidRDefault="00084874" w:rsidP="00084874">
      <w:pPr>
        <w:pStyle w:val="a3"/>
      </w:pPr>
      <w:r w:rsidRPr="00084874">
        <w:rPr>
          <w:b/>
          <w:bCs/>
        </w:rPr>
        <w:t>Электронная библиотека образовательных ресурсов</w:t>
      </w:r>
      <w:r>
        <w:t xml:space="preserve">, созданная в </w:t>
      </w:r>
      <w:proofErr w:type="spellStart"/>
      <w:r>
        <w:t>АлтГТУ</w:t>
      </w:r>
      <w:proofErr w:type="spellEnd"/>
      <w:r>
        <w:t xml:space="preserve"> в 2007 году, является одним из направлений в создании интегрированной среды информационно-ресурсного обеспечения жизненного цикла образовательной услуги (ОУ). Целью создания библиотеки является повышение качества образовательных услуг за счет полного покрытия учебно-методическими материалами всего цикла образовательных услуг.</w:t>
      </w:r>
    </w:p>
    <w:p w:rsidR="00084874" w:rsidRDefault="00084874" w:rsidP="00084874">
      <w:pPr>
        <w:pStyle w:val="a3"/>
      </w:pPr>
      <w:r>
        <w:t>Основное назначение электронной библиотеки — обеспечение предоставления качественной образовательной услуги  студенту. Поэтому в первую очередь организация структуры ЭБ ориентирована на студента. Это подразумевает доступ до размещенных материалов по известным студенту атрибутам — группа, курс, семестр, предмет, кафедра, преподаватель. Такой подход является естественным для учащихся и не вызывает отрицательной реакции на дальнейший поиск.</w:t>
      </w:r>
      <w:r>
        <w:br/>
      </w:r>
      <w:r>
        <w:br/>
        <w:t>Основными принципами создания и наполнения библиотеки являются:</w:t>
      </w:r>
    </w:p>
    <w:p w:rsidR="00084874" w:rsidRDefault="00084874" w:rsidP="00084874">
      <w:pPr>
        <w:pStyle w:val="a3"/>
      </w:pPr>
      <w:r>
        <w:t>ориентация структуры размещения материалов на структуру учебных планов;</w:t>
      </w:r>
    </w:p>
    <w:p w:rsidR="00084874" w:rsidRDefault="00084874" w:rsidP="00084874">
      <w:pPr>
        <w:pStyle w:val="a3"/>
      </w:pPr>
      <w:r>
        <w:t>размещение преимущественно собственных разработок профессорско-преподавательского состава университета;</w:t>
      </w:r>
    </w:p>
    <w:p w:rsidR="00084874" w:rsidRDefault="00084874" w:rsidP="00084874">
      <w:pPr>
        <w:pStyle w:val="a3"/>
      </w:pPr>
      <w:r>
        <w:t>содержание по каждой дисциплине должно покрывать весь спектр учебных материалов;</w:t>
      </w:r>
    </w:p>
    <w:p w:rsidR="00084874" w:rsidRDefault="00084874" w:rsidP="00084874">
      <w:pPr>
        <w:pStyle w:val="a3"/>
      </w:pPr>
      <w:r>
        <w:t>наполнение сайта дополнительными  информационными ресурсами, востребованными образовательным и научным процессами;</w:t>
      </w:r>
    </w:p>
    <w:p w:rsidR="00084874" w:rsidRDefault="00084874" w:rsidP="00084874">
      <w:pPr>
        <w:pStyle w:val="a3"/>
      </w:pPr>
      <w:r>
        <w:t>доступ к базе данных учебных материалов  на основе системы авторизации;</w:t>
      </w:r>
    </w:p>
    <w:p w:rsidR="00084874" w:rsidRDefault="00084874" w:rsidP="00084874">
      <w:pPr>
        <w:pStyle w:val="a3"/>
      </w:pPr>
      <w:r>
        <w:lastRenderedPageBreak/>
        <w:t>доступность форматов размещаемых материалов;</w:t>
      </w:r>
    </w:p>
    <w:p w:rsidR="00084874" w:rsidRDefault="00084874" w:rsidP="00084874">
      <w:pPr>
        <w:pStyle w:val="a3"/>
      </w:pPr>
      <w:r>
        <w:t>анализ потребностей и статистики использования  размещенных материалов.</w:t>
      </w:r>
    </w:p>
    <w:p w:rsidR="00084874" w:rsidRDefault="00084874" w:rsidP="00084874">
      <w:pPr>
        <w:pStyle w:val="a3"/>
      </w:pPr>
      <w:proofErr w:type="gramStart"/>
      <w:r>
        <w:t>Разрабатываемый</w:t>
      </w:r>
      <w:proofErr w:type="gramEnd"/>
      <w:r>
        <w:t xml:space="preserve"> </w:t>
      </w:r>
      <w:proofErr w:type="spellStart"/>
      <w:r w:rsidRPr="00084874">
        <w:rPr>
          <w:b/>
          <w:bCs/>
        </w:rPr>
        <w:t>web</w:t>
      </w:r>
      <w:proofErr w:type="spellEnd"/>
      <w:r w:rsidRPr="00084874">
        <w:rPr>
          <w:b/>
          <w:bCs/>
        </w:rPr>
        <w:t xml:space="preserve">-портал </w:t>
      </w:r>
      <w:proofErr w:type="spellStart"/>
      <w:r w:rsidRPr="00084874">
        <w:rPr>
          <w:b/>
          <w:bCs/>
        </w:rPr>
        <w:t>АлтГТУ</w:t>
      </w:r>
      <w:proofErr w:type="spellEnd"/>
      <w:r>
        <w:t xml:space="preserve"> интегрирован с подсистемой АИС образовательных услуг. В настоящий момент реализована подсистема, предназначенная для предоставления абитуриентам текущей информации о  правилах приема и обеспечения гласности приемной кампании путем публикации текущего конкурса по специальностям, результатов испытаний, рейтинга абитуриентов после проведения испытаний и итогов зачисления. Ведутся работы по использованию </w:t>
      </w:r>
      <w:proofErr w:type="spellStart"/>
      <w:r>
        <w:t>web</w:t>
      </w:r>
      <w:proofErr w:type="spellEnd"/>
      <w:r>
        <w:t>-технологий для  организации методического обеспечения модульно-рейтинговой системы квалиметрии, а также отображения результатов ее работы.</w:t>
      </w:r>
    </w:p>
    <w:p w:rsidR="00084874" w:rsidRDefault="00084874" w:rsidP="00084874">
      <w:pPr>
        <w:pStyle w:val="a3"/>
      </w:pPr>
      <w:r w:rsidRPr="00084874">
        <w:rPr>
          <w:b/>
          <w:bCs/>
        </w:rPr>
        <w:t>Сектор сопровождения 1С-продуктов</w:t>
      </w:r>
      <w:r>
        <w:t xml:space="preserve"> обеспечивает деятельность бухгалтерии, отделов кадров преподавателей и сотрудников, а также планово-финансового отдела.  Данная подсистема решает следующие задачи:</w:t>
      </w:r>
    </w:p>
    <w:p w:rsidR="00084874" w:rsidRDefault="00084874" w:rsidP="00084874">
      <w:pPr>
        <w:pStyle w:val="a3"/>
      </w:pPr>
      <w:r>
        <w:t>планирование штатного расписания вуза;</w:t>
      </w:r>
    </w:p>
    <w:p w:rsidR="00084874" w:rsidRDefault="00084874" w:rsidP="00084874">
      <w:pPr>
        <w:pStyle w:val="a3"/>
      </w:pPr>
      <w:r>
        <w:t>кадровый учет профессорско-преподавательского состава и сотрудников;</w:t>
      </w:r>
    </w:p>
    <w:p w:rsidR="00084874" w:rsidRDefault="00084874" w:rsidP="00084874">
      <w:pPr>
        <w:pStyle w:val="a3"/>
      </w:pPr>
      <w:r>
        <w:t>начисление заработной платы;</w:t>
      </w:r>
    </w:p>
    <w:p w:rsidR="00084874" w:rsidRDefault="00084874" w:rsidP="00084874">
      <w:pPr>
        <w:pStyle w:val="a3"/>
      </w:pPr>
      <w:r>
        <w:t>бюджетирование.</w:t>
      </w:r>
    </w:p>
    <w:p w:rsidR="00084874" w:rsidRDefault="00084874" w:rsidP="00084874">
      <w:pPr>
        <w:pStyle w:val="a3"/>
      </w:pPr>
      <w:proofErr w:type="gramStart"/>
      <w:r>
        <w:t>Для повышения качества образовательных услуг, обеспечения одинакового доступа всех структурных подразделений к учебно-методическим и организационно-образовательным ресурсам, а также для  внедрения единых подходов по управлению качеством, квалиметрии знаний, планированию, проектированию и реализации образовательных услуг ведутся работы по созданию единой инфокоммуникационной среды для всех звеньев территориально разветвленной структуры университета и стратегических партнеров университетского округа.</w:t>
      </w:r>
      <w:proofErr w:type="gramEnd"/>
    </w:p>
    <w:p w:rsidR="00B1734B" w:rsidRPr="009C7789" w:rsidRDefault="009C7789" w:rsidP="00B1734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C7789">
        <w:rPr>
          <w:b/>
        </w:rPr>
        <w:t>Развитие электронного обучения</w:t>
      </w:r>
    </w:p>
    <w:p w:rsidR="00710E04" w:rsidRDefault="009C7789" w:rsidP="00710E0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В </w:t>
      </w:r>
      <w:r w:rsidR="00710E04" w:rsidRPr="00B1734B">
        <w:t>Федерально</w:t>
      </w:r>
      <w:r w:rsidR="00710E04">
        <w:t>м</w:t>
      </w:r>
      <w:r w:rsidR="00710E04" w:rsidRPr="00B1734B">
        <w:t xml:space="preserve"> закон</w:t>
      </w:r>
      <w:r w:rsidR="00710E04">
        <w:t>е</w:t>
      </w:r>
      <w:r w:rsidR="00710E04" w:rsidRPr="00B1734B">
        <w:t xml:space="preserve"> Российской Федерации от 29 декабря 2012 г. N 273-ФЗ «Об образовании в Российской Федерации»</w:t>
      </w:r>
      <w:r w:rsidR="00710E04">
        <w:t xml:space="preserve"> под э</w:t>
      </w:r>
      <w:r w:rsidR="00710E04" w:rsidRPr="00743F6C">
        <w:t xml:space="preserve">лектронным обучением понимается </w:t>
      </w:r>
      <w:r w:rsidR="00710E04">
        <w:t>«</w:t>
      </w:r>
      <w:r w:rsidR="00710E04" w:rsidRPr="00743F6C">
        <w:t>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</w:t>
      </w:r>
      <w:proofErr w:type="gramEnd"/>
      <w:r w:rsidR="00710E04" w:rsidRPr="00743F6C">
        <w:t xml:space="preserve"> работников</w:t>
      </w:r>
      <w:r w:rsidR="00710E04">
        <w:t>».</w:t>
      </w:r>
    </w:p>
    <w:p w:rsidR="00710E04" w:rsidRDefault="00710E04" w:rsidP="00710E04">
      <w:pPr>
        <w:widowControl w:val="0"/>
        <w:autoSpaceDE w:val="0"/>
        <w:autoSpaceDN w:val="0"/>
        <w:adjustRightInd w:val="0"/>
        <w:ind w:firstLine="709"/>
        <w:jc w:val="both"/>
      </w:pPr>
    </w:p>
    <w:p w:rsidR="00710E04" w:rsidRPr="00710E04" w:rsidRDefault="00710E04" w:rsidP="00710E0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10E04">
        <w:rPr>
          <w:b/>
        </w:rPr>
        <w:t>Дистанционные образовательные технологии</w:t>
      </w:r>
    </w:p>
    <w:p w:rsidR="00710E04" w:rsidRPr="00743F6C" w:rsidRDefault="00710E04" w:rsidP="00710E04">
      <w:pPr>
        <w:widowControl w:val="0"/>
        <w:autoSpaceDE w:val="0"/>
        <w:autoSpaceDN w:val="0"/>
        <w:adjustRightInd w:val="0"/>
        <w:ind w:firstLine="709"/>
        <w:jc w:val="both"/>
      </w:pPr>
      <w:r w:rsidRPr="00743F6C">
        <w:t xml:space="preserve">Под дистанционными образовательными технологиями </w:t>
      </w:r>
      <w:r>
        <w:t xml:space="preserve">в ФЗ № 273 </w:t>
      </w:r>
      <w:r w:rsidRPr="00743F6C">
        <w:t xml:space="preserve">понимаются </w:t>
      </w:r>
      <w:r>
        <w:t>«</w:t>
      </w:r>
      <w:r w:rsidRPr="00743F6C"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</w:t>
      </w:r>
      <w:r>
        <w:t>»</w:t>
      </w:r>
      <w:r w:rsidRPr="00743F6C">
        <w:t>.</w:t>
      </w:r>
    </w:p>
    <w:p w:rsidR="00710E04" w:rsidRDefault="00710E04" w:rsidP="00B1734B">
      <w:pPr>
        <w:widowControl w:val="0"/>
        <w:autoSpaceDE w:val="0"/>
        <w:autoSpaceDN w:val="0"/>
        <w:adjustRightInd w:val="0"/>
        <w:ind w:firstLine="709"/>
        <w:jc w:val="both"/>
      </w:pPr>
    </w:p>
    <w:p w:rsidR="00B1734B" w:rsidRPr="00B1734B" w:rsidRDefault="00B1734B" w:rsidP="00B1734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B1734B">
        <w:rPr>
          <w:b/>
        </w:rPr>
        <w:t>Сетевое обучение</w:t>
      </w:r>
    </w:p>
    <w:p w:rsidR="00743F6C" w:rsidRDefault="00743F6C" w:rsidP="00B1734B">
      <w:pPr>
        <w:widowControl w:val="0"/>
        <w:autoSpaceDE w:val="0"/>
        <w:autoSpaceDN w:val="0"/>
        <w:adjustRightInd w:val="0"/>
        <w:ind w:firstLine="709"/>
        <w:jc w:val="both"/>
      </w:pPr>
      <w:r w:rsidRPr="00B1734B">
        <w:t xml:space="preserve">Одним из приоритетов в области образовательной деятельности АлтГУ является подготовка ресурсов – в том числе технической, методической базы, необходимых для </w:t>
      </w:r>
      <w:r w:rsidRPr="00B1734B">
        <w:lastRenderedPageBreak/>
        <w:t xml:space="preserve">развития сетевого обучения, направленного на взаимодействие и интеграцию с другими организациями, осуществляющими образовательную деятельность, а также крупными научными центрами. </w:t>
      </w:r>
      <w:proofErr w:type="gramStart"/>
      <w:r w:rsidRPr="00B1734B">
        <w:t>Согласно статье 15-й Федерального закона Российской Федерации от 29 декабря 2012 г. N 273-ФЗ «Об образовании в Российской Федерации»</w:t>
      </w:r>
      <w:r w:rsidR="00BF3AEB" w:rsidRPr="00B1734B">
        <w:t>, сетевая форма реализации образовательных программ «обеспечивает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</w:t>
      </w:r>
      <w:r w:rsidR="00BF3AEB" w:rsidRPr="00743F6C">
        <w:t xml:space="preserve"> иных организаций</w:t>
      </w:r>
      <w:r w:rsidR="00BF3AEB">
        <w:t>»</w:t>
      </w:r>
      <w:r w:rsidR="00BF3AEB" w:rsidRPr="00743F6C">
        <w:t>.</w:t>
      </w:r>
      <w:proofErr w:type="gramEnd"/>
    </w:p>
    <w:p w:rsidR="00743F6C" w:rsidRDefault="00743F6C" w:rsidP="00B1734B">
      <w:pPr>
        <w:widowControl w:val="0"/>
        <w:autoSpaceDE w:val="0"/>
        <w:autoSpaceDN w:val="0"/>
        <w:adjustRightInd w:val="0"/>
        <w:ind w:firstLine="709"/>
        <w:jc w:val="both"/>
      </w:pPr>
    </w:p>
    <w:p w:rsidR="00710E04" w:rsidRPr="00710E04" w:rsidRDefault="00710E04" w:rsidP="00B1734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10E04">
        <w:rPr>
          <w:b/>
        </w:rPr>
        <w:t>Электронная библиотека</w:t>
      </w:r>
    </w:p>
    <w:p w:rsidR="00710E04" w:rsidRDefault="00710E04" w:rsidP="00B1734B">
      <w:pPr>
        <w:widowControl w:val="0"/>
        <w:autoSpaceDE w:val="0"/>
        <w:autoSpaceDN w:val="0"/>
        <w:adjustRightInd w:val="0"/>
        <w:ind w:firstLine="709"/>
        <w:jc w:val="both"/>
      </w:pPr>
      <w:r>
        <w:t>Важнейшей составляющей ЕИОС вуза является электронная библиотека. Согласно ФЗ № 273, «в</w:t>
      </w:r>
      <w:r w:rsidRPr="00743F6C">
        <w:t xml:space="preserve">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</w:r>
      <w:r>
        <w:t>».</w:t>
      </w:r>
    </w:p>
    <w:p w:rsidR="00F95648" w:rsidRDefault="00F95648" w:rsidP="00B1734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Формирующееся в настоящее время педагогическое информационное пространство значительно корректирует библиотечную деятельность. Традиционно основной функцией библиотек был сбор и хранение источников. В эпоху все большего нарастания электронных ресурсов новой важнейшей задачей библиотек становится анализ содержания источников. Достигнутая оптимальность методов работы с информацией в традиционной библиотечной среде соотносится и сосуществует с другими методами организации, структурирования, а, главное, манипулирования информацией, присущей электронному пространству. </w:t>
      </w:r>
    </w:p>
    <w:p w:rsidR="00F95648" w:rsidRDefault="00F95648" w:rsidP="00B1734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Высокий уровень востребованности педагогической литературы, новизна и оригинальность поднимаемых в ней вопросов, содержащих в себе как научные, методологические концепции, так и конкретные методические </w:t>
      </w:r>
      <w:proofErr w:type="gramStart"/>
      <w:r>
        <w:t>рекомендации</w:t>
      </w:r>
      <w:proofErr w:type="gramEnd"/>
      <w:r>
        <w:t xml:space="preserve"> и практические решения образовательных проблем, диктует необходимость:</w:t>
      </w:r>
    </w:p>
    <w:p w:rsidR="00F95648" w:rsidRDefault="00F95648" w:rsidP="00B1734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• совершенствовать методы отбора и комплектования отраслевой литературы, дифференцированную технологию ее представления и лингвистической обработки, то есть строгий профессиональный отбор отраслевой литературы и ее многоаспектную научную обработку; </w:t>
      </w:r>
    </w:p>
    <w:p w:rsidR="00F95648" w:rsidRDefault="00F95648" w:rsidP="00B1734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• оптимизировать организацию и хранение собственных и удаленных электронных ресурсов и обеспечение легитимного доступа к ним на основе компьютерных и </w:t>
      </w:r>
      <w:proofErr w:type="gramStart"/>
      <w:r>
        <w:t>Интернет-технологий</w:t>
      </w:r>
      <w:proofErr w:type="gramEnd"/>
      <w:r>
        <w:t xml:space="preserve">. </w:t>
      </w:r>
    </w:p>
    <w:p w:rsidR="00F95648" w:rsidRDefault="00F95648" w:rsidP="00B1734B">
      <w:pPr>
        <w:widowControl w:val="0"/>
        <w:autoSpaceDE w:val="0"/>
        <w:autoSpaceDN w:val="0"/>
        <w:adjustRightInd w:val="0"/>
        <w:ind w:firstLine="709"/>
        <w:jc w:val="both"/>
      </w:pPr>
      <w:r>
        <w:t>Критериями востребованности отраслевой литературы являются:</w:t>
      </w:r>
    </w:p>
    <w:p w:rsidR="00F95648" w:rsidRDefault="00F95648" w:rsidP="00B1734B">
      <w:pPr>
        <w:widowControl w:val="0"/>
        <w:autoSpaceDE w:val="0"/>
        <w:autoSpaceDN w:val="0"/>
        <w:adjustRightInd w:val="0"/>
        <w:ind w:firstLine="709"/>
        <w:jc w:val="both"/>
      </w:pPr>
      <w:r>
        <w:t>• актуальность содержания;</w:t>
      </w:r>
    </w:p>
    <w:p w:rsidR="00F95648" w:rsidRDefault="00F95648" w:rsidP="00B1734B">
      <w:pPr>
        <w:widowControl w:val="0"/>
        <w:autoSpaceDE w:val="0"/>
        <w:autoSpaceDN w:val="0"/>
        <w:adjustRightInd w:val="0"/>
        <w:ind w:firstLine="709"/>
        <w:jc w:val="both"/>
      </w:pPr>
      <w:r>
        <w:t>• информативность содержания;</w:t>
      </w:r>
    </w:p>
    <w:p w:rsidR="00F95648" w:rsidRDefault="00F95648" w:rsidP="00B1734B">
      <w:pPr>
        <w:widowControl w:val="0"/>
        <w:autoSpaceDE w:val="0"/>
        <w:autoSpaceDN w:val="0"/>
        <w:adjustRightInd w:val="0"/>
        <w:ind w:firstLine="709"/>
        <w:jc w:val="both"/>
      </w:pPr>
      <w:r>
        <w:t>• концептуальность содержания;</w:t>
      </w:r>
    </w:p>
    <w:p w:rsidR="00F95648" w:rsidRDefault="00F95648" w:rsidP="00B1734B">
      <w:pPr>
        <w:widowControl w:val="0"/>
        <w:autoSpaceDE w:val="0"/>
        <w:autoSpaceDN w:val="0"/>
        <w:adjustRightInd w:val="0"/>
        <w:ind w:firstLine="709"/>
        <w:jc w:val="both"/>
      </w:pPr>
      <w:r>
        <w:t>• практико-ориентированная направленность содержания;</w:t>
      </w:r>
    </w:p>
    <w:p w:rsidR="00F95648" w:rsidRDefault="00F95648" w:rsidP="00B1734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• </w:t>
      </w:r>
      <w:proofErr w:type="spellStart"/>
      <w:r>
        <w:t>малотиражность</w:t>
      </w:r>
      <w:proofErr w:type="spellEnd"/>
      <w:r>
        <w:t xml:space="preserve"> источника;</w:t>
      </w:r>
    </w:p>
    <w:p w:rsidR="00F95648" w:rsidRDefault="00F95648" w:rsidP="00B1734B">
      <w:pPr>
        <w:widowControl w:val="0"/>
        <w:autoSpaceDE w:val="0"/>
        <w:autoSpaceDN w:val="0"/>
        <w:adjustRightInd w:val="0"/>
        <w:ind w:firstLine="709"/>
        <w:jc w:val="both"/>
      </w:pPr>
      <w:r>
        <w:t>• малодоступность источника.</w:t>
      </w:r>
    </w:p>
    <w:p w:rsidR="00F95648" w:rsidRDefault="00F95648" w:rsidP="00B1734B">
      <w:pPr>
        <w:widowControl w:val="0"/>
        <w:autoSpaceDE w:val="0"/>
        <w:autoSpaceDN w:val="0"/>
        <w:adjustRightInd w:val="0"/>
        <w:ind w:firstLine="709"/>
        <w:jc w:val="both"/>
      </w:pPr>
      <w:r>
        <w:t>Для решения задач, стоящих перед создателями информационно-образовательных ресурсов [1], создается интегрированная информационная система педагогической информации, которая аккумулирует в себе электронные образовательные ресурсы отечественного и зарубежного информационно-образовательного пространства и специализированные базы данных персонифицированной научной информации для корпоративного пользователя.</w:t>
      </w:r>
    </w:p>
    <w:p w:rsidR="00F95648" w:rsidRDefault="00F95648" w:rsidP="00B1734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Основная задача специалистов в области педагогической информации – это построение и развитие единого образовательного информационного пространства, основанного на использовании средств телекоммуникаций. Это, в первую очередь, предусматривает интеграцию электронных информационно-образовательных ресурсов, </w:t>
      </w:r>
      <w:r>
        <w:lastRenderedPageBreak/>
        <w:t>эффективную навигацию в них и обеспечение доступа к ним независимо от местоположения пользователя. Информационно-образовательные ресурсы – это совокупность научно-педагогической, учебно-методической, хрестоматийной, нормативно-технической и инструктивной информации, к которой обеспечен доступ пользователей, дифференцированный по роли и месту участника образовательного процесса, а также возможность извлечения информационного ресурса в соответствии с личностными особенностями и предпочтениями пользователя.</w:t>
      </w:r>
    </w:p>
    <w:p w:rsidR="00F95648" w:rsidRDefault="00F95648" w:rsidP="00B1734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Под интеграцией образовательно-информационных ресурсов понимается их объединение с целью использования (с помощью удобных и унифицированных пользовательских интерфейсов) педагогической отраслевой информации с сохранением ее свойств, особенностей представления и пользовательских возможностей. </w:t>
      </w:r>
    </w:p>
    <w:p w:rsidR="00F95648" w:rsidRDefault="00F95648" w:rsidP="00B1734B">
      <w:pPr>
        <w:widowControl w:val="0"/>
        <w:autoSpaceDE w:val="0"/>
        <w:autoSpaceDN w:val="0"/>
        <w:adjustRightInd w:val="0"/>
        <w:ind w:firstLine="709"/>
        <w:jc w:val="both"/>
      </w:pPr>
      <w:r>
        <w:t>Создание интегрированной информационной системы педагогической информации базируется на следующих принципах:</w:t>
      </w:r>
    </w:p>
    <w:p w:rsidR="00F95648" w:rsidRDefault="00F95648" w:rsidP="00F95648">
      <w:pPr>
        <w:widowControl w:val="0"/>
        <w:autoSpaceDE w:val="0"/>
        <w:autoSpaceDN w:val="0"/>
        <w:adjustRightInd w:val="0"/>
        <w:ind w:firstLine="709"/>
        <w:jc w:val="both"/>
      </w:pPr>
      <w:r>
        <w:t>Интеграция педагогического информационного пространства</w:t>
      </w:r>
    </w:p>
    <w:p w:rsidR="00F95648" w:rsidRDefault="00F95648" w:rsidP="00F95648">
      <w:pPr>
        <w:widowControl w:val="0"/>
        <w:autoSpaceDE w:val="0"/>
        <w:autoSpaceDN w:val="0"/>
        <w:adjustRightInd w:val="0"/>
        <w:ind w:firstLine="709"/>
        <w:jc w:val="both"/>
      </w:pPr>
      <w:r>
        <w:t>2. Автоматизация педагогического информационного пространства</w:t>
      </w:r>
    </w:p>
    <w:p w:rsidR="00F95648" w:rsidRDefault="00F95648" w:rsidP="00F95648">
      <w:pPr>
        <w:widowControl w:val="0"/>
        <w:autoSpaceDE w:val="0"/>
        <w:autoSpaceDN w:val="0"/>
        <w:adjustRightInd w:val="0"/>
        <w:ind w:firstLine="709"/>
        <w:jc w:val="both"/>
      </w:pPr>
      <w:r>
        <w:t>3. Системность педагогического информационного пространства</w:t>
      </w:r>
    </w:p>
    <w:p w:rsidR="00F95648" w:rsidRDefault="00F95648" w:rsidP="00F95648">
      <w:pPr>
        <w:widowControl w:val="0"/>
        <w:autoSpaceDE w:val="0"/>
        <w:autoSpaceDN w:val="0"/>
        <w:adjustRightInd w:val="0"/>
        <w:ind w:firstLine="709"/>
        <w:jc w:val="both"/>
      </w:pPr>
      <w:r>
        <w:t>4. Стандартизация педагогического информационного пространства</w:t>
      </w:r>
    </w:p>
    <w:p w:rsidR="00F95648" w:rsidRDefault="00F95648" w:rsidP="00F9564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 </w:t>
      </w:r>
      <w:proofErr w:type="spellStart"/>
      <w:r>
        <w:t>Инновационность</w:t>
      </w:r>
      <w:proofErr w:type="spellEnd"/>
      <w:r>
        <w:t xml:space="preserve"> педагогического информационного пространства</w:t>
      </w:r>
    </w:p>
    <w:p w:rsidR="00F95648" w:rsidRDefault="00F95648" w:rsidP="00F95648">
      <w:pPr>
        <w:widowControl w:val="0"/>
        <w:autoSpaceDE w:val="0"/>
        <w:autoSpaceDN w:val="0"/>
        <w:adjustRightInd w:val="0"/>
        <w:ind w:firstLine="709"/>
        <w:jc w:val="both"/>
      </w:pPr>
      <w:r>
        <w:t>6. Упрощение педагогического информационного пространства</w:t>
      </w:r>
    </w:p>
    <w:p w:rsidR="00F95648" w:rsidRDefault="00F95648" w:rsidP="00F95648">
      <w:pPr>
        <w:widowControl w:val="0"/>
        <w:autoSpaceDE w:val="0"/>
        <w:autoSpaceDN w:val="0"/>
        <w:adjustRightInd w:val="0"/>
        <w:ind w:firstLine="709"/>
        <w:jc w:val="both"/>
      </w:pPr>
      <w:r>
        <w:t>7. Глобализация педагогического информационного пространства</w:t>
      </w:r>
    </w:p>
    <w:p w:rsidR="00F95648" w:rsidRDefault="00F95648" w:rsidP="00F9564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интегрированном электронно-образовательным едином </w:t>
      </w:r>
      <w:proofErr w:type="gramStart"/>
      <w:r>
        <w:t>пространстве</w:t>
      </w:r>
      <w:proofErr w:type="gramEnd"/>
      <w:r>
        <w:t xml:space="preserve"> должны быть реализованы следующие сервисы (услуги):</w:t>
      </w:r>
    </w:p>
    <w:p w:rsidR="00F95648" w:rsidRDefault="00F95648" w:rsidP="00F9564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• доступ к разнородным электронным документам в </w:t>
      </w:r>
      <w:proofErr w:type="gramStart"/>
      <w:r>
        <w:t>базах</w:t>
      </w:r>
      <w:proofErr w:type="gramEnd"/>
      <w:r>
        <w:t xml:space="preserve"> данных из одной точки (в среде одного экрана) благодаря единому интерфейсу, в единой поисковой среде, объединяющей разнородные электронные коллекции;</w:t>
      </w:r>
    </w:p>
    <w:p w:rsidR="00F95648" w:rsidRDefault="00F95648" w:rsidP="00F95648">
      <w:pPr>
        <w:widowControl w:val="0"/>
        <w:autoSpaceDE w:val="0"/>
        <w:autoSpaceDN w:val="0"/>
        <w:adjustRightInd w:val="0"/>
        <w:ind w:firstLine="709"/>
        <w:jc w:val="both"/>
      </w:pPr>
      <w:r>
        <w:t>• реализация новых форм справочно-информационного обслуживания пользователей (исчерпывающий проблемно-тематический подбор информации, оперативное обеспечение доступа к полнотекстовым научно-образовательным базам данных, расширение образовательного информационно-правового пространства, организация многофункциональных мультимедийных образовательных центров и т.д.);</w:t>
      </w:r>
    </w:p>
    <w:p w:rsidR="00F95648" w:rsidRDefault="00F95648" w:rsidP="00F95648">
      <w:pPr>
        <w:widowControl w:val="0"/>
        <w:autoSpaceDE w:val="0"/>
        <w:autoSpaceDN w:val="0"/>
        <w:adjustRightInd w:val="0"/>
        <w:ind w:firstLine="709"/>
        <w:jc w:val="both"/>
      </w:pPr>
      <w:r>
        <w:t>• удобный доступ к цифровым копиям оригиналов печатных изданий.</w:t>
      </w:r>
    </w:p>
    <w:p w:rsidR="00F95648" w:rsidRDefault="00F95648" w:rsidP="00F95648">
      <w:pPr>
        <w:widowControl w:val="0"/>
        <w:autoSpaceDE w:val="0"/>
        <w:autoSpaceDN w:val="0"/>
        <w:adjustRightInd w:val="0"/>
        <w:ind w:firstLine="709"/>
        <w:jc w:val="both"/>
      </w:pPr>
    </w:p>
    <w:p w:rsidR="003B08DB" w:rsidRPr="001A58E2" w:rsidRDefault="003B08DB" w:rsidP="00FC77D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1A58E2">
        <w:rPr>
          <w:b/>
        </w:rPr>
        <w:t>Что делается в настоящее время?</w:t>
      </w:r>
    </w:p>
    <w:p w:rsidR="003B08DB" w:rsidRPr="001A58E2" w:rsidRDefault="003B08DB" w:rsidP="003B08DB">
      <w:pPr>
        <w:widowControl w:val="0"/>
        <w:autoSpaceDE w:val="0"/>
        <w:autoSpaceDN w:val="0"/>
        <w:adjustRightInd w:val="0"/>
        <w:ind w:firstLine="709"/>
        <w:jc w:val="both"/>
      </w:pPr>
      <w:r w:rsidRPr="001A58E2">
        <w:t xml:space="preserve">В последние годы в </w:t>
      </w:r>
      <w:r w:rsidR="001A58E2">
        <w:t xml:space="preserve">АлтГУ идет активная работа </w:t>
      </w:r>
      <w:proofErr w:type="gramStart"/>
      <w:r w:rsidR="001A58E2">
        <w:t>над</w:t>
      </w:r>
      <w:proofErr w:type="gramEnd"/>
    </w:p>
    <w:p w:rsidR="003B08DB" w:rsidRPr="001A58E2" w:rsidRDefault="003B08DB" w:rsidP="003B08DB">
      <w:pPr>
        <w:widowControl w:val="0"/>
        <w:autoSpaceDE w:val="0"/>
        <w:autoSpaceDN w:val="0"/>
        <w:adjustRightInd w:val="0"/>
        <w:ind w:firstLine="709"/>
        <w:jc w:val="both"/>
      </w:pPr>
      <w:r w:rsidRPr="001A58E2">
        <w:t>создание</w:t>
      </w:r>
      <w:r w:rsidR="001A58E2">
        <w:t>м</w:t>
      </w:r>
      <w:r w:rsidRPr="001A58E2">
        <w:t xml:space="preserve"> системы использования электронных образовательных ресурсов (далее – ЭОР), обеспечивающей возможности для индивидуализации образовательного процесса с уч</w:t>
      </w:r>
      <w:r w:rsidR="001A58E2">
        <w:t>е</w:t>
      </w:r>
      <w:r w:rsidRPr="001A58E2">
        <w:t>том уровня знаний, умений и навыков учащегося, предпочтений и степени мотивации;</w:t>
      </w:r>
    </w:p>
    <w:p w:rsidR="003B08DB" w:rsidRPr="001A58E2" w:rsidRDefault="003B08DB" w:rsidP="003B08DB">
      <w:pPr>
        <w:widowControl w:val="0"/>
        <w:autoSpaceDE w:val="0"/>
        <w:autoSpaceDN w:val="0"/>
        <w:adjustRightInd w:val="0"/>
        <w:ind w:firstLine="709"/>
        <w:jc w:val="both"/>
      </w:pPr>
      <w:r w:rsidRPr="001A58E2">
        <w:t>качественн</w:t>
      </w:r>
      <w:r w:rsidR="001A58E2">
        <w:t>ым</w:t>
      </w:r>
      <w:r w:rsidRPr="001A58E2">
        <w:t xml:space="preserve"> изменение</w:t>
      </w:r>
      <w:r w:rsidR="001A58E2">
        <w:t>м</w:t>
      </w:r>
      <w:r w:rsidRPr="001A58E2">
        <w:t xml:space="preserve"> процесса обучения, повышение</w:t>
      </w:r>
      <w:r w:rsidR="001A58E2">
        <w:t>м</w:t>
      </w:r>
      <w:r w:rsidRPr="001A58E2">
        <w:t xml:space="preserve"> образовательных результатов учащихся за сч</w:t>
      </w:r>
      <w:r w:rsidR="001A58E2">
        <w:t>е</w:t>
      </w:r>
      <w:r w:rsidRPr="001A58E2">
        <w:t xml:space="preserve">т эффективного встраивания ЭОР в образовательный процесс; </w:t>
      </w:r>
    </w:p>
    <w:p w:rsidR="003B08DB" w:rsidRPr="001A58E2" w:rsidRDefault="003B08DB" w:rsidP="003B08DB">
      <w:pPr>
        <w:widowControl w:val="0"/>
        <w:autoSpaceDE w:val="0"/>
        <w:autoSpaceDN w:val="0"/>
        <w:adjustRightInd w:val="0"/>
        <w:ind w:firstLine="709"/>
        <w:jc w:val="both"/>
      </w:pPr>
      <w:r w:rsidRPr="001A58E2">
        <w:t>существенн</w:t>
      </w:r>
      <w:r w:rsidR="001A58E2">
        <w:t>ым</w:t>
      </w:r>
      <w:r w:rsidRPr="001A58E2">
        <w:t xml:space="preserve"> увеличение</w:t>
      </w:r>
      <w:r w:rsidR="001A58E2">
        <w:t>м</w:t>
      </w:r>
      <w:r w:rsidRPr="001A58E2">
        <w:t xml:space="preserve"> количества </w:t>
      </w:r>
      <w:r w:rsidR="001A58E2">
        <w:t>профессорско-преподавательского состава</w:t>
      </w:r>
      <w:r w:rsidRPr="001A58E2">
        <w:t>, владеющ</w:t>
      </w:r>
      <w:r w:rsidR="001A58E2">
        <w:t>его</w:t>
      </w:r>
      <w:r w:rsidRPr="001A58E2">
        <w:t xml:space="preserve"> современными образовательными технологиями, основанными на использовании ЭОР;</w:t>
      </w:r>
    </w:p>
    <w:p w:rsidR="003B08DB" w:rsidRPr="00531B4D" w:rsidRDefault="001A58E2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531B4D">
        <w:t>Созданы и активно используются система «Кейс», позволившая найти эффективные рычаги стимулирования преподавателей в наиболее актуальных сферах деятельности.</w:t>
      </w:r>
    </w:p>
    <w:p w:rsidR="001A58E2" w:rsidRPr="00531B4D" w:rsidRDefault="001A58E2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531B4D">
        <w:t xml:space="preserve">Используются </w:t>
      </w:r>
      <w:proofErr w:type="spellStart"/>
      <w:r w:rsidRPr="00531B4D">
        <w:t>шахтинские</w:t>
      </w:r>
      <w:proofErr w:type="spellEnd"/>
      <w:r w:rsidRPr="00531B4D">
        <w:t xml:space="preserve"> программы, в том числе</w:t>
      </w:r>
      <w:proofErr w:type="gramStart"/>
      <w:r w:rsidRPr="00531B4D">
        <w:t xml:space="preserve"> ,</w:t>
      </w:r>
      <w:proofErr w:type="gramEnd"/>
      <w:r w:rsidRPr="00531B4D">
        <w:t xml:space="preserve"> которые должны позволить…</w:t>
      </w:r>
    </w:p>
    <w:p w:rsidR="001A58E2" w:rsidRPr="00531B4D" w:rsidRDefault="001A58E2" w:rsidP="00FC77D9">
      <w:pPr>
        <w:widowControl w:val="0"/>
        <w:autoSpaceDE w:val="0"/>
        <w:autoSpaceDN w:val="0"/>
        <w:adjustRightInd w:val="0"/>
        <w:ind w:firstLine="709"/>
        <w:jc w:val="both"/>
      </w:pPr>
    </w:p>
    <w:p w:rsidR="001A58E2" w:rsidRPr="00531B4D" w:rsidRDefault="001A58E2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531B4D">
        <w:t xml:space="preserve">Однако в последнее время все острее ощущается слабая </w:t>
      </w:r>
      <w:proofErr w:type="spellStart"/>
      <w:r w:rsidRPr="00531B4D">
        <w:t>скоординированность</w:t>
      </w:r>
      <w:proofErr w:type="spellEnd"/>
      <w:r w:rsidRPr="00531B4D">
        <w:t xml:space="preserve"> различных составляющих ЕИОС АлтГУ, стихийное во многом развитие процессов информатизации и прочих видов деятельности университета.</w:t>
      </w:r>
    </w:p>
    <w:p w:rsidR="001A58E2" w:rsidRPr="00F458F9" w:rsidRDefault="001A58E2" w:rsidP="00FC77D9">
      <w:pPr>
        <w:widowControl w:val="0"/>
        <w:autoSpaceDE w:val="0"/>
        <w:autoSpaceDN w:val="0"/>
        <w:adjustRightInd w:val="0"/>
        <w:ind w:firstLine="709"/>
        <w:jc w:val="both"/>
      </w:pPr>
    </w:p>
    <w:p w:rsidR="00531B4D" w:rsidRPr="00F458F9" w:rsidRDefault="00531B4D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F458F9">
        <w:t xml:space="preserve">Весной этого года было принято решение использовать в качестве базовой  в ЭО </w:t>
      </w:r>
      <w:r w:rsidRPr="00F458F9">
        <w:lastRenderedPageBreak/>
        <w:t>электронную образовательную платфор</w:t>
      </w:r>
      <w:r w:rsidR="00F458F9">
        <w:t xml:space="preserve">му </w:t>
      </w:r>
      <w:r w:rsidR="00F458F9">
        <w:rPr>
          <w:lang w:val="en-US"/>
        </w:rPr>
        <w:t>Moodle</w:t>
      </w:r>
      <w:r w:rsidR="00F458F9">
        <w:t xml:space="preserve">. </w:t>
      </w:r>
    </w:p>
    <w:p w:rsidR="00F458F9" w:rsidRPr="0036198B" w:rsidRDefault="00F458F9" w:rsidP="00FC77D9">
      <w:pPr>
        <w:widowControl w:val="0"/>
        <w:autoSpaceDE w:val="0"/>
        <w:autoSpaceDN w:val="0"/>
        <w:adjustRightInd w:val="0"/>
        <w:ind w:firstLine="709"/>
        <w:jc w:val="both"/>
      </w:pPr>
    </w:p>
    <w:p w:rsidR="00FC77D9" w:rsidRPr="0036198B" w:rsidRDefault="00F458F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6198B">
        <w:t>Необходимо видеть перед собой в перспективе целый ряд задач</w:t>
      </w:r>
      <w:r w:rsidR="00FC77D9" w:rsidRPr="0036198B">
        <w:t>:</w:t>
      </w:r>
    </w:p>
    <w:p w:rsidR="00FC77D9" w:rsidRPr="0036198B" w:rsidRDefault="00F458F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6198B">
        <w:t xml:space="preserve">создание </w:t>
      </w:r>
      <w:r w:rsidR="00FC77D9" w:rsidRPr="0036198B">
        <w:t>электронны</w:t>
      </w:r>
      <w:r w:rsidRPr="0036198B">
        <w:t>х</w:t>
      </w:r>
      <w:r w:rsidR="00FC77D9" w:rsidRPr="0036198B">
        <w:t xml:space="preserve"> интерактивны</w:t>
      </w:r>
      <w:r w:rsidRPr="0036198B">
        <w:t>х</w:t>
      </w:r>
      <w:r w:rsidR="00FC77D9" w:rsidRPr="0036198B">
        <w:t xml:space="preserve"> учебник</w:t>
      </w:r>
      <w:r w:rsidRPr="0036198B">
        <w:t>ов</w:t>
      </w:r>
      <w:r w:rsidR="00FC77D9" w:rsidRPr="0036198B">
        <w:t xml:space="preserve"> как совершенно новый объект и инфраструктурн</w:t>
      </w:r>
      <w:r w:rsidRPr="0036198B">
        <w:t>ую</w:t>
      </w:r>
      <w:r w:rsidR="00FC77D9" w:rsidRPr="0036198B">
        <w:t xml:space="preserve"> компонент</w:t>
      </w:r>
      <w:r w:rsidRPr="0036198B">
        <w:t>у</w:t>
      </w:r>
      <w:r w:rsidR="00FC77D9" w:rsidRPr="0036198B">
        <w:t xml:space="preserve"> образовательного процесса;</w:t>
      </w:r>
    </w:p>
    <w:p w:rsidR="00FC77D9" w:rsidRPr="0036198B" w:rsidRDefault="00F458F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6198B">
        <w:t xml:space="preserve">развивать </w:t>
      </w:r>
      <w:r w:rsidR="00FC77D9" w:rsidRPr="0036198B">
        <w:t>современные методы системной интеграции педагогических и информационных технологий;</w:t>
      </w:r>
    </w:p>
    <w:p w:rsidR="00FC77D9" w:rsidRPr="0036198B" w:rsidRDefault="00F458F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6198B">
        <w:t xml:space="preserve">формирование </w:t>
      </w:r>
      <w:r w:rsidR="00FC77D9" w:rsidRPr="0036198B">
        <w:t>един</w:t>
      </w:r>
      <w:r w:rsidRPr="0036198B">
        <w:t>ой</w:t>
      </w:r>
      <w:r w:rsidR="00FC77D9" w:rsidRPr="0036198B">
        <w:t xml:space="preserve"> информационн</w:t>
      </w:r>
      <w:r w:rsidRPr="0036198B">
        <w:t>ой</w:t>
      </w:r>
      <w:r w:rsidR="00FC77D9" w:rsidRPr="0036198B">
        <w:t xml:space="preserve"> среды (пространства) </w:t>
      </w:r>
      <w:r w:rsidRPr="0036198B">
        <w:t>вуза</w:t>
      </w:r>
      <w:r w:rsidR="00FC77D9" w:rsidRPr="0036198B">
        <w:t xml:space="preserve">: образовательные ресурсы, порталы, </w:t>
      </w:r>
      <w:proofErr w:type="gramStart"/>
      <w:r w:rsidR="00FC77D9" w:rsidRPr="0036198B">
        <w:t>электронный</w:t>
      </w:r>
      <w:proofErr w:type="gramEnd"/>
      <w:r w:rsidR="00FC77D9" w:rsidRPr="0036198B">
        <w:t xml:space="preserve"> контент системы управления электронным обучением и обучением с использованием дистанционных технологий;</w:t>
      </w:r>
    </w:p>
    <w:p w:rsidR="00FC77D9" w:rsidRPr="0036198B" w:rsidRDefault="00FC77D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6198B">
        <w:t>активное внедрение и применение таких технологий</w:t>
      </w:r>
      <w:r w:rsidR="00F458F9" w:rsidRPr="0036198B">
        <w:t>,</w:t>
      </w:r>
      <w:r w:rsidRPr="0036198B">
        <w:t xml:space="preserve"> как электронный дневник, электронный журнал, электронное портфолио </w:t>
      </w:r>
      <w:r w:rsidR="00F458F9" w:rsidRPr="0036198B">
        <w:t>студента</w:t>
      </w:r>
      <w:r w:rsidRPr="0036198B">
        <w:t xml:space="preserve"> и других;</w:t>
      </w:r>
    </w:p>
    <w:p w:rsidR="00FC77D9" w:rsidRPr="0036198B" w:rsidRDefault="00FC77D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6198B">
        <w:t>сервисы обеспечения преемственности сведений обучаемого</w:t>
      </w:r>
      <w:r w:rsidR="00F458F9" w:rsidRPr="0036198B">
        <w:t>:</w:t>
      </w:r>
      <w:r w:rsidRPr="0036198B">
        <w:t xml:space="preserve"> </w:t>
      </w:r>
      <w:r w:rsidR="00F458F9" w:rsidRPr="0036198B">
        <w:t xml:space="preserve">сохранение </w:t>
      </w:r>
      <w:r w:rsidRPr="0036198B">
        <w:t>при переходе на следующие этапы обучения предыдущ</w:t>
      </w:r>
      <w:r w:rsidR="00F458F9" w:rsidRPr="0036198B">
        <w:t>ей</w:t>
      </w:r>
      <w:r w:rsidRPr="0036198B">
        <w:t xml:space="preserve"> истори</w:t>
      </w:r>
      <w:r w:rsidR="00F458F9" w:rsidRPr="0036198B">
        <w:t>и</w:t>
      </w:r>
      <w:r w:rsidRPr="0036198B">
        <w:t xml:space="preserve"> успехов обучаемого;</w:t>
      </w:r>
    </w:p>
    <w:p w:rsidR="00FC77D9" w:rsidRPr="0036198B" w:rsidRDefault="00F458F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6198B">
        <w:t xml:space="preserve">создание </w:t>
      </w:r>
      <w:r w:rsidR="00FC77D9" w:rsidRPr="0036198B">
        <w:t xml:space="preserve">системы формирования и предоставления в электронной форме образовательной, общехозяйственной, финансово-экономической отчетности о деятельности </w:t>
      </w:r>
      <w:r w:rsidRPr="0036198B">
        <w:t>вуза</w:t>
      </w:r>
      <w:r w:rsidR="00FC77D9" w:rsidRPr="0036198B">
        <w:t>;</w:t>
      </w:r>
    </w:p>
    <w:p w:rsidR="00FC77D9" w:rsidRPr="0036198B" w:rsidRDefault="00FC77D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6198B">
        <w:t>автоматизаци</w:t>
      </w:r>
      <w:r w:rsidR="00F458F9" w:rsidRPr="0036198B">
        <w:t>ю</w:t>
      </w:r>
      <w:r w:rsidRPr="0036198B">
        <w:t xml:space="preserve"> образовательного процесса: пропускная система, контроль качества образования, зачисление в </w:t>
      </w:r>
      <w:r w:rsidR="00F458F9" w:rsidRPr="0036198B">
        <w:t>вуз</w:t>
      </w:r>
      <w:r w:rsidRPr="0036198B">
        <w:t>;</w:t>
      </w:r>
    </w:p>
    <w:p w:rsidR="00FC77D9" w:rsidRPr="0036198B" w:rsidRDefault="00F458F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6198B">
        <w:t xml:space="preserve">использование </w:t>
      </w:r>
      <w:r w:rsidR="00FC77D9" w:rsidRPr="0036198B">
        <w:t>сервис</w:t>
      </w:r>
      <w:r w:rsidRPr="0036198B">
        <w:t>ов</w:t>
      </w:r>
      <w:r w:rsidR="00FC77D9" w:rsidRPr="0036198B">
        <w:t xml:space="preserve"> по профориентации и самореализации молодежи;</w:t>
      </w:r>
    </w:p>
    <w:p w:rsidR="00FC77D9" w:rsidRPr="0036198B" w:rsidRDefault="00FC77D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6198B">
        <w:t>применение облачных технологий для автоматизации образовательных процессов;</w:t>
      </w:r>
    </w:p>
    <w:p w:rsidR="00FC77D9" w:rsidRPr="0036198B" w:rsidRDefault="00FC77D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6198B">
        <w:t xml:space="preserve">средства интеграции с порталами </w:t>
      </w:r>
      <w:r w:rsidR="00F458F9" w:rsidRPr="0036198B">
        <w:t>других образовательных учреждений и научных организаций</w:t>
      </w:r>
      <w:r w:rsidRPr="0036198B">
        <w:t>.</w:t>
      </w:r>
    </w:p>
    <w:p w:rsidR="00FC77D9" w:rsidRPr="0036198B" w:rsidRDefault="00FC77D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6198B">
        <w:t xml:space="preserve">Вклады, осуществленные в ИКТ-инфраструктуру и информационные образовательные среды, создали элементы единой образовательной информационной среды, однако </w:t>
      </w:r>
      <w:r w:rsidR="00AE37FB" w:rsidRPr="0036198B">
        <w:t>необходимо</w:t>
      </w:r>
      <w:r w:rsidRPr="0036198B">
        <w:t xml:space="preserve"> стимулировать развитие не только «железа» и </w:t>
      </w:r>
      <w:proofErr w:type="gramStart"/>
      <w:r w:rsidRPr="0036198B">
        <w:t>ИКТ-инфраструктур</w:t>
      </w:r>
      <w:proofErr w:type="gramEnd"/>
      <w:r w:rsidRPr="0036198B">
        <w:t xml:space="preserve">, но и всю среду образования и социализации </w:t>
      </w:r>
      <w:r w:rsidR="00AE37FB" w:rsidRPr="0036198B">
        <w:t>учащихся и преподавателей.</w:t>
      </w:r>
    </w:p>
    <w:p w:rsidR="00FC77D9" w:rsidRPr="0037781D" w:rsidRDefault="00FC77D9" w:rsidP="00FC77D9">
      <w:pPr>
        <w:ind w:firstLine="709"/>
        <w:jc w:val="center"/>
        <w:rPr>
          <w:b/>
        </w:rPr>
      </w:pPr>
      <w:bookmarkStart w:id="1" w:name="_Toc223854857"/>
      <w:bookmarkStart w:id="2" w:name="_Toc350778843"/>
      <w:r w:rsidRPr="0037781D">
        <w:rPr>
          <w:b/>
        </w:rPr>
        <w:t>Цели, задачи и результаты развития ЕИОС</w:t>
      </w:r>
      <w:bookmarkEnd w:id="1"/>
      <w:bookmarkEnd w:id="2"/>
    </w:p>
    <w:p w:rsidR="00FC77D9" w:rsidRPr="0037781D" w:rsidRDefault="00FC77D9" w:rsidP="00FC77D9">
      <w:pPr>
        <w:widowControl w:val="0"/>
        <w:autoSpaceDE w:val="0"/>
        <w:autoSpaceDN w:val="0"/>
        <w:adjustRightInd w:val="0"/>
        <w:ind w:firstLine="709"/>
        <w:jc w:val="both"/>
      </w:pPr>
    </w:p>
    <w:p w:rsidR="00FC77D9" w:rsidRPr="0037781D" w:rsidRDefault="00FC77D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7781D">
        <w:t xml:space="preserve">Для создания конкурентной и открытой информационной образовательной среды и технических средств ее реализации, привлекательных на </w:t>
      </w:r>
      <w:r w:rsidR="0036198B" w:rsidRPr="0037781D">
        <w:t>р</w:t>
      </w:r>
      <w:r w:rsidRPr="0037781D">
        <w:t>ынке образования, необходимо достичь основных целе</w:t>
      </w:r>
      <w:r w:rsidR="0036198B" w:rsidRPr="0037781D">
        <w:t>й Концепции и решить ее задачи.</w:t>
      </w:r>
    </w:p>
    <w:p w:rsidR="00FC77D9" w:rsidRPr="0037781D" w:rsidRDefault="00FC77D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7781D">
        <w:t>1) Повышение качества освоения образовательных программ независимо от форм получения образования и мест нахождения обучающихся за счет применения электронного обучения и дистанционных образовательных технологий.</w:t>
      </w:r>
    </w:p>
    <w:p w:rsidR="00FC77D9" w:rsidRPr="0037781D" w:rsidRDefault="00FC77D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7781D">
        <w:t>Задача 1. Обеспечение доступности образования за счет применения электронного обучения и дистанционных образовательных технологий.</w:t>
      </w:r>
    </w:p>
    <w:p w:rsidR="00FC77D9" w:rsidRPr="0037781D" w:rsidRDefault="00FC77D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7781D">
        <w:t>Задача 2. Предоставление возможности выбора профиля обучения и индивидуальной траектории освоения образовательной программы.</w:t>
      </w:r>
    </w:p>
    <w:p w:rsidR="00FC77D9" w:rsidRPr="0037781D" w:rsidRDefault="00FC77D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7781D">
        <w:t>Задача 4. Формирование информационной среды системы дополнительного профессионального образования для поддержки профессионального развития педагогов.</w:t>
      </w:r>
    </w:p>
    <w:p w:rsidR="00FC77D9" w:rsidRPr="0037781D" w:rsidRDefault="00FC77D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7781D">
        <w:t>Задача 5. Использование средств электронного обучения для получения любым гражданином профессионального образования, повышения квалификации и переподготовки на протяжении всей жизни.</w:t>
      </w:r>
    </w:p>
    <w:p w:rsidR="00FC77D9" w:rsidRPr="0037781D" w:rsidRDefault="00FC77D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7781D">
        <w:t>Задача 6. Разработка технического решения для функционирования электронной информационно-образовательной среды.</w:t>
      </w:r>
    </w:p>
    <w:p w:rsidR="00FC77D9" w:rsidRPr="0037781D" w:rsidRDefault="00FC77D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7781D">
        <w:t>Основные мероприятия задачи 6:</w:t>
      </w:r>
    </w:p>
    <w:p w:rsidR="00FC77D9" w:rsidRPr="0037781D" w:rsidRDefault="00FC77D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7781D">
        <w:t>разработка и утверждение системного проекта ЕИОС, определяющего требования к программным и информационным компонентам системы, протоколам обмена, необходимым аппаратным средствам, требования к базам данных, характеристики компонент и интерфейсов, выделение централизованных сервисов.</w:t>
      </w:r>
    </w:p>
    <w:p w:rsidR="00FC77D9" w:rsidRPr="0037781D" w:rsidRDefault="00FC77D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7781D">
        <w:t xml:space="preserve">разработка систем аккредитации (экспертизы) образовательных ресурсов, сервисов, </w:t>
      </w:r>
      <w:r w:rsidRPr="0037781D">
        <w:lastRenderedPageBreak/>
        <w:t>электронных форм обучения, программных платформ и других частей современной информационной инфраструктуры, для поддержки единой информационной образовательной среды и интеграции технологий.</w:t>
      </w:r>
    </w:p>
    <w:p w:rsidR="00FC77D9" w:rsidRPr="0037781D" w:rsidRDefault="00FC77D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7781D">
        <w:t>Достигаемые показатели и индикаторы:</w:t>
      </w:r>
    </w:p>
    <w:p w:rsidR="00FC77D9" w:rsidRPr="0037781D" w:rsidRDefault="00FC77D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7781D">
        <w:t>степень проработанности комплекса стандартов на автоматизированные системы для функционирования электронной информационно-образовательной среды;</w:t>
      </w:r>
    </w:p>
    <w:p w:rsidR="00FC77D9" w:rsidRPr="0037781D" w:rsidRDefault="00FC77D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7781D">
        <w:t>утверждены требования и стандарты, обеспечивающие единство (комплексность) принципов создания, внедрения и эксплуатации информационных образовательных систем на всех уровнях управления в области образования</w:t>
      </w:r>
    </w:p>
    <w:p w:rsidR="00FC77D9" w:rsidRPr="0037781D" w:rsidRDefault="00FC77D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7781D">
        <w:t>Задача 8. Автоматизация управленческой деятельности образовательных учреждений.</w:t>
      </w:r>
    </w:p>
    <w:p w:rsidR="00FC77D9" w:rsidRPr="0037781D" w:rsidRDefault="00FC77D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7781D">
        <w:t>Основные мероприятия задачи 8:</w:t>
      </w:r>
    </w:p>
    <w:p w:rsidR="00FC77D9" w:rsidRPr="0037781D" w:rsidRDefault="00FC77D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7781D">
        <w:t>разработка требований к программным и информационным компонентам, протоколам обмена данными, аппаратным средствам, базам данных, базам знаний, характеристикам компонент и интерфейсов;</w:t>
      </w:r>
    </w:p>
    <w:p w:rsidR="00FC77D9" w:rsidRPr="0037781D" w:rsidRDefault="00FC77D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7781D">
        <w:t>создание и внедрение системы электронного документооборота и регламентированной отчетности для образовательных учреждений.</w:t>
      </w:r>
    </w:p>
    <w:p w:rsidR="00FC77D9" w:rsidRPr="0037781D" w:rsidRDefault="00FC77D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7781D">
        <w:t>Достигаемые показатели и индикаторы:</w:t>
      </w:r>
    </w:p>
    <w:p w:rsidR="00FC77D9" w:rsidRPr="0037781D" w:rsidRDefault="00FC77D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7781D">
        <w:t>за счет применения информационно-коммуникационных технологий будет обеспечено сокращение не менее чем на 20 процентов временных и административных затрат образовательных учреждений и органов управления образованием различного уровня при подготовке соответствующей отчетной информации о своей деятельности.</w:t>
      </w:r>
    </w:p>
    <w:p w:rsidR="00FC77D9" w:rsidRPr="0037781D" w:rsidRDefault="00FC77D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7781D">
        <w:t>Задача 9. Повышение информационной открытости и прозрачности системы образования, развитие механизмов обратной связи.</w:t>
      </w:r>
    </w:p>
    <w:p w:rsidR="00FC77D9" w:rsidRPr="0037781D" w:rsidRDefault="00FC77D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7781D">
        <w:t>Основные мероприятия задачи 9:</w:t>
      </w:r>
    </w:p>
    <w:p w:rsidR="00FC77D9" w:rsidRPr="0037781D" w:rsidRDefault="00FC77D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7781D">
        <w:t>создание сети специализированных информационно-коммуникационных ресурсов для вовлечения граждан в образовательный процесс;</w:t>
      </w:r>
    </w:p>
    <w:p w:rsidR="00FC77D9" w:rsidRPr="0037781D" w:rsidRDefault="00FC77D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7781D">
        <w:t xml:space="preserve">обеспечение проведения </w:t>
      </w:r>
      <w:proofErr w:type="gramStart"/>
      <w:r w:rsidRPr="0037781D">
        <w:t>интернет</w:t>
      </w:r>
      <w:r w:rsidR="00A9595B" w:rsidRPr="0037781D">
        <w:t>-</w:t>
      </w:r>
      <w:r w:rsidRPr="0037781D">
        <w:t>трансляций</w:t>
      </w:r>
      <w:proofErr w:type="gramEnd"/>
      <w:r w:rsidRPr="0037781D">
        <w:t xml:space="preserve"> и авторизованного обсуждения открытых уроков, родительских собраний, аттестационных мероприятий (ЕГЭ), конференций, совещаний.</w:t>
      </w:r>
    </w:p>
    <w:p w:rsidR="00FC77D9" w:rsidRPr="0037781D" w:rsidRDefault="00FC77D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7781D">
        <w:t>Достигаемые показатели и индикаторы:</w:t>
      </w:r>
    </w:p>
    <w:p w:rsidR="00FC77D9" w:rsidRPr="0037781D" w:rsidRDefault="00FC77D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7781D">
        <w:t>доля образовательных учреждений, открыто предоставляющих достоверную публичную информацию о своей деятельности на основе системы автоматизированного мониторинга, в общем числе образовательных учреждений</w:t>
      </w:r>
    </w:p>
    <w:p w:rsidR="00FC77D9" w:rsidRPr="0037781D" w:rsidRDefault="00FC77D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7781D">
        <w:t>100 процентов граждан, имеющих доступ в сеть Интернет, будут иметь возможность получать электронную информацию о деятельности образовательных учреждений и о качестве предоставляемых ими образовательных услуг;</w:t>
      </w:r>
    </w:p>
    <w:p w:rsidR="00FC77D9" w:rsidRPr="0037781D" w:rsidRDefault="00FC77D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7781D">
        <w:t>Задача. 12. Обеспечение качества образования и востребованности образовательных услуг.</w:t>
      </w:r>
    </w:p>
    <w:p w:rsidR="00FC77D9" w:rsidRPr="0037781D" w:rsidRDefault="00FC77D9" w:rsidP="00FC77D9">
      <w:pPr>
        <w:widowControl w:val="0"/>
        <w:autoSpaceDE w:val="0"/>
        <w:autoSpaceDN w:val="0"/>
        <w:adjustRightInd w:val="0"/>
        <w:ind w:firstLine="709"/>
        <w:jc w:val="both"/>
      </w:pPr>
      <w:r w:rsidRPr="0037781D">
        <w:t>Концепция направлена на обеспечения достижения следующих целевых показателей:</w:t>
      </w:r>
    </w:p>
    <w:p w:rsidR="00FC77D9" w:rsidRPr="00266309" w:rsidRDefault="00266309" w:rsidP="0026630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66309">
        <w:rPr>
          <w:b/>
        </w:rPr>
        <w:t>Задачи, которые стоят перед университетом</w:t>
      </w:r>
    </w:p>
    <w:p w:rsidR="00FC77D9" w:rsidRPr="00266309" w:rsidRDefault="00FC77D9" w:rsidP="00266309">
      <w:pPr>
        <w:widowControl w:val="0"/>
        <w:autoSpaceDE w:val="0"/>
        <w:autoSpaceDN w:val="0"/>
        <w:adjustRightInd w:val="0"/>
        <w:ind w:firstLine="709"/>
        <w:jc w:val="both"/>
      </w:pPr>
      <w:r w:rsidRPr="00266309">
        <w:t>Использование сервисов и ресурсов ЕИОС в образовательном процессе.</w:t>
      </w:r>
    </w:p>
    <w:p w:rsidR="00FC77D9" w:rsidRPr="00266309" w:rsidRDefault="00FC77D9" w:rsidP="00266309">
      <w:pPr>
        <w:widowControl w:val="0"/>
        <w:autoSpaceDE w:val="0"/>
        <w:autoSpaceDN w:val="0"/>
        <w:adjustRightInd w:val="0"/>
        <w:ind w:firstLine="709"/>
        <w:jc w:val="both"/>
      </w:pPr>
      <w:r w:rsidRPr="00266309">
        <w:t>Обеспечение доступа обучающихся, педагогических работников и родителей, зарегистрированных пользователей к сервисам и ресурсам ЕИОС.</w:t>
      </w:r>
    </w:p>
    <w:p w:rsidR="00FC77D9" w:rsidRPr="00266309" w:rsidRDefault="00FC77D9" w:rsidP="00266309">
      <w:pPr>
        <w:widowControl w:val="0"/>
        <w:autoSpaceDE w:val="0"/>
        <w:autoSpaceDN w:val="0"/>
        <w:adjustRightInd w:val="0"/>
        <w:ind w:firstLine="709"/>
        <w:jc w:val="both"/>
      </w:pPr>
      <w:r w:rsidRPr="00266309">
        <w:t>Обеспечение управления, образовательным процессом</w:t>
      </w:r>
      <w:r w:rsidR="00266309" w:rsidRPr="00266309">
        <w:t xml:space="preserve"> с</w:t>
      </w:r>
      <w:r w:rsidRPr="00266309">
        <w:t xml:space="preserve"> использ</w:t>
      </w:r>
      <w:r w:rsidR="00266309" w:rsidRPr="00266309">
        <w:t>ованием</w:t>
      </w:r>
      <w:r w:rsidRPr="00266309">
        <w:t xml:space="preserve"> сервис</w:t>
      </w:r>
      <w:r w:rsidR="00266309" w:rsidRPr="00266309">
        <w:t>ов</w:t>
      </w:r>
      <w:r w:rsidRPr="00266309">
        <w:t xml:space="preserve"> ЕИОС.</w:t>
      </w:r>
    </w:p>
    <w:p w:rsidR="00FC77D9" w:rsidRPr="00266309" w:rsidRDefault="00FC77D9" w:rsidP="00266309">
      <w:pPr>
        <w:widowControl w:val="0"/>
        <w:autoSpaceDE w:val="0"/>
        <w:autoSpaceDN w:val="0"/>
        <w:adjustRightInd w:val="0"/>
        <w:ind w:firstLine="709"/>
        <w:jc w:val="both"/>
      </w:pPr>
      <w:r w:rsidRPr="00266309">
        <w:t>Создание необходимых условий для повышения квалификации и профессиональной переподготовки педагогических работников на базе ЕИОС.</w:t>
      </w:r>
    </w:p>
    <w:p w:rsidR="00FC77D9" w:rsidRPr="00266309" w:rsidRDefault="00FC77D9" w:rsidP="00266309">
      <w:pPr>
        <w:widowControl w:val="0"/>
        <w:autoSpaceDE w:val="0"/>
        <w:autoSpaceDN w:val="0"/>
        <w:adjustRightInd w:val="0"/>
        <w:ind w:firstLine="709"/>
        <w:jc w:val="both"/>
      </w:pPr>
      <w:r w:rsidRPr="00266309">
        <w:t>Формирование отчетности, на базе ЕОИС, образовательной, общехозяйственной, финансово-экономической деятельности образовательных учреждений.</w:t>
      </w:r>
    </w:p>
    <w:p w:rsidR="00FC77D9" w:rsidRPr="00266309" w:rsidRDefault="00FC77D9" w:rsidP="00266309">
      <w:pPr>
        <w:widowControl w:val="0"/>
        <w:autoSpaceDE w:val="0"/>
        <w:autoSpaceDN w:val="0"/>
        <w:adjustRightInd w:val="0"/>
        <w:ind w:firstLine="709"/>
        <w:jc w:val="both"/>
      </w:pPr>
      <w:r w:rsidRPr="00266309">
        <w:t xml:space="preserve">Перевод на полностью электронный документооборот решает проблему двойной </w:t>
      </w:r>
      <w:r w:rsidRPr="00266309">
        <w:lastRenderedPageBreak/>
        <w:t xml:space="preserve">отчетности, которая сейчас стоит очень остро, так как большинство педагогических работников вынуждены дублировать все сведения, занесенные в электронную систему, на бумажном носителе. </w:t>
      </w:r>
    </w:p>
    <w:p w:rsidR="00FC77D9" w:rsidRPr="00266309" w:rsidRDefault="00FC77D9" w:rsidP="00266309">
      <w:pPr>
        <w:widowControl w:val="0"/>
        <w:autoSpaceDE w:val="0"/>
        <w:autoSpaceDN w:val="0"/>
        <w:adjustRightInd w:val="0"/>
        <w:ind w:firstLine="709"/>
        <w:jc w:val="both"/>
      </w:pPr>
      <w:r w:rsidRPr="00266309">
        <w:t>Внедрение юридически значимого электронного документооборота в финансово-хозяйственную деятельность создает возможность автоматизации и интеграции всех видов учета и отчетности по принципу обеспечения обработки информации, формируемой посредством единого ввода, в режиме реального времени средствами самих информационных систем. В результате предполагается повышение прозрачности и достоверности отчетности, сокращение сроков ее предоставления, обеспечение оперативного доступа к учетным данным.</w:t>
      </w:r>
    </w:p>
    <w:p w:rsidR="00FC77D9" w:rsidRDefault="00FC77D9" w:rsidP="00266309">
      <w:pPr>
        <w:widowControl w:val="0"/>
        <w:autoSpaceDE w:val="0"/>
        <w:autoSpaceDN w:val="0"/>
        <w:adjustRightInd w:val="0"/>
        <w:ind w:firstLine="709"/>
        <w:jc w:val="both"/>
      </w:pPr>
      <w:r w:rsidRPr="00266309">
        <w:t>Кроме того, создание единого информационного образовательного пространства позволит тиражировать лучшую практику преподавания для большего числа участников образовательных отношений, что обеспечит возможность создания лучшего курса путем объединения усилий педагогических работн</w:t>
      </w:r>
      <w:r w:rsidR="00266309">
        <w:t>иков из разных регионов.</w:t>
      </w:r>
    </w:p>
    <w:p w:rsidR="00266309" w:rsidRPr="00266309" w:rsidRDefault="00266309" w:rsidP="0026630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66309">
        <w:rPr>
          <w:b/>
        </w:rPr>
        <w:t>Что должны получить в итоге</w:t>
      </w:r>
    </w:p>
    <w:p w:rsidR="00FC77D9" w:rsidRPr="00266309" w:rsidRDefault="00FC77D9" w:rsidP="00266309">
      <w:pPr>
        <w:widowControl w:val="0"/>
        <w:autoSpaceDE w:val="0"/>
        <w:autoSpaceDN w:val="0"/>
        <w:adjustRightInd w:val="0"/>
        <w:ind w:firstLine="709"/>
        <w:jc w:val="both"/>
      </w:pPr>
      <w:r w:rsidRPr="00266309">
        <w:t>Развитие ЕИОС для участников отношений в сфере образования:</w:t>
      </w:r>
    </w:p>
    <w:p w:rsidR="00FC77D9" w:rsidRPr="00266309" w:rsidRDefault="00FC77D9" w:rsidP="00266309">
      <w:pPr>
        <w:widowControl w:val="0"/>
        <w:autoSpaceDE w:val="0"/>
        <w:autoSpaceDN w:val="0"/>
        <w:adjustRightInd w:val="0"/>
        <w:ind w:firstLine="709"/>
        <w:jc w:val="both"/>
      </w:pPr>
      <w:r w:rsidRPr="00266309">
        <w:t>предоставит доступ к электронным образовательным ресурсам и сервисам (минимальный перечень) - результативность обучения, учебные планы и мероприятия, образовательная деятельность, организационно-экономическая деятельность, исполнения проектов в сфере образования, управление кадрами, сотрудничество с внешними организациями, международное сотрудничество автоматизация образовательной, общехозяйственной, финансово-экономической деятельности, сервисы государственных и муниципальных услуг в электронном виде;</w:t>
      </w:r>
    </w:p>
    <w:p w:rsidR="00FC77D9" w:rsidRPr="00266309" w:rsidRDefault="00FC77D9" w:rsidP="00266309">
      <w:pPr>
        <w:widowControl w:val="0"/>
        <w:autoSpaceDE w:val="0"/>
        <w:autoSpaceDN w:val="0"/>
        <w:adjustRightInd w:val="0"/>
        <w:ind w:firstLine="709"/>
        <w:jc w:val="both"/>
      </w:pPr>
      <w:r w:rsidRPr="00266309">
        <w:t>создаст такие преимущества как - «личный идентификатор обучающегося» (ID) участника образовательных отношений и педагогических работников, формирование и распространение качественного электронный контента, сформированный рейтинг и ведение статистики работы учителя, регулярную сопоставимую отчетность о состоянии образования, устранение конфликта интересов педагогического работника, прозрачность в рейтингах и результатах экзаменов, получение регламентированной отчетности регулярно «по запросу», а не «по готовности».</w:t>
      </w:r>
    </w:p>
    <w:p w:rsidR="00FC77D9" w:rsidRPr="00266309" w:rsidRDefault="00FC77D9" w:rsidP="00266309">
      <w:pPr>
        <w:widowControl w:val="0"/>
        <w:autoSpaceDE w:val="0"/>
        <w:autoSpaceDN w:val="0"/>
        <w:adjustRightInd w:val="0"/>
        <w:ind w:firstLine="709"/>
        <w:jc w:val="both"/>
      </w:pPr>
      <w:r w:rsidRPr="00266309">
        <w:t>Для педагогических работников предусматривается создание личного пространства и идентификатора, где аккумулируется информация об опыте и квалификации преподавателя, история его работы с учениками, взаимодействие с учебными заведениями.</w:t>
      </w:r>
    </w:p>
    <w:p w:rsidR="00FC77D9" w:rsidRPr="00266309" w:rsidRDefault="00FC77D9" w:rsidP="00266309">
      <w:pPr>
        <w:widowControl w:val="0"/>
        <w:autoSpaceDE w:val="0"/>
        <w:autoSpaceDN w:val="0"/>
        <w:adjustRightInd w:val="0"/>
        <w:ind w:firstLine="709"/>
        <w:jc w:val="both"/>
      </w:pPr>
      <w:r w:rsidRPr="00266309">
        <w:t>Личное пространство преподавателя включает используемые им методические материалы, созданные им курсы, а также позволит организовать тематические группы для общения между преподавателями.</w:t>
      </w:r>
    </w:p>
    <w:p w:rsidR="00FC77D9" w:rsidRPr="00266309" w:rsidRDefault="00FC77D9" w:rsidP="00266309">
      <w:pPr>
        <w:widowControl w:val="0"/>
        <w:autoSpaceDE w:val="0"/>
        <w:autoSpaceDN w:val="0"/>
        <w:adjustRightInd w:val="0"/>
        <w:ind w:firstLine="709"/>
        <w:jc w:val="both"/>
      </w:pPr>
      <w:r w:rsidRPr="00266309">
        <w:t>Развитие ЕИОС для педагогических работников:</w:t>
      </w:r>
    </w:p>
    <w:p w:rsidR="00FC77D9" w:rsidRPr="00266309" w:rsidRDefault="00FC77D9" w:rsidP="00266309">
      <w:pPr>
        <w:widowControl w:val="0"/>
        <w:autoSpaceDE w:val="0"/>
        <w:autoSpaceDN w:val="0"/>
        <w:adjustRightInd w:val="0"/>
        <w:ind w:firstLine="709"/>
        <w:jc w:val="both"/>
      </w:pPr>
      <w:r w:rsidRPr="00266309">
        <w:t>предоставит доступ к электронным образовательным ресурсам и сервисам (минимальный перечень) - планирование учебной нагрузки, электронная библиотека, электронный учебник со встроенными интерактивными модулями, электронный журнал, проведение консультаций, программа повышения квалификации, дополнительное образование, дистанционное образование, социальная образовательная сеть;</w:t>
      </w:r>
    </w:p>
    <w:p w:rsidR="00FC77D9" w:rsidRPr="00266309" w:rsidRDefault="00FC77D9" w:rsidP="00266309">
      <w:pPr>
        <w:widowControl w:val="0"/>
        <w:autoSpaceDE w:val="0"/>
        <w:autoSpaceDN w:val="0"/>
        <w:adjustRightInd w:val="0"/>
        <w:ind w:firstLine="709"/>
        <w:jc w:val="both"/>
      </w:pPr>
      <w:r w:rsidRPr="00266309">
        <w:t xml:space="preserve">создаст такие преимущества как - информационная открытость: прозрачный процесс обучения от школы до ВУЗа, исключение плагиата в высшей школе и открытый обмен информацией, исключение фальсификации результатов выпускных экзаменов (ЕГЭ и ГИА), обеспечивает педагогическому работнику доступ к накопленным результатам учащегося, использование технологии </w:t>
      </w:r>
      <w:proofErr w:type="spellStart"/>
      <w:r w:rsidRPr="00266309">
        <w:t>краудсорсинга</w:t>
      </w:r>
      <w:proofErr w:type="spellEnd"/>
      <w:r w:rsidRPr="00266309">
        <w:t xml:space="preserve"> и обмен опытом; распространение передовых практик и опыта лучших педагогов, педагогические работники могут стать автором электронного образовательного контента и опубликовать его в ЕИОС.</w:t>
      </w:r>
    </w:p>
    <w:p w:rsidR="00FC77D9" w:rsidRPr="00266309" w:rsidRDefault="00FC77D9" w:rsidP="00266309">
      <w:pPr>
        <w:widowControl w:val="0"/>
        <w:autoSpaceDE w:val="0"/>
        <w:autoSpaceDN w:val="0"/>
        <w:adjustRightInd w:val="0"/>
        <w:ind w:firstLine="709"/>
        <w:jc w:val="both"/>
      </w:pPr>
      <w:r w:rsidRPr="00266309">
        <w:t xml:space="preserve">Участникам образовательных отношений предоставляется информация по образовательному процессу и сохраняется предыдущая история успехов в области </w:t>
      </w:r>
      <w:r w:rsidRPr="00266309">
        <w:lastRenderedPageBreak/>
        <w:t>образования.</w:t>
      </w:r>
    </w:p>
    <w:p w:rsidR="00FC77D9" w:rsidRPr="00266309" w:rsidRDefault="00FC77D9" w:rsidP="00266309">
      <w:pPr>
        <w:widowControl w:val="0"/>
        <w:autoSpaceDE w:val="0"/>
        <w:autoSpaceDN w:val="0"/>
        <w:adjustRightInd w:val="0"/>
        <w:ind w:firstLine="709"/>
        <w:jc w:val="both"/>
      </w:pPr>
      <w:r w:rsidRPr="00266309">
        <w:t xml:space="preserve">В сложившейся системе образования нет преемственности, при переходе на следующие этапы обучения, предыдущая история успехов обучаемого теряется. Развитие ЕИОС дает возможность организовать обучение с учетом индивидуальных особенностей обучаемого, обеспечивая тем самым накопленную информацию о нем. Основным элементом системы электронного образования является личная область ученика, то есть идентификатор обучающегося, позволяющий ему формировать свое личное пространство в образовательной среде. В личном пространстве ученика аккумулируется вся информация, касающаяся его обучения: портфолио, оценки, задания, отчетные работы, учебники, методические материалы, а также дополнительные сведения. Идентификатор ученика является ключом для входа в электронную информационно-образовательную среду – как номер СНИЛС на портал государственных услуг. </w:t>
      </w:r>
    </w:p>
    <w:p w:rsidR="00FC77D9" w:rsidRPr="00266309" w:rsidRDefault="00FC77D9" w:rsidP="00266309">
      <w:pPr>
        <w:widowControl w:val="0"/>
        <w:autoSpaceDE w:val="0"/>
        <w:autoSpaceDN w:val="0"/>
        <w:adjustRightInd w:val="0"/>
        <w:ind w:firstLine="709"/>
        <w:jc w:val="both"/>
      </w:pPr>
      <w:r w:rsidRPr="00266309">
        <w:t>Развитие ЕИОС создаст участникам образовательных отношений следующие преимущества:</w:t>
      </w:r>
    </w:p>
    <w:p w:rsidR="00FC77D9" w:rsidRPr="00266309" w:rsidRDefault="00FC77D9" w:rsidP="00266309">
      <w:pPr>
        <w:widowControl w:val="0"/>
        <w:autoSpaceDE w:val="0"/>
        <w:autoSpaceDN w:val="0"/>
        <w:adjustRightInd w:val="0"/>
        <w:ind w:firstLine="709"/>
        <w:jc w:val="both"/>
      </w:pPr>
      <w:r w:rsidRPr="00266309">
        <w:t>предоставит доступ к электронным образовательным ресурсам и сервисам (минимальный перечень) - персональное портфолио, электронный дневник, дополнительное образование дистанционное образование, электронная библиотека, электронный учебник со встроенными интерактивными модулями, участие в общехозяйственных вопросах образовательных учреждений, участие в образовательных мероприятиях образовательных учреждений, персональная образовательная траектория, социальное общение, контроль обучения и социального общения учащегося;</w:t>
      </w:r>
    </w:p>
    <w:p w:rsidR="00FC77D9" w:rsidRPr="00266309" w:rsidRDefault="00FC77D9" w:rsidP="00266309">
      <w:pPr>
        <w:widowControl w:val="0"/>
        <w:autoSpaceDE w:val="0"/>
        <w:autoSpaceDN w:val="0"/>
        <w:adjustRightInd w:val="0"/>
        <w:ind w:firstLine="709"/>
        <w:jc w:val="both"/>
      </w:pPr>
      <w:r w:rsidRPr="00266309">
        <w:t>создаст следующие преимущества – сбор в личной области ученика информации о каждом этапе образования, постоянный доступ ученика к «багажу знаний» в личной области, простой и открытый обмен информацией ученика с учителем, исключена фальсификация результатов выпускных экзаменов (ЕГЭ и ГИА), возможность адаптивно выстраивать индивидуальные траектории обучения, контроль над процессом поступления, обучения, сдачей экзаменов,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возможностей, рассылка по почте и СМС необходимых уведомлений, обеспечивает доступ родителям ко всем образовательным материалам для контроля.</w:t>
      </w:r>
    </w:p>
    <w:p w:rsidR="00FC77D9" w:rsidRPr="00266309" w:rsidRDefault="00FC77D9" w:rsidP="00266309">
      <w:pPr>
        <w:widowControl w:val="0"/>
        <w:autoSpaceDE w:val="0"/>
        <w:autoSpaceDN w:val="0"/>
        <w:adjustRightInd w:val="0"/>
        <w:ind w:firstLine="709"/>
        <w:jc w:val="both"/>
      </w:pPr>
      <w:r w:rsidRPr="00266309">
        <w:t>Одним из основных преимуществ, для всех участников образовательного процесса, является возможность получения образования дистанционно.</w:t>
      </w:r>
    </w:p>
    <w:p w:rsidR="00FC77D9" w:rsidRPr="00266309" w:rsidRDefault="00FC77D9" w:rsidP="0026630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266309">
        <w:t xml:space="preserve">ЕИОС предоставит доступ к ресурсам и сервисам – к электронной, интерактивной учебной литературе, электронным библиотечным системам, интерактивным обучающим пособиям, которые могут использоваться как на очных уроках, так и при индивидуальном и дистанционном обучении, интерактивным заданиям и тестам, электронным тренажерам, результаты, использования которых сохраняются в индивидуальных профилях учащихся для оперативного и статистического анализа. </w:t>
      </w:r>
      <w:proofErr w:type="gramEnd"/>
    </w:p>
    <w:p w:rsidR="00FC77D9" w:rsidRPr="00266309" w:rsidRDefault="00FC77D9" w:rsidP="00266309">
      <w:pPr>
        <w:widowControl w:val="0"/>
        <w:autoSpaceDE w:val="0"/>
        <w:autoSpaceDN w:val="0"/>
        <w:adjustRightInd w:val="0"/>
        <w:ind w:firstLine="709"/>
        <w:jc w:val="both"/>
      </w:pPr>
      <w:r w:rsidRPr="00266309">
        <w:t>ЕИОС позволит собирать онлайн большие группы учащихся разных возрастов для проведения обучения, а также впоследствии предоставлять широкий доступ к записям обучающих мероприятий и организовывать дополнительные онлайн консультации и семинары с преподавателями, находящимися за многие километры от своих учеников.</w:t>
      </w:r>
    </w:p>
    <w:p w:rsidR="00FC77D9" w:rsidRPr="00266309" w:rsidRDefault="00FC77D9" w:rsidP="00266309">
      <w:pPr>
        <w:widowControl w:val="0"/>
        <w:autoSpaceDE w:val="0"/>
        <w:autoSpaceDN w:val="0"/>
        <w:adjustRightInd w:val="0"/>
        <w:ind w:firstLine="709"/>
        <w:jc w:val="both"/>
      </w:pPr>
      <w:r w:rsidRPr="00266309">
        <w:t>Размещение на базе ЕОИС ресурсов и сервисов дистанционного образования будут способствовать развитию мотивации физических лиц и малых авторских коллективов создавать и распространять конкурентные обучающие материалы.</w:t>
      </w:r>
    </w:p>
    <w:p w:rsidR="00FC77D9" w:rsidRPr="00266309" w:rsidRDefault="00FC77D9" w:rsidP="00266309">
      <w:pPr>
        <w:widowControl w:val="0"/>
        <w:autoSpaceDE w:val="0"/>
        <w:autoSpaceDN w:val="0"/>
        <w:adjustRightInd w:val="0"/>
        <w:ind w:firstLine="709"/>
        <w:jc w:val="both"/>
      </w:pPr>
      <w:r w:rsidRPr="00266309">
        <w:t xml:space="preserve">ЕИОС создаст следующие преимущества: </w:t>
      </w:r>
    </w:p>
    <w:p w:rsidR="00FC77D9" w:rsidRPr="00266309" w:rsidRDefault="00FC77D9" w:rsidP="00266309">
      <w:pPr>
        <w:widowControl w:val="0"/>
        <w:autoSpaceDE w:val="0"/>
        <w:autoSpaceDN w:val="0"/>
        <w:adjustRightInd w:val="0"/>
        <w:ind w:firstLine="709"/>
        <w:jc w:val="both"/>
      </w:pPr>
      <w:r w:rsidRPr="00266309">
        <w:t>оперативная доставка и предоставление доступа к любым новым обучающим материалам;</w:t>
      </w:r>
    </w:p>
    <w:p w:rsidR="00FC77D9" w:rsidRPr="00266309" w:rsidRDefault="00FC77D9" w:rsidP="00266309">
      <w:pPr>
        <w:widowControl w:val="0"/>
        <w:autoSpaceDE w:val="0"/>
        <w:autoSpaceDN w:val="0"/>
        <w:adjustRightInd w:val="0"/>
        <w:ind w:firstLine="709"/>
        <w:jc w:val="both"/>
      </w:pPr>
      <w:r w:rsidRPr="00266309">
        <w:t xml:space="preserve">возможность фильтрации и </w:t>
      </w:r>
      <w:proofErr w:type="spellStart"/>
      <w:r w:rsidRPr="00266309">
        <w:t>модерации</w:t>
      </w:r>
      <w:proofErr w:type="spellEnd"/>
      <w:r w:rsidRPr="00266309">
        <w:t xml:space="preserve"> материалов;</w:t>
      </w:r>
    </w:p>
    <w:p w:rsidR="00FC77D9" w:rsidRPr="00266309" w:rsidRDefault="00FC77D9" w:rsidP="00266309">
      <w:pPr>
        <w:widowControl w:val="0"/>
        <w:autoSpaceDE w:val="0"/>
        <w:autoSpaceDN w:val="0"/>
        <w:adjustRightInd w:val="0"/>
        <w:ind w:firstLine="709"/>
        <w:jc w:val="both"/>
      </w:pPr>
      <w:r w:rsidRPr="00266309">
        <w:t>широкое вовлечение в учебный процесс обучающихся граждан с ограниченными возможностями здоровья.</w:t>
      </w:r>
    </w:p>
    <w:p w:rsidR="00FC77D9" w:rsidRPr="00266309" w:rsidRDefault="00FC77D9" w:rsidP="00266309">
      <w:pPr>
        <w:widowControl w:val="0"/>
        <w:autoSpaceDE w:val="0"/>
        <w:autoSpaceDN w:val="0"/>
        <w:adjustRightInd w:val="0"/>
        <w:ind w:firstLine="709"/>
        <w:jc w:val="both"/>
      </w:pPr>
      <w:r w:rsidRPr="00266309">
        <w:t xml:space="preserve">Инновационной составляющей развития ЕИОС является переход на использование </w:t>
      </w:r>
      <w:r w:rsidRPr="00266309">
        <w:lastRenderedPageBreak/>
        <w:t>электронного образовательно комплекса – это независимый от пользовательского устройства взаимоувязанный образовательный контент, включающий несколько электронных компонентов: учебник, методические материалы и рабочие тетради, проверочные задания, задачники и контрольные работы.</w:t>
      </w:r>
    </w:p>
    <w:p w:rsidR="00FC77D9" w:rsidRPr="00266309" w:rsidRDefault="00FC77D9" w:rsidP="00266309">
      <w:pPr>
        <w:widowControl w:val="0"/>
        <w:autoSpaceDE w:val="0"/>
        <w:autoSpaceDN w:val="0"/>
        <w:adjustRightInd w:val="0"/>
        <w:ind w:firstLine="709"/>
        <w:jc w:val="both"/>
      </w:pPr>
      <w:r w:rsidRPr="00266309">
        <w:t xml:space="preserve">Электронный образовательный комплекс позволяет осуществлять передачу информации о своем использовании в систему поддержки образовательного процесса, в том числе о прочтении материала, результатах работ в рабочих тетрадях, результатах контрольных работ. </w:t>
      </w:r>
    </w:p>
    <w:p w:rsidR="00FC77D9" w:rsidRPr="00266309" w:rsidRDefault="00FC77D9" w:rsidP="00266309">
      <w:pPr>
        <w:widowControl w:val="0"/>
        <w:autoSpaceDE w:val="0"/>
        <w:autoSpaceDN w:val="0"/>
        <w:adjustRightInd w:val="0"/>
        <w:ind w:firstLine="709"/>
        <w:jc w:val="both"/>
      </w:pPr>
      <w:r w:rsidRPr="00266309">
        <w:t xml:space="preserve">Электронный образовательный комплекс может храниться и создаваться в «информационном облаке» с доступом пользователей через </w:t>
      </w:r>
      <w:proofErr w:type="spellStart"/>
      <w:r w:rsidRPr="00266309">
        <w:t>web</w:t>
      </w:r>
      <w:proofErr w:type="spellEnd"/>
      <w:r w:rsidRPr="00266309">
        <w:t xml:space="preserve">-интерфейс, а конечные пользователи могут получать образовательный контент из «информационного облака» по модели </w:t>
      </w:r>
      <w:proofErr w:type="spellStart"/>
      <w:r w:rsidRPr="00266309">
        <w:t>AppStore</w:t>
      </w:r>
      <w:proofErr w:type="spellEnd"/>
      <w:r w:rsidRPr="00266309">
        <w:t xml:space="preserve"> с возможностью дополнения контента по мере необходимости, либо в рамках иных технико-технологических решений.</w:t>
      </w:r>
    </w:p>
    <w:p w:rsidR="00FC77D9" w:rsidRPr="00266309" w:rsidRDefault="00FC77D9" w:rsidP="00266309">
      <w:pPr>
        <w:widowControl w:val="0"/>
        <w:autoSpaceDE w:val="0"/>
        <w:autoSpaceDN w:val="0"/>
        <w:adjustRightInd w:val="0"/>
        <w:ind w:firstLine="709"/>
        <w:jc w:val="both"/>
      </w:pPr>
      <w:r w:rsidRPr="00266309">
        <w:t>Каждому пользователю предоставляется интерактивный доступ к информационным ресурсам вне зависимости от его территориальной удаленности через систему «личных кабинетов». При этом целесообразно обеспечить пользователю как стационарный вариант подключения к «личному кабинету», так и вариант использования мобильных устройств с необходимым спектром функциональных возможностей системы.</w:t>
      </w:r>
    </w:p>
    <w:p w:rsidR="00FC77D9" w:rsidRPr="00266309" w:rsidRDefault="00FC77D9" w:rsidP="00266309">
      <w:pPr>
        <w:widowControl w:val="0"/>
        <w:autoSpaceDE w:val="0"/>
        <w:autoSpaceDN w:val="0"/>
        <w:adjustRightInd w:val="0"/>
        <w:ind w:firstLine="709"/>
        <w:jc w:val="both"/>
      </w:pPr>
      <w:r w:rsidRPr="00266309">
        <w:t>Для автоматизации взаимодействия пользователей в ЕИОС будут реализованы регламенты и форматы внутриведомственного и межведомственного взаимодействия, а достижение конфиденциальности будет обеспечено через процедуру аутентификации и авторизации с регламентацией прав доступа пользователя к ресурсам информационных систем.</w:t>
      </w:r>
    </w:p>
    <w:p w:rsidR="00FC77D9" w:rsidRPr="00FC5B5D" w:rsidRDefault="00FC77D9" w:rsidP="00FC5B5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bookmarkStart w:id="3" w:name="_TOC341368513"/>
      <w:bookmarkStart w:id="4" w:name="_Toc223854859"/>
      <w:bookmarkStart w:id="5" w:name="_Toc350778845"/>
      <w:r w:rsidRPr="00FC5B5D">
        <w:rPr>
          <w:b/>
        </w:rPr>
        <w:t xml:space="preserve">Архитектура </w:t>
      </w:r>
      <w:bookmarkEnd w:id="3"/>
      <w:r w:rsidRPr="00FC5B5D">
        <w:rPr>
          <w:b/>
        </w:rPr>
        <w:t>ЕИОС</w:t>
      </w:r>
      <w:bookmarkEnd w:id="4"/>
      <w:bookmarkEnd w:id="5"/>
    </w:p>
    <w:p w:rsidR="00C4549A" w:rsidRDefault="00C4549A" w:rsidP="00FC5B5D">
      <w:pPr>
        <w:widowControl w:val="0"/>
        <w:autoSpaceDE w:val="0"/>
        <w:autoSpaceDN w:val="0"/>
        <w:adjustRightInd w:val="0"/>
        <w:ind w:firstLine="709"/>
        <w:jc w:val="both"/>
      </w:pPr>
      <w:r>
        <w:t>Программные решения в сочетании с этими принципами и условиями помогут пользователям получать максимум информации, а создателям информации предоставить полный пакет услуг по построению и внедрению систем педагогической информации любой сложности и назначения.</w:t>
      </w:r>
    </w:p>
    <w:p w:rsidR="00C4549A" w:rsidRDefault="00C4549A" w:rsidP="00FC5B5D">
      <w:pPr>
        <w:widowControl w:val="0"/>
        <w:autoSpaceDE w:val="0"/>
        <w:autoSpaceDN w:val="0"/>
        <w:adjustRightInd w:val="0"/>
        <w:ind w:firstLine="709"/>
        <w:jc w:val="both"/>
      </w:pPr>
      <w:r>
        <w:t>В структуру интегрированной информационной системы педагогической информации входят несколько систем, основанных на международных стандартах, объединенных в одну интегрированную систему, базирующуюся на основных разделах соответствующих стандартов, наиболее важных для каждой конкретной подсистемы. Одной из ключевых проблем интегрированной системы является управление корпоративными информационными сетями и разработка нестандартных программных и компьютерных решений для узковедомственных сетей (систем). Это, в свою очередь, ставит перед разработчиками ряд программно-технологических задач:</w:t>
      </w:r>
    </w:p>
    <w:p w:rsid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Интегрирование информации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2. Программное обеспечение по управлению информацией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3. Управление контекстом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4. Программное обеспечение для совместной работы, обмена информацией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5. Программное обеспечение рационализации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6. Инструмент автоматизации процессов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7. Программное обеспечение для инфраструктурного управления, включая управление безопасности и хранения данных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8. Программное обеспечение для </w:t>
      </w:r>
      <w:proofErr w:type="gramStart"/>
      <w:r>
        <w:t>Интернет-приложений</w:t>
      </w:r>
      <w:proofErr w:type="gramEnd"/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9. Программное обеспечение для управления жизненным циклом информации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10. Операционная система.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Программное обеспечение – основное инструментальное средство в интегрированной информационной системе – должно сочетать в себе как функциональность, присущую типичным СУБД: поиск данных, создание и модификация данных, так и различные интерфейсы взаимодействия с другими специфическими возможностями, диктуемыми потребностями пользователей, а именно: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• работу с авторским набором данных; 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• работу с метаданными;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• работу с распределенными наборами данных;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• работу с различными фильтрами и конверторами, обеспечивающими взаимодействие с гетерогенными распределенными электронными ресурсами;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• работу с разнообразными поисковыми средствами.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общем случае прототип программных средств должен быть построен по прогрессивной технологии и включать в себя инструментальные средства рабочего информационного пространства, обеспечивающие интеграцию новых </w:t>
      </w:r>
      <w:proofErr w:type="spellStart"/>
      <w:r>
        <w:t>функциональностей</w:t>
      </w:r>
      <w:proofErr w:type="spellEnd"/>
      <w:r>
        <w:t xml:space="preserve"> и расширение числа предлагаемых пользователям средств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Программное обеспечение включает: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• клиентскую часть, реализуемую через </w:t>
      </w:r>
      <w:proofErr w:type="spellStart"/>
      <w:r>
        <w:t>Web</w:t>
      </w:r>
      <w:proofErr w:type="spellEnd"/>
      <w:r>
        <w:t>-интерфейс;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• серверную часть: средства сбора запросов; провайдер (инструмент передачи запросов) к каждому из ресурсов, включенных в БД; 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• программные средства, обеспечивающие функционирование каждой электронной коллекции БД.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Программные средства обеспечивают: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• создание, поддержку, выбор баз данных, интерфейсов, структур данных и сервисов, обеспечивающих наилучший поиск и актуализацию данных в разнородных коллекциях электронных документов;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• обеспечение доступа к корпоративным информационным ресурсам;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• обеспечение защиты и авторизированного доступа к информации в БД;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• обеспечение статистической отчетности о времени, проведенном пользователем в БД;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• обеспечение возможности реализации принимаемых новых технологических решений;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• обеспечение возможности автоматизированного расчета с пользователем и авторами электронных ресурсов;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• обеспечение возможности увеличения количества типов данных и подключаемых электронных коллекций;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• поддержку распределенных систем хранения информации;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• обеспечение возможности обработки многоязыковой текстовой информации, использования графики документов и метаданных;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использование международных машиночитаемых стандартов (</w:t>
      </w:r>
      <w:proofErr w:type="spellStart"/>
      <w:r>
        <w:t>unicode</w:t>
      </w:r>
      <w:proofErr w:type="spellEnd"/>
      <w:r>
        <w:t>).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Предполагается, что интегрированная информационно-образовательная система - система, открытая для пополнения или удаления информационных объектов, реорганизации структуры информационного пространства, изменения системы внутренних связей. И одним из источников пополнения фонда, несомненно, должен стать архив выполненных заказов по электронной доставке документов.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Интегрированная информационная система педагогической информации самодостаточна и обладает широким спектром функциональных возможностей: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• преобразующая функция – освоение и преобразование информации;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• информационная функция – наполнение, хранение, структурирование и систематизация информации;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• когнитивная функция – формирование научно-информационного блока;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• коммуникативная функция – осуществление процесса обмена информацией с помощью информационных и телекоммуникационных технологий;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• нормативная функция – поддержание определенного уровня, упорядочение и стандартизация информационной системы;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• знаковая функция – применение стандартизированных вербальных и кодовых информационных систем, классификаций;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• поисковая функция – осуществление оперативного поиска по стандартным </w:t>
      </w:r>
      <w:r>
        <w:lastRenderedPageBreak/>
        <w:t>поисковым запросам.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Особым направлением в проработке концептуальных вопросов развития интегрированных информационных систем является обеспечение информационной безопасности этих систем. На уровне государства в рамках Федеральной целевой программы «Электронная Россия» идет разработка Национальной стратегии «Россия в информационном веке», создана Доктрина информационной безопасности Российской Федерации. Информационная безопасность предполагает обеспечение безопасности корпоративных серверных платформ и защиту информации в процессе ее хранения. Таким образом, можно выделить несколько аспектов обеспечения информационной безопасности информационных систем: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1. Требования регулирующих органов по обеспечению информационной безопасности.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2. Подход разработчиков технологий к обеспечению информационной безопасности на протяжении всего жизненного цикла.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3. Построение комплексной системы информационной безопасности.</w:t>
      </w:r>
    </w:p>
    <w:p w:rsidR="00C4549A" w:rsidRPr="00C4549A" w:rsidRDefault="00C4549A" w:rsidP="00C4549A">
      <w:pPr>
        <w:widowControl w:val="0"/>
        <w:autoSpaceDE w:val="0"/>
        <w:autoSpaceDN w:val="0"/>
        <w:adjustRightInd w:val="0"/>
        <w:ind w:firstLine="709"/>
        <w:jc w:val="both"/>
      </w:pPr>
      <w:r>
        <w:t>4. Специализированные решения обеспечения информационной безопасности.</w:t>
      </w:r>
    </w:p>
    <w:p w:rsidR="00FC77D9" w:rsidRPr="00FC5B5D" w:rsidRDefault="00FC77D9" w:rsidP="00FC5B5D">
      <w:pPr>
        <w:widowControl w:val="0"/>
        <w:autoSpaceDE w:val="0"/>
        <w:autoSpaceDN w:val="0"/>
        <w:adjustRightInd w:val="0"/>
        <w:ind w:firstLine="709"/>
        <w:jc w:val="both"/>
      </w:pPr>
      <w:r w:rsidRPr="00FC5B5D">
        <w:t>Архитектура ЕИОС должна строиться на единой, централизованной программно-аппаратной платформе, которая обеспечивает подключение и использование электронных ресурсов и сервисов образовательного (учебно-воспитательного) процесса, эффективную социализацию обучающихся, охватывает преподавателей, обучающихся, родителей и прочие роли, служит интегрированной средой для всех участников образовательного процесса.</w:t>
      </w:r>
    </w:p>
    <w:p w:rsidR="00FC77D9" w:rsidRPr="00FC5B5D" w:rsidRDefault="00FC77D9" w:rsidP="00FC5B5D">
      <w:pPr>
        <w:widowControl w:val="0"/>
        <w:autoSpaceDE w:val="0"/>
        <w:autoSpaceDN w:val="0"/>
        <w:adjustRightInd w:val="0"/>
        <w:ind w:firstLine="709"/>
        <w:jc w:val="both"/>
      </w:pPr>
      <w:r w:rsidRPr="00FC5B5D">
        <w:t>ЕИОС должна обеспечивать всю совокупность организационно-правовых, образовательных и других отношений с учащимся через информационную модель, сконцентрированную на ученике и предполагающую реализацию полномочий различных участников системы образования, закрепленных в законодательстве Российской Федерации.</w:t>
      </w:r>
    </w:p>
    <w:p w:rsidR="00FC77D9" w:rsidRPr="00FC5B5D" w:rsidRDefault="00FC77D9" w:rsidP="00FC5B5D">
      <w:pPr>
        <w:widowControl w:val="0"/>
        <w:autoSpaceDE w:val="0"/>
        <w:autoSpaceDN w:val="0"/>
        <w:adjustRightInd w:val="0"/>
        <w:ind w:firstLine="709"/>
        <w:jc w:val="both"/>
      </w:pPr>
      <w:r w:rsidRPr="00FC5B5D">
        <w:t>Общим архитектурным принципом является стандартизация информационной образовательной среды для создания удобных сервисов, сокращения сроков запуска образовательных ресурсов, обеспечения безопасности использования и сокращения, быстрого поиска и удобной навигации и т.п. Унификация решения должна обеспечить интеграцию работы разнообразных платформ и технических решений, учитывая существующие региональные наработки в области электронного образования, многообразие и бурное развитие различных технологий.</w:t>
      </w:r>
    </w:p>
    <w:p w:rsidR="00FC77D9" w:rsidRPr="00FC5B5D" w:rsidRDefault="00FC77D9" w:rsidP="00FC5B5D">
      <w:pPr>
        <w:widowControl w:val="0"/>
        <w:autoSpaceDE w:val="0"/>
        <w:autoSpaceDN w:val="0"/>
        <w:adjustRightInd w:val="0"/>
        <w:ind w:firstLine="709"/>
        <w:jc w:val="both"/>
      </w:pPr>
      <w:r w:rsidRPr="00FC5B5D">
        <w:t>При создании систем единой информационной образовательной среды предусматривается информационное взаимодействие с внешними информационными системами федеральных органов власти, органов государственной власти субъектов Российской Федерации и органов местного самоуправления, образовательных учреждений, экспертного сообщества, формирующее интегрированную информационную среду в сфере образования.</w:t>
      </w:r>
    </w:p>
    <w:p w:rsidR="00FC77D9" w:rsidRPr="00FC5B5D" w:rsidRDefault="00FC77D9" w:rsidP="00FC5B5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C5B5D">
        <w:t>Для целей эффективного развития единой информационной образовательной среды требуется разработка и утверждение технического проекта, определяющего требования к программным и информационным компонентам системы, необходимым аппаратным средствам, требования к форматам взаимодействия, требования к техническим параметрам контента и оценке его качественного наполнения, требования к базам данных, физические характеристики компонент системы, их интерфейсы, а также организационно-технические требования ко всем участникам создания.</w:t>
      </w:r>
      <w:proofErr w:type="gramEnd"/>
    </w:p>
    <w:p w:rsidR="00FC77D9" w:rsidRPr="00FC5B5D" w:rsidRDefault="00FC77D9" w:rsidP="00FC5B5D">
      <w:pPr>
        <w:widowControl w:val="0"/>
        <w:autoSpaceDE w:val="0"/>
        <w:autoSpaceDN w:val="0"/>
        <w:adjustRightInd w:val="0"/>
        <w:ind w:firstLine="709"/>
        <w:jc w:val="both"/>
      </w:pPr>
      <w:r w:rsidRPr="00FC5B5D">
        <w:t>Определяющими факторами разработки архитектуры ЕИОС, при выполнении работ по созданию системного проекта, должны являться следующие принципы:</w:t>
      </w:r>
    </w:p>
    <w:p w:rsidR="00FC77D9" w:rsidRPr="00FC5B5D" w:rsidRDefault="00FC77D9" w:rsidP="00FC5B5D">
      <w:pPr>
        <w:widowControl w:val="0"/>
        <w:autoSpaceDE w:val="0"/>
        <w:autoSpaceDN w:val="0"/>
        <w:adjustRightInd w:val="0"/>
        <w:ind w:firstLine="709"/>
        <w:jc w:val="both"/>
      </w:pPr>
      <w:r w:rsidRPr="00FC5B5D">
        <w:t xml:space="preserve">Выделение централизованного сервиса «личный кабинет. </w:t>
      </w:r>
    </w:p>
    <w:p w:rsidR="00FC77D9" w:rsidRPr="00FC5B5D" w:rsidRDefault="00FC77D9" w:rsidP="00FC5B5D">
      <w:pPr>
        <w:widowControl w:val="0"/>
        <w:autoSpaceDE w:val="0"/>
        <w:autoSpaceDN w:val="0"/>
        <w:adjustRightInd w:val="0"/>
        <w:ind w:firstLine="709"/>
        <w:jc w:val="both"/>
      </w:pPr>
      <w:r w:rsidRPr="00FC5B5D">
        <w:t>При проектировании и разработке единой информационной образовательной среды будут соблюдаться следующие основные принципы создания технической архитектуры:</w:t>
      </w:r>
    </w:p>
    <w:p w:rsidR="00FC77D9" w:rsidRPr="00FC5B5D" w:rsidRDefault="00FC77D9" w:rsidP="00FC5B5D">
      <w:pPr>
        <w:widowControl w:val="0"/>
        <w:autoSpaceDE w:val="0"/>
        <w:autoSpaceDN w:val="0"/>
        <w:adjustRightInd w:val="0"/>
        <w:ind w:firstLine="709"/>
        <w:jc w:val="both"/>
      </w:pPr>
      <w:r w:rsidRPr="00FC5B5D">
        <w:lastRenderedPageBreak/>
        <w:t>централизованные или облачные технологии (предоставленные пользователям как сервис) хранения и обработки информации;</w:t>
      </w:r>
    </w:p>
    <w:p w:rsidR="00FC77D9" w:rsidRPr="00FC5B5D" w:rsidRDefault="00FC77D9" w:rsidP="00FC5B5D">
      <w:pPr>
        <w:widowControl w:val="0"/>
        <w:autoSpaceDE w:val="0"/>
        <w:autoSpaceDN w:val="0"/>
        <w:adjustRightInd w:val="0"/>
        <w:ind w:firstLine="709"/>
        <w:jc w:val="both"/>
      </w:pPr>
      <w:r w:rsidRPr="00FC5B5D">
        <w:t>использование интегрированной телекоммуникационной среды передачи данных;</w:t>
      </w:r>
    </w:p>
    <w:p w:rsidR="00FC77D9" w:rsidRPr="00FC5B5D" w:rsidRDefault="00FC77D9" w:rsidP="00FC5B5D">
      <w:pPr>
        <w:widowControl w:val="0"/>
        <w:autoSpaceDE w:val="0"/>
        <w:autoSpaceDN w:val="0"/>
        <w:adjustRightInd w:val="0"/>
        <w:ind w:firstLine="709"/>
        <w:jc w:val="both"/>
      </w:pPr>
      <w:r w:rsidRPr="00FC5B5D">
        <w:t>создание стандартных интерфейсов для взаимодействия информационных ресурсов с другими (внешними) системами в рамках систем единой информационной образовательной среды, основанных на открытых промышленных стандартах межсистемного взаимодействия;</w:t>
      </w:r>
    </w:p>
    <w:p w:rsidR="00FC77D9" w:rsidRPr="00FC5B5D" w:rsidRDefault="00FC77D9" w:rsidP="00FC5B5D">
      <w:pPr>
        <w:widowControl w:val="0"/>
        <w:autoSpaceDE w:val="0"/>
        <w:autoSpaceDN w:val="0"/>
        <w:adjustRightInd w:val="0"/>
        <w:ind w:firstLine="709"/>
        <w:jc w:val="both"/>
      </w:pPr>
      <w:r w:rsidRPr="00FC5B5D">
        <w:t>обеспечение готовности технической инфраструктуры (включая системы инженерного обеспечения) к развитию систем единой информационной образовательной среды в части расширения его функциональности, увеличения числа пользователей и обслуживаемых учреждений, повышения качества предоставляемых сервисов;</w:t>
      </w:r>
    </w:p>
    <w:p w:rsidR="00FC77D9" w:rsidRPr="00FC5B5D" w:rsidRDefault="00FC77D9" w:rsidP="00FC5B5D">
      <w:pPr>
        <w:widowControl w:val="0"/>
        <w:autoSpaceDE w:val="0"/>
        <w:autoSpaceDN w:val="0"/>
        <w:adjustRightInd w:val="0"/>
        <w:ind w:firstLine="709"/>
        <w:jc w:val="both"/>
      </w:pPr>
      <w:r w:rsidRPr="00FC5B5D">
        <w:t>унификация интерфейсов для обеспечения всех видов взаимодействия с системой и ее компонентами, реализованными на основе единых унифицированных правил;</w:t>
      </w:r>
    </w:p>
    <w:p w:rsidR="00FC77D9" w:rsidRPr="00FC5B5D" w:rsidRDefault="00FC77D9" w:rsidP="00FC5B5D">
      <w:pPr>
        <w:widowControl w:val="0"/>
        <w:autoSpaceDE w:val="0"/>
        <w:autoSpaceDN w:val="0"/>
        <w:adjustRightInd w:val="0"/>
        <w:ind w:firstLine="709"/>
        <w:jc w:val="both"/>
      </w:pPr>
      <w:r w:rsidRPr="00FC5B5D">
        <w:t xml:space="preserve">доступ всех категорий пользователей к типовым системам осуществляется без использования дополнительного программного обеспечения на персональных компьютерах. </w:t>
      </w:r>
    </w:p>
    <w:p w:rsidR="00FC77D9" w:rsidRPr="00FC5B5D" w:rsidRDefault="00FC77D9" w:rsidP="00FC5B5D">
      <w:pPr>
        <w:widowControl w:val="0"/>
        <w:autoSpaceDE w:val="0"/>
        <w:autoSpaceDN w:val="0"/>
        <w:adjustRightInd w:val="0"/>
        <w:ind w:firstLine="709"/>
        <w:jc w:val="both"/>
      </w:pPr>
      <w:r w:rsidRPr="00FC5B5D">
        <w:t>использование централизованных технологий хранения и обработки информации;</w:t>
      </w:r>
    </w:p>
    <w:p w:rsidR="00FC77D9" w:rsidRPr="00FC5B5D" w:rsidRDefault="00FC77D9" w:rsidP="00FC5B5D">
      <w:pPr>
        <w:widowControl w:val="0"/>
        <w:autoSpaceDE w:val="0"/>
        <w:autoSpaceDN w:val="0"/>
        <w:adjustRightInd w:val="0"/>
        <w:ind w:firstLine="709"/>
        <w:jc w:val="both"/>
      </w:pPr>
      <w:r w:rsidRPr="00FC5B5D">
        <w:t>открытость информационных систем и интеграция имеющихся и вновь создаваемых информационных ресурсов различной архитектуры с возможностью дальнейшего их наращивания и развития;</w:t>
      </w:r>
    </w:p>
    <w:p w:rsidR="00FC77D9" w:rsidRPr="00FC5B5D" w:rsidRDefault="00FC77D9" w:rsidP="00FC5B5D">
      <w:pPr>
        <w:widowControl w:val="0"/>
        <w:autoSpaceDE w:val="0"/>
        <w:autoSpaceDN w:val="0"/>
        <w:adjustRightInd w:val="0"/>
        <w:ind w:firstLine="709"/>
        <w:jc w:val="both"/>
      </w:pPr>
      <w:r w:rsidRPr="00FC5B5D">
        <w:t>интерактивный доступ к зарегистрированным информационным образовательным системам вне зависимости от их территориальной удаленности от центров хранения и обработки данных при условии регламентации прав доступа к ресурсам информационных систем;</w:t>
      </w:r>
    </w:p>
    <w:p w:rsidR="00FC77D9" w:rsidRPr="00FC5B5D" w:rsidRDefault="00FC77D9" w:rsidP="00FC5B5D">
      <w:pPr>
        <w:widowControl w:val="0"/>
        <w:autoSpaceDE w:val="0"/>
        <w:autoSpaceDN w:val="0"/>
        <w:adjustRightInd w:val="0"/>
        <w:ind w:firstLine="709"/>
        <w:jc w:val="both"/>
      </w:pPr>
      <w:r w:rsidRPr="00FC5B5D">
        <w:t>исключение дублирования процедур сбора и обработки информации при соблюдении правил однократного ввода информации и обеспечение ее обработки в режиме реального времени средствами самих информационных систем;</w:t>
      </w:r>
    </w:p>
    <w:p w:rsidR="00FC77D9" w:rsidRPr="00FC5B5D" w:rsidRDefault="00FC77D9" w:rsidP="00FC5B5D">
      <w:pPr>
        <w:widowControl w:val="0"/>
        <w:autoSpaceDE w:val="0"/>
        <w:autoSpaceDN w:val="0"/>
        <w:adjustRightInd w:val="0"/>
        <w:ind w:firstLine="709"/>
        <w:jc w:val="both"/>
      </w:pPr>
      <w:r w:rsidRPr="00FC5B5D">
        <w:t>обеспечение удобства работы пользователей путем постоянного улучшения эргономических характеристик информационных систем и предоставления широкого набора интерфейсов;</w:t>
      </w:r>
    </w:p>
    <w:p w:rsidR="00FC77D9" w:rsidRPr="00FC5B5D" w:rsidRDefault="00FC77D9" w:rsidP="00FC5B5D">
      <w:pPr>
        <w:widowControl w:val="0"/>
        <w:autoSpaceDE w:val="0"/>
        <w:autoSpaceDN w:val="0"/>
        <w:adjustRightInd w:val="0"/>
        <w:ind w:firstLine="709"/>
        <w:jc w:val="both"/>
      </w:pPr>
      <w:r w:rsidRPr="00FC5B5D">
        <w:t>обеспечение сохранения функциональных возможностей в полном или уменьшенном объеме при сбоях в работе системы учета информационных систем (отказоустойчивость);</w:t>
      </w:r>
    </w:p>
    <w:p w:rsidR="00FC77D9" w:rsidRPr="00FC5B5D" w:rsidRDefault="00FC77D9" w:rsidP="00FC5B5D">
      <w:pPr>
        <w:widowControl w:val="0"/>
        <w:autoSpaceDE w:val="0"/>
        <w:autoSpaceDN w:val="0"/>
        <w:adjustRightInd w:val="0"/>
        <w:ind w:firstLine="709"/>
        <w:jc w:val="both"/>
      </w:pPr>
      <w:r w:rsidRPr="00FC5B5D">
        <w:t>обеспечение возможности восстановления работоспособности системы учета информационных систем и данных за минимально короткий период после нарушения работоспособности (</w:t>
      </w:r>
      <w:proofErr w:type="spellStart"/>
      <w:r w:rsidRPr="00FC5B5D">
        <w:t>катастрофоустойчивость</w:t>
      </w:r>
      <w:proofErr w:type="spellEnd"/>
      <w:r w:rsidRPr="00FC5B5D">
        <w:t>).</w:t>
      </w:r>
    </w:p>
    <w:p w:rsidR="00FC77D9" w:rsidRPr="00FC5B5D" w:rsidRDefault="00FC77D9" w:rsidP="00FC5B5D">
      <w:pPr>
        <w:widowControl w:val="0"/>
        <w:autoSpaceDE w:val="0"/>
        <w:autoSpaceDN w:val="0"/>
        <w:adjustRightInd w:val="0"/>
        <w:ind w:firstLine="709"/>
        <w:jc w:val="both"/>
      </w:pPr>
      <w:r w:rsidRPr="00FC5B5D">
        <w:t>обеспечение бесперебойности и надежности функционирования информационных систем с организацией многоуровневой защиты информации и информационных каналов.</w:t>
      </w:r>
    </w:p>
    <w:p w:rsidR="00FC77D9" w:rsidRPr="002D2F2D" w:rsidRDefault="00FC77D9" w:rsidP="002D2F2D">
      <w:pPr>
        <w:widowControl w:val="0"/>
        <w:autoSpaceDE w:val="0"/>
        <w:autoSpaceDN w:val="0"/>
        <w:adjustRightInd w:val="0"/>
        <w:ind w:firstLine="709"/>
        <w:jc w:val="both"/>
      </w:pPr>
      <w:r w:rsidRPr="002D2F2D">
        <w:t>Интеграция ЕИОС с внешними информационными системами позволит перейти к современным стандартам организации управления информационными потоками, а также создаст предпосылки для повышения эффективности образования.</w:t>
      </w:r>
    </w:p>
    <w:p w:rsidR="00FC77D9" w:rsidRPr="002D2F2D" w:rsidRDefault="00FC77D9" w:rsidP="002D2F2D">
      <w:pPr>
        <w:widowControl w:val="0"/>
        <w:autoSpaceDE w:val="0"/>
        <w:autoSpaceDN w:val="0"/>
        <w:adjustRightInd w:val="0"/>
        <w:ind w:firstLine="709"/>
        <w:jc w:val="both"/>
      </w:pPr>
      <w:r w:rsidRPr="002D2F2D">
        <w:t>Электронная информационно-образовательная среда, как ядро единой системы образования, включает электронные ресурсы, на которых размещаются: библиотека рефератов, квалификационных работ с авторством, контрольные ведомости, электронный дневник, методические материалы, электронные учебники, электронные информационные ресурсы, электронные образовательные ресурсы.</w:t>
      </w:r>
    </w:p>
    <w:p w:rsidR="00FC77D9" w:rsidRPr="002D2F2D" w:rsidRDefault="00FC77D9" w:rsidP="002D2F2D">
      <w:pPr>
        <w:widowControl w:val="0"/>
        <w:autoSpaceDE w:val="0"/>
        <w:autoSpaceDN w:val="0"/>
        <w:adjustRightInd w:val="0"/>
        <w:ind w:firstLine="709"/>
        <w:jc w:val="both"/>
      </w:pPr>
      <w:r w:rsidRPr="002D2F2D">
        <w:t>Инфраструктура поддержки процесса обучения включает инструменты контроля знаний учащихся (в том числе результаты ЕГЭ и ГИА), инфраструктуру предоставления коммерческих образовательных сервисов для индивидуализации образования, каналы доступа (ШПД), систему доставки цифрового контента (наложенная сверху сеть доставки с кэшированием), устройства персонального доступа, облачное хранилище данных.</w:t>
      </w:r>
    </w:p>
    <w:p w:rsidR="00FC77D9" w:rsidRPr="002D2F2D" w:rsidRDefault="00FC77D9" w:rsidP="002D2F2D">
      <w:pPr>
        <w:widowControl w:val="0"/>
        <w:autoSpaceDE w:val="0"/>
        <w:autoSpaceDN w:val="0"/>
        <w:adjustRightInd w:val="0"/>
        <w:ind w:firstLine="709"/>
        <w:jc w:val="both"/>
      </w:pPr>
      <w:r w:rsidRPr="002D2F2D">
        <w:t xml:space="preserve">Автоматизация хозяйственной деятельности образовательных учреждений </w:t>
      </w:r>
      <w:r w:rsidRPr="002D2F2D">
        <w:lastRenderedPageBreak/>
        <w:t>осуществляется в привязке к образовательному процессу, путем предоставления лучших отраслевых решений, интегрированных в среду Национальной платформы распределенной обработки данных и инфраструктуру Электронного Правительства.</w:t>
      </w:r>
    </w:p>
    <w:p w:rsidR="00FC77D9" w:rsidRPr="002D2F2D" w:rsidRDefault="00FC77D9" w:rsidP="002D2F2D">
      <w:pPr>
        <w:widowControl w:val="0"/>
        <w:autoSpaceDE w:val="0"/>
        <w:autoSpaceDN w:val="0"/>
        <w:adjustRightInd w:val="0"/>
        <w:ind w:firstLine="709"/>
        <w:jc w:val="both"/>
      </w:pPr>
      <w:r w:rsidRPr="002D2F2D">
        <w:t>ЕИОС будет состоять из закрытой и открытой части.</w:t>
      </w:r>
    </w:p>
    <w:p w:rsidR="00FC77D9" w:rsidRPr="002D2F2D" w:rsidRDefault="00FC77D9" w:rsidP="002D2F2D">
      <w:pPr>
        <w:widowControl w:val="0"/>
        <w:autoSpaceDE w:val="0"/>
        <w:autoSpaceDN w:val="0"/>
        <w:adjustRightInd w:val="0"/>
        <w:ind w:firstLine="709"/>
        <w:jc w:val="both"/>
      </w:pPr>
      <w:r w:rsidRPr="002D2F2D">
        <w:t>В открытой части предусматривается публичный информационный ресурс, обеспечивающий свободный доступ к нормативной, статистической и аналитической информации в сфере образования. Источником сведений, размещаемых в открытой части портала, будет информация, хранение и обработка которой осуществляются в централизованных системах единой информационной образовательной среды.</w:t>
      </w:r>
    </w:p>
    <w:p w:rsidR="00FC77D9" w:rsidRPr="002D2F2D" w:rsidRDefault="00FC77D9" w:rsidP="002D2F2D">
      <w:pPr>
        <w:widowControl w:val="0"/>
        <w:autoSpaceDE w:val="0"/>
        <w:autoSpaceDN w:val="0"/>
        <w:adjustRightInd w:val="0"/>
        <w:ind w:firstLine="709"/>
        <w:jc w:val="both"/>
      </w:pPr>
      <w:r w:rsidRPr="002D2F2D">
        <w:t>Закрытая часть будет состоять из «личных кабинетов», доступных пользователям (личный кабинет обучаемого и личный кабинет преподавателя), обладающим соответствующими полномочиями и имеющими личные пароли или сертификаты ключей электронной подписи, и являться единой точкой доступа пользователей к функциям централизованных систем единой информационной образовательной среды. При этом будет реализовано единое и унифицированное для всех подсистем управление уровнем доступа пользователей к функциям систем единой информационной образовательной среды в зависимости от их полномочий.</w:t>
      </w:r>
    </w:p>
    <w:p w:rsidR="00FC77D9" w:rsidRPr="002D2F2D" w:rsidRDefault="00FC77D9" w:rsidP="002D2F2D">
      <w:pPr>
        <w:widowControl w:val="0"/>
        <w:autoSpaceDE w:val="0"/>
        <w:autoSpaceDN w:val="0"/>
        <w:adjustRightInd w:val="0"/>
        <w:ind w:firstLine="709"/>
        <w:jc w:val="both"/>
      </w:pPr>
      <w:r w:rsidRPr="002D2F2D">
        <w:t xml:space="preserve">Подсистема идентификации должна обеспечивать авторизацию и идентификацию пользователя. Подсистема безопасности должна реализовать контент-фильтрацию при использовании публичных сетей, защиту персональных данных участников. Подсистема распространения контента должна обеспечивать учет контента и его </w:t>
      </w:r>
      <w:proofErr w:type="spellStart"/>
      <w:r w:rsidRPr="002D2F2D">
        <w:t>распространяемость</w:t>
      </w:r>
      <w:proofErr w:type="spellEnd"/>
      <w:r w:rsidRPr="002D2F2D">
        <w:t>. Должны быть созданы централизованные ресурсы, обеспечивающие систематизацию всего многообразия учебных материалов в электронные библиотеки, поддержание соответствующих каталогов. Подсистема нормативно-справочной информации должна задать правила создания и ведения классификаторов и справочников, необходимых для придания информационной среде целостности и непротиворечивости содержащейся информации. Стандарты, обеспечивающие предоставление и анализ регламентированной отчетности и отчетности по запросам, должны снизить издержки на рутинные операции и оптимизировать процесс предоставления отчетов за счет использования типовых решений.</w:t>
      </w:r>
    </w:p>
    <w:p w:rsidR="00FC77D9" w:rsidRPr="002D2F2D" w:rsidRDefault="00FC77D9" w:rsidP="002D2F2D">
      <w:pPr>
        <w:widowControl w:val="0"/>
        <w:autoSpaceDE w:val="0"/>
        <w:autoSpaceDN w:val="0"/>
        <w:adjustRightInd w:val="0"/>
        <w:ind w:firstLine="709"/>
        <w:jc w:val="both"/>
      </w:pPr>
      <w:r w:rsidRPr="002D2F2D">
        <w:t>Ожидаемые результаты:</w:t>
      </w:r>
    </w:p>
    <w:p w:rsidR="00FC77D9" w:rsidRPr="002D2F2D" w:rsidRDefault="00FC77D9" w:rsidP="002D2F2D">
      <w:pPr>
        <w:widowControl w:val="0"/>
        <w:autoSpaceDE w:val="0"/>
        <w:autoSpaceDN w:val="0"/>
        <w:adjustRightInd w:val="0"/>
        <w:ind w:firstLine="709"/>
        <w:jc w:val="both"/>
      </w:pPr>
      <w:r w:rsidRPr="002D2F2D">
        <w:t xml:space="preserve">будет обеспечено единство образовательного пространства </w:t>
      </w:r>
    </w:p>
    <w:p w:rsidR="00FC77D9" w:rsidRPr="002D2F2D" w:rsidRDefault="00FC77D9" w:rsidP="002D2F2D">
      <w:pPr>
        <w:widowControl w:val="0"/>
        <w:autoSpaceDE w:val="0"/>
        <w:autoSpaceDN w:val="0"/>
        <w:adjustRightInd w:val="0"/>
        <w:ind w:firstLine="709"/>
        <w:jc w:val="both"/>
      </w:pPr>
      <w:r w:rsidRPr="002D2F2D">
        <w:t>будет осуществлено внедрение и эффективное использование новых информационных сервисов, систем и технологий обучения, электронных образовательных ресурсов нового поколения;</w:t>
      </w:r>
    </w:p>
    <w:p w:rsidR="00FC77D9" w:rsidRPr="002D2F2D" w:rsidRDefault="002D2F2D" w:rsidP="002D2F2D">
      <w:pPr>
        <w:widowControl w:val="0"/>
        <w:autoSpaceDE w:val="0"/>
        <w:autoSpaceDN w:val="0"/>
        <w:adjustRightInd w:val="0"/>
        <w:ind w:firstLine="709"/>
        <w:jc w:val="both"/>
      </w:pPr>
      <w:r w:rsidRPr="002D2F2D">
        <w:t>учащихся</w:t>
      </w:r>
      <w:r w:rsidR="00FC77D9" w:rsidRPr="002D2F2D">
        <w:t xml:space="preserve"> с ограниченными возможностями обеспечат средствами освоения образовательных программ общего образования форме дистанционного, специального (коррекционного) или инклюзивного образования; </w:t>
      </w:r>
    </w:p>
    <w:p w:rsidR="00FC77D9" w:rsidRPr="002D2F2D" w:rsidRDefault="00FC77D9" w:rsidP="002D2F2D">
      <w:pPr>
        <w:widowControl w:val="0"/>
        <w:autoSpaceDE w:val="0"/>
        <w:autoSpaceDN w:val="0"/>
        <w:adjustRightInd w:val="0"/>
        <w:ind w:firstLine="709"/>
        <w:jc w:val="both"/>
      </w:pPr>
      <w:r w:rsidRPr="002D2F2D">
        <w:t xml:space="preserve">педагогические работники будут обеспечены возможностью непрерывного профессионального развития; </w:t>
      </w:r>
    </w:p>
    <w:p w:rsidR="00FC77D9" w:rsidRPr="002D2F2D" w:rsidRDefault="00FC77D9" w:rsidP="002D2F2D">
      <w:pPr>
        <w:widowControl w:val="0"/>
        <w:autoSpaceDE w:val="0"/>
        <w:autoSpaceDN w:val="0"/>
        <w:adjustRightInd w:val="0"/>
        <w:ind w:firstLine="709"/>
        <w:jc w:val="both"/>
      </w:pPr>
      <w:r w:rsidRPr="002D2F2D">
        <w:t>увеличится доля образовательных услуг, оказываемых дистанционно, существенно расширится рынок приложений, ресурсов и сервисов в образовании;</w:t>
      </w:r>
    </w:p>
    <w:p w:rsidR="00FC77D9" w:rsidRPr="002D2F2D" w:rsidRDefault="00FC77D9" w:rsidP="002D2F2D">
      <w:pPr>
        <w:widowControl w:val="0"/>
        <w:autoSpaceDE w:val="0"/>
        <w:autoSpaceDN w:val="0"/>
        <w:adjustRightInd w:val="0"/>
        <w:ind w:firstLine="709"/>
        <w:jc w:val="both"/>
      </w:pPr>
      <w:r w:rsidRPr="002D2F2D">
        <w:t>будут созданы условия для получения любым педагогом и управленцем программ повышения квалификации и переподготовки на протяжении всей жизни с учетом его интересов и интересов работодателя.</w:t>
      </w:r>
    </w:p>
    <w:p w:rsidR="0000288D" w:rsidRDefault="0000288D" w:rsidP="002D2F2D">
      <w:pPr>
        <w:widowControl w:val="0"/>
        <w:autoSpaceDE w:val="0"/>
        <w:autoSpaceDN w:val="0"/>
        <w:adjustRightInd w:val="0"/>
        <w:ind w:firstLine="709"/>
        <w:jc w:val="both"/>
      </w:pPr>
      <w:r>
        <w:t>К элементам единого информационного пространства, в частности, относятся:</w:t>
      </w:r>
    </w:p>
    <w:p w:rsidR="0000288D" w:rsidRDefault="0000288D" w:rsidP="002D2F2D">
      <w:pPr>
        <w:pStyle w:val="af1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система управления учебным процессом,</w:t>
      </w:r>
    </w:p>
    <w:p w:rsidR="0000288D" w:rsidRDefault="0000288D" w:rsidP="002D2F2D">
      <w:pPr>
        <w:pStyle w:val="af1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автоматизированная библиотечно-информационная система,</w:t>
      </w:r>
    </w:p>
    <w:p w:rsidR="0000288D" w:rsidRDefault="0000288D" w:rsidP="002D2F2D">
      <w:pPr>
        <w:pStyle w:val="af1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>
        <w:t xml:space="preserve">система поддержки </w:t>
      </w:r>
      <w:proofErr w:type="gramStart"/>
      <w:r>
        <w:t>ДО</w:t>
      </w:r>
      <w:proofErr w:type="gramEnd"/>
      <w:r>
        <w:t xml:space="preserve"> </w:t>
      </w:r>
      <w:proofErr w:type="gramStart"/>
      <w:r>
        <w:t>для</w:t>
      </w:r>
      <w:proofErr w:type="gramEnd"/>
      <w:r>
        <w:t xml:space="preserve"> всех категорий обучающихся и сотрудников, проходящих переобучение или повышение квалификации,</w:t>
      </w:r>
    </w:p>
    <w:p w:rsidR="0000288D" w:rsidRDefault="0000288D" w:rsidP="002D2F2D">
      <w:pPr>
        <w:pStyle w:val="af1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система электронного документооборота,</w:t>
      </w:r>
    </w:p>
    <w:p w:rsidR="0000288D" w:rsidRDefault="0000288D" w:rsidP="002D2F2D">
      <w:pPr>
        <w:pStyle w:val="af1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proofErr w:type="gramStart"/>
      <w:r>
        <w:t>публичный</w:t>
      </w:r>
      <w:proofErr w:type="gramEnd"/>
      <w:r>
        <w:t xml:space="preserve"> </w:t>
      </w:r>
      <w:r w:rsidRPr="002D2F2D">
        <w:t>web</w:t>
      </w:r>
      <w:r>
        <w:t xml:space="preserve">-портал образовательного учреждения с системой личных </w:t>
      </w:r>
      <w:r>
        <w:lastRenderedPageBreak/>
        <w:t>кабинетов для всех категорий обучающихся, сотрудников и руководителей.</w:t>
      </w:r>
    </w:p>
    <w:p w:rsidR="0000288D" w:rsidRDefault="0000288D" w:rsidP="002D2F2D">
      <w:pPr>
        <w:widowControl w:val="0"/>
        <w:autoSpaceDE w:val="0"/>
        <w:autoSpaceDN w:val="0"/>
        <w:adjustRightInd w:val="0"/>
        <w:ind w:firstLine="709"/>
        <w:jc w:val="both"/>
      </w:pPr>
      <w:r>
        <w:t>Важной является задача формирования локальной коллекции образовательного контента. Это должна быть именно система – продуманная, хорошо работающая, удобная. Электронная база данных не должна быть свалкой образовательных ресурсов – требуется ее четкое структурирование, использование в учебной и научной деятельности преподавателей и студентов. Таким образом, должен произойти переход от использования отдельных цифровых образовательных ресурсов и курсов ДО к системе сетевого обучения.</w:t>
      </w:r>
    </w:p>
    <w:p w:rsidR="0000288D" w:rsidRDefault="0000288D" w:rsidP="002D2F2D">
      <w:pPr>
        <w:widowControl w:val="0"/>
        <w:autoSpaceDE w:val="0"/>
        <w:autoSpaceDN w:val="0"/>
        <w:adjustRightInd w:val="0"/>
        <w:ind w:firstLine="709"/>
        <w:jc w:val="both"/>
      </w:pPr>
      <w:r>
        <w:t>Необходимо учитывать такие новые явления в образовательном поле, как сетевое взаимодействие, распределенные образовательные организации. Сейчас часто используется понятие «распределенный информационный ресурс образовательного назначения», под которым понимается совокупность научно-педагогической, учебно-методической, хрестоматийной, нормативно-инструктивной, технической, организационной информации, программных средств и систем образовательного назначения, представленных в формате, обеспечивающем их технико-технологическую поддержку в локальных и глобальных сетях и хранящихся на различных серверах.</w:t>
      </w:r>
    </w:p>
    <w:p w:rsidR="002E77E0" w:rsidRPr="002D2F2D" w:rsidRDefault="002E77E0" w:rsidP="002D2F2D">
      <w:pPr>
        <w:widowControl w:val="0"/>
        <w:autoSpaceDE w:val="0"/>
        <w:autoSpaceDN w:val="0"/>
        <w:adjustRightInd w:val="0"/>
        <w:ind w:firstLine="709"/>
        <w:jc w:val="both"/>
      </w:pPr>
      <w:r w:rsidRPr="002D2F2D">
        <w:t>Информационно-образовательная среда (ИОС) – многоаспектная целостная, социально-психологическая реальность, обеспечивающая совокупность необходимых психолого-педагогических условий, современных технологий обучения и программно-методических средств обучения, построенных на основе современных информационных технологий, предоставляющих необходимое обеспечение познавательной деятельности и доступа к информационным ресурсам.</w:t>
      </w:r>
    </w:p>
    <w:p w:rsidR="002E77E0" w:rsidRPr="002D2F2D" w:rsidRDefault="002E77E0" w:rsidP="002D2F2D">
      <w:pPr>
        <w:widowControl w:val="0"/>
        <w:autoSpaceDE w:val="0"/>
        <w:autoSpaceDN w:val="0"/>
        <w:adjustRightInd w:val="0"/>
        <w:ind w:firstLine="709"/>
        <w:jc w:val="both"/>
      </w:pPr>
      <w:r w:rsidRPr="002D2F2D">
        <w:t>Образовательный портал – программно-технический комплекс, аккумулирующий в разнообразных формах и объемах территориально распределенные сведения о научно-методических информационных ресурсах, современных технологиях обучения, государственных образовательных стандартах и любой другой информации, поддерживающей индивидуальный уровень образования и интереса к непрерывному его повышению.</w:t>
      </w:r>
    </w:p>
    <w:p w:rsidR="002E77E0" w:rsidRPr="002D2F2D" w:rsidRDefault="002E77E0" w:rsidP="002D2F2D">
      <w:pPr>
        <w:widowControl w:val="0"/>
        <w:autoSpaceDE w:val="0"/>
        <w:autoSpaceDN w:val="0"/>
        <w:adjustRightInd w:val="0"/>
        <w:ind w:firstLine="709"/>
        <w:jc w:val="both"/>
      </w:pPr>
      <w:r w:rsidRPr="002D2F2D">
        <w:t xml:space="preserve">Единое информационно-образовательное пространство </w:t>
      </w:r>
      <w:proofErr w:type="gramStart"/>
      <w:r w:rsidRPr="002D2F2D">
        <w:t>–р</w:t>
      </w:r>
      <w:proofErr w:type="gramEnd"/>
      <w:r w:rsidRPr="002D2F2D">
        <w:t>еальность, организованная и управляемая единой выработанной концепцией, подходами и механизмами реализации общей стратегии существования, развития и достижения целей повышения культурного, образовательного и профессионального уровней субъектов, объединенных на единой информационно-технологической основе.</w:t>
      </w:r>
    </w:p>
    <w:p w:rsidR="002E77E0" w:rsidRPr="002D2F2D" w:rsidRDefault="002E77E0" w:rsidP="002D2F2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2D2F2D">
        <w:t>Цель создания и развития единой информационно-образовательной среды - обеспечение условий совместного сотрудничества педагогов образовательных учреждений разного уровня, повышение творческой активности педагогов и других специалистов для современного этапа развития системы образования, повышения квалификации и переподготовки кадров  на основе современных образовательных, информационных технологий и средств телекоммуникационной связи для повышения уровня качества образования выпускников образовательных учреждений разного уровня и привлечения к совместной творческой деятельности</w:t>
      </w:r>
      <w:proofErr w:type="gramEnd"/>
      <w:r w:rsidRPr="002D2F2D">
        <w:t xml:space="preserve"> преподавателей, студентов, учащихся.</w:t>
      </w:r>
    </w:p>
    <w:p w:rsidR="00DC4EAA" w:rsidRDefault="002E77E0" w:rsidP="00084874">
      <w:pPr>
        <w:widowControl w:val="0"/>
        <w:autoSpaceDE w:val="0"/>
        <w:autoSpaceDN w:val="0"/>
        <w:adjustRightInd w:val="0"/>
        <w:ind w:firstLine="709"/>
        <w:jc w:val="both"/>
      </w:pPr>
      <w:r w:rsidRPr="00084874">
        <w:t xml:space="preserve">Объединение усилий различных регионов дает обмен информацией, обсуждение проблем и обмен опытом через систему интерактивных видеоконференций и видеотрансляций по сети интернет. Безусловно, личное общение всех участников видеоконференций может дать и некоторые дополнительные результаты. Видеоконференции - это массовая форма общения, любой по численности аудитории, </w:t>
      </w:r>
    </w:p>
    <w:p w:rsidR="00F71B88" w:rsidRDefault="00F71B88" w:rsidP="00CE2EE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Главными целями МРСК является повышение качества подготовки выпускников университета, реализация системного подхода в проведении менеджмента образовательной деятельности на основе комплексных рейтинговых оценок качества учебной работы студентов при освоении ими программ высшего профессионального </w:t>
      </w:r>
      <w:r>
        <w:lastRenderedPageBreak/>
        <w:t>образования.</w:t>
      </w:r>
    </w:p>
    <w:p w:rsidR="00757F0A" w:rsidRPr="008136E2" w:rsidRDefault="00DC4EAA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8136E2">
        <w:t>Индивидуализация учебного процесса через обеспечение возможности выбора необходимой образовательной траектории и формирование востребованных на рынке труда профессиональных компетенций.</w:t>
      </w:r>
    </w:p>
    <w:p w:rsidR="00757F0A" w:rsidRPr="008136E2" w:rsidRDefault="00DC4EAA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8136E2">
        <w:t>Повышение эффективности работы профессорско-преподавательского состава путем</w:t>
      </w:r>
    </w:p>
    <w:p w:rsidR="00757F0A" w:rsidRPr="008136E2" w:rsidRDefault="00DC4EAA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8136E2">
        <w:t>Индивидуализация учебного процесса через обеспечение возможности выбора необходимой образовательной траектории и формирование востребованных на рынке труда профессиональных компетенций.</w:t>
      </w:r>
    </w:p>
    <w:p w:rsidR="00757F0A" w:rsidRPr="008136E2" w:rsidRDefault="00DC4EAA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8136E2">
        <w:t>Повышение эффективности работы профессорско-преподавательского состава путем</w:t>
      </w:r>
    </w:p>
    <w:p w:rsidR="008136E2" w:rsidRPr="00CE2EE4" w:rsidRDefault="008136E2" w:rsidP="00CE2EE4">
      <w:pPr>
        <w:widowControl w:val="0"/>
        <w:autoSpaceDE w:val="0"/>
        <w:autoSpaceDN w:val="0"/>
        <w:adjustRightInd w:val="0"/>
        <w:ind w:firstLine="709"/>
        <w:jc w:val="both"/>
      </w:pPr>
    </w:p>
    <w:p w:rsidR="00757F0A" w:rsidRPr="008136E2" w:rsidRDefault="00DC4EAA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CE2EE4">
        <w:t xml:space="preserve">Объединяющая коммуникационная программная платформа </w:t>
      </w:r>
      <w:r w:rsidRPr="008136E2">
        <w:t>для интеграции разнородных информационных систем и систем автоматизации вуза и его филиалов.</w:t>
      </w:r>
    </w:p>
    <w:p w:rsidR="00757F0A" w:rsidRPr="008136E2" w:rsidRDefault="00DC4EAA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CE2EE4">
        <w:t xml:space="preserve">Связующее звено </w:t>
      </w:r>
      <w:r w:rsidRPr="008136E2">
        <w:t xml:space="preserve">между звеньями одной образовательной </w:t>
      </w:r>
      <w:proofErr w:type="spellStart"/>
      <w:r w:rsidRPr="008136E2">
        <w:t>цепочки</w:t>
      </w:r>
      <w:proofErr w:type="gramStart"/>
      <w:r w:rsidRPr="008136E2">
        <w:t>.п</w:t>
      </w:r>
      <w:proofErr w:type="gramEnd"/>
      <w:r w:rsidRPr="008136E2">
        <w:t>одразделениями</w:t>
      </w:r>
      <w:proofErr w:type="spellEnd"/>
      <w:r w:rsidRPr="008136E2">
        <w:t xml:space="preserve"> вуза, распределенными структурными единицами. </w:t>
      </w:r>
    </w:p>
    <w:p w:rsidR="00757F0A" w:rsidRPr="008136E2" w:rsidRDefault="00DC4EAA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CE2EE4">
        <w:t xml:space="preserve">Система передачи опыта и </w:t>
      </w:r>
      <w:proofErr w:type="spellStart"/>
      <w:r w:rsidRPr="00CE2EE4">
        <w:t>знаний</w:t>
      </w:r>
      <w:r w:rsidRPr="008136E2">
        <w:t>внутри</w:t>
      </w:r>
      <w:proofErr w:type="spellEnd"/>
      <w:r w:rsidRPr="008136E2">
        <w:t xml:space="preserve"> вуза, между филиалами и центром, между передовыми факультетами и отстающими.</w:t>
      </w:r>
    </w:p>
    <w:p w:rsidR="00757F0A" w:rsidRPr="008136E2" w:rsidRDefault="00DC4EAA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CE2EE4">
        <w:t>Механизм опережающего трудоустройства</w:t>
      </w:r>
      <w:r w:rsidRPr="008136E2">
        <w:t>, тесной связи образовательного сообщества и бизнеса.</w:t>
      </w:r>
    </w:p>
    <w:p w:rsidR="00757F0A" w:rsidRPr="008136E2" w:rsidRDefault="00DC4EAA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8136E2">
        <w:t>Интеграция всех ключевых социально-экономических и информационных процессов университета между собой и внешней средой.</w:t>
      </w:r>
    </w:p>
    <w:p w:rsidR="00757F0A" w:rsidRPr="008136E2" w:rsidRDefault="00DC4EAA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8136E2">
        <w:t xml:space="preserve">Формирование персонализированного информационного пространства, насыщение его </w:t>
      </w:r>
      <w:proofErr w:type="spellStart"/>
      <w:r w:rsidRPr="008136E2">
        <w:t>контекстозависимыми</w:t>
      </w:r>
      <w:proofErr w:type="spellEnd"/>
      <w:r w:rsidRPr="008136E2">
        <w:t xml:space="preserve"> электронными сервисами.</w:t>
      </w:r>
    </w:p>
    <w:p w:rsidR="00757F0A" w:rsidRPr="008136E2" w:rsidRDefault="00DC4EAA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CE2EE4">
        <w:t xml:space="preserve">Элементы образовательной среды: </w:t>
      </w:r>
      <w:r w:rsidRPr="008136E2">
        <w:t>электронный деканат, лекционная активность, учебные процессы, доступ к показателям учебной деятельности, отчетность и т.п.</w:t>
      </w:r>
    </w:p>
    <w:p w:rsidR="00757F0A" w:rsidRPr="008136E2" w:rsidRDefault="00DC4EAA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CE2EE4">
        <w:t>Образовательные ресурсы</w:t>
      </w:r>
      <w:r w:rsidRPr="008136E2">
        <w:t>: учебные материалы, сайты, расписания и учебные планы, ресурсы деканата, системы АСУ.</w:t>
      </w:r>
    </w:p>
    <w:p w:rsidR="00757F0A" w:rsidRPr="008136E2" w:rsidRDefault="00DC4EAA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CE2EE4">
        <w:t xml:space="preserve">Инфраструктура доступа </w:t>
      </w:r>
      <w:r w:rsidRPr="008136E2">
        <w:t>к образовательным ресурсам</w:t>
      </w:r>
      <w:r w:rsidRPr="00CE2EE4">
        <w:t xml:space="preserve">: </w:t>
      </w:r>
      <w:r w:rsidRPr="008136E2">
        <w:t>компьютеры в локальной сети, в общежитиях и по интернету; киоски; ноутбуки и мобильные устройства по каналам беспроводной связи.</w:t>
      </w:r>
    </w:p>
    <w:p w:rsidR="008136E2" w:rsidRPr="008136E2" w:rsidRDefault="008136E2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8136E2">
        <w:t>Индивидуальное образовательное пространство</w:t>
      </w:r>
    </w:p>
    <w:p w:rsidR="00757F0A" w:rsidRPr="008136E2" w:rsidRDefault="00DC4EAA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8136E2">
        <w:t xml:space="preserve">Контекстное информирование и персонализированное адаптивное предоставление ресурсов. </w:t>
      </w:r>
    </w:p>
    <w:p w:rsidR="00757F0A" w:rsidRPr="008136E2" w:rsidRDefault="00DC4EAA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8136E2">
        <w:t>Доступ к персонализированной информации и услугам – в один клик.</w:t>
      </w:r>
    </w:p>
    <w:p w:rsidR="00757F0A" w:rsidRPr="008136E2" w:rsidRDefault="00DC4EAA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8136E2">
        <w:t xml:space="preserve">Повышение качества обучения за счет персонализации, доступности образовательного контента и более глубокой вовлеченности непосредственно в сам процесс обучения. </w:t>
      </w:r>
    </w:p>
    <w:p w:rsidR="00757F0A" w:rsidRPr="008136E2" w:rsidRDefault="00DC4EAA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8136E2">
        <w:t xml:space="preserve">Эффективное распределение образовательных ресурсов и возможностей. </w:t>
      </w:r>
    </w:p>
    <w:p w:rsidR="00757F0A" w:rsidRPr="008136E2" w:rsidRDefault="00DC4EAA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8136E2">
        <w:t>Синтез образовательного портала и социальной сети:</w:t>
      </w:r>
    </w:p>
    <w:p w:rsidR="00757F0A" w:rsidRPr="008136E2" w:rsidRDefault="00DC4EAA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8136E2">
        <w:t xml:space="preserve">образовательный портал интегрирован с АСУ вуза и имеет жесткую </w:t>
      </w:r>
      <w:r w:rsidRPr="00CE2EE4">
        <w:t>иерархическую структуру</w:t>
      </w:r>
      <w:r w:rsidRPr="008136E2">
        <w:t>, повторяющую структуру университета;</w:t>
      </w:r>
    </w:p>
    <w:p w:rsidR="00757F0A" w:rsidRPr="008136E2" w:rsidRDefault="00DC4EAA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8136E2">
        <w:t xml:space="preserve">социальная сеть реализует свободно </w:t>
      </w:r>
      <w:proofErr w:type="gramStart"/>
      <w:r w:rsidRPr="00CE2EE4">
        <w:t>горизонтальные</w:t>
      </w:r>
      <w:proofErr w:type="gramEnd"/>
      <w:r w:rsidRPr="00CE2EE4">
        <w:t xml:space="preserve"> </w:t>
      </w:r>
      <w:proofErr w:type="spellStart"/>
      <w:r w:rsidRPr="00CE2EE4">
        <w:t>связи</w:t>
      </w:r>
      <w:r w:rsidRPr="008136E2">
        <w:t>и</w:t>
      </w:r>
      <w:proofErr w:type="spellEnd"/>
      <w:r w:rsidRPr="008136E2">
        <w:t xml:space="preserve"> регулируется самими пользователями.</w:t>
      </w:r>
    </w:p>
    <w:p w:rsidR="00757F0A" w:rsidRPr="008136E2" w:rsidRDefault="00DC4EAA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8136E2">
        <w:t>Совокупность устойчивых информационных узлов (кафедра, группа, дисциплина) и свободно организованных узлов социальной сети.</w:t>
      </w:r>
    </w:p>
    <w:p w:rsidR="00757F0A" w:rsidRPr="008136E2" w:rsidRDefault="00DC4EAA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8136E2">
        <w:t xml:space="preserve">Новый тренд в развитии университетских </w:t>
      </w:r>
      <w:proofErr w:type="gramStart"/>
      <w:r w:rsidRPr="008136E2">
        <w:t>ИКТ-систем</w:t>
      </w:r>
      <w:proofErr w:type="gramEnd"/>
      <w:r w:rsidRPr="008136E2">
        <w:t xml:space="preserve"> поддержки учебного и научно-исследовательского процессов – </w:t>
      </w:r>
      <w:r w:rsidRPr="00CE2EE4">
        <w:t>социализированное электронное обучение</w:t>
      </w:r>
      <w:r w:rsidRPr="008136E2">
        <w:t>:</w:t>
      </w:r>
    </w:p>
    <w:p w:rsidR="00757F0A" w:rsidRPr="008136E2" w:rsidRDefault="00DC4EAA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8136E2">
        <w:t>вовлечение студентов в учебный процесс,</w:t>
      </w:r>
    </w:p>
    <w:p w:rsidR="00757F0A" w:rsidRPr="008136E2" w:rsidRDefault="00DC4EAA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8136E2">
        <w:t>реализация групповых проектных методов обучения,</w:t>
      </w:r>
    </w:p>
    <w:p w:rsidR="00757F0A" w:rsidRPr="008136E2" w:rsidRDefault="00DC4EAA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8136E2">
        <w:t>профессиональные сообщества как инструмент развития профессиональных навыков преподавателей,</w:t>
      </w:r>
    </w:p>
    <w:p w:rsidR="00757F0A" w:rsidRPr="008136E2" w:rsidRDefault="00DC4EAA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8136E2">
        <w:lastRenderedPageBreak/>
        <w:t>эффективное средство коммуникации.</w:t>
      </w:r>
    </w:p>
    <w:p w:rsidR="002D7A1F" w:rsidRPr="00CE2EE4" w:rsidRDefault="002D7A1F" w:rsidP="00CE2EE4">
      <w:pPr>
        <w:widowControl w:val="0"/>
        <w:autoSpaceDE w:val="0"/>
        <w:autoSpaceDN w:val="0"/>
        <w:adjustRightInd w:val="0"/>
        <w:ind w:firstLine="709"/>
        <w:jc w:val="both"/>
      </w:pPr>
    </w:p>
    <w:p w:rsidR="008136E2" w:rsidRPr="008136E2" w:rsidRDefault="008136E2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8136E2">
        <w:t xml:space="preserve">В одном месте собрана вся необходимая именно данному участнику сети агрегированная </w:t>
      </w:r>
      <w:r w:rsidR="00F95648">
        <w:t>персонализированная информация.</w:t>
      </w:r>
    </w:p>
    <w:p w:rsidR="008136E2" w:rsidRPr="008136E2" w:rsidRDefault="008136E2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8136E2">
        <w:tab/>
        <w:t>Источники информации: АСУ и сервисы «Цифрового кампуса», совместно используемые участниками сети.</w:t>
      </w:r>
    </w:p>
    <w:p w:rsidR="008136E2" w:rsidRPr="002E77E0" w:rsidRDefault="008136E2" w:rsidP="00CE2EE4">
      <w:pPr>
        <w:widowControl w:val="0"/>
        <w:autoSpaceDE w:val="0"/>
        <w:autoSpaceDN w:val="0"/>
        <w:adjustRightInd w:val="0"/>
        <w:ind w:firstLine="709"/>
        <w:jc w:val="both"/>
      </w:pPr>
    </w:p>
    <w:p w:rsidR="008136E2" w:rsidRPr="008136E2" w:rsidRDefault="008136E2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8136E2">
        <w:t xml:space="preserve">В одном месте собрана вся необходимая именно данному участнику сети агрегированная персонализированная информация. </w:t>
      </w:r>
    </w:p>
    <w:p w:rsidR="008136E2" w:rsidRPr="008136E2" w:rsidRDefault="008136E2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8136E2">
        <w:tab/>
        <w:t>Источники информации: АСУ и сервисы «Цифрового кампуса», совместно используемые участниками сети.</w:t>
      </w:r>
    </w:p>
    <w:p w:rsidR="008136E2" w:rsidRPr="002E77E0" w:rsidRDefault="008136E2" w:rsidP="00CE2EE4">
      <w:pPr>
        <w:widowControl w:val="0"/>
        <w:autoSpaceDE w:val="0"/>
        <w:autoSpaceDN w:val="0"/>
        <w:adjustRightInd w:val="0"/>
        <w:ind w:firstLine="709"/>
        <w:jc w:val="both"/>
      </w:pPr>
    </w:p>
    <w:p w:rsidR="00757F0A" w:rsidRPr="008136E2" w:rsidRDefault="00DC4EAA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8136E2">
        <w:t>Расписание занятий для студентов, преподавателей, кафедр и деканатов</w:t>
      </w:r>
    </w:p>
    <w:p w:rsidR="00757F0A" w:rsidRPr="008136E2" w:rsidRDefault="00DC4EAA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8136E2">
        <w:t>Успеваемость студентов</w:t>
      </w:r>
    </w:p>
    <w:p w:rsidR="00757F0A" w:rsidRPr="008136E2" w:rsidRDefault="00DC4EAA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8136E2">
        <w:t>Учебные планы</w:t>
      </w:r>
    </w:p>
    <w:p w:rsidR="00757F0A" w:rsidRPr="008136E2" w:rsidRDefault="00DC4EAA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8136E2">
        <w:t>Учебные графики</w:t>
      </w:r>
    </w:p>
    <w:p w:rsidR="00757F0A" w:rsidRPr="008136E2" w:rsidRDefault="00DC4EAA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8136E2">
        <w:t>Нагрузка кафедр</w:t>
      </w:r>
    </w:p>
    <w:p w:rsidR="00757F0A" w:rsidRPr="008136E2" w:rsidRDefault="00DC4EAA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8136E2">
        <w:t>Контингент студентов и сотрудников</w:t>
      </w:r>
    </w:p>
    <w:p w:rsidR="00757F0A" w:rsidRPr="008136E2" w:rsidRDefault="00DC4EAA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8136E2">
        <w:t>Аспирантура и докторантура</w:t>
      </w:r>
    </w:p>
    <w:p w:rsidR="00757F0A" w:rsidRPr="008136E2" w:rsidRDefault="00DC4EAA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8136E2">
        <w:t>Выпускники</w:t>
      </w:r>
    </w:p>
    <w:p w:rsidR="00757F0A" w:rsidRPr="008136E2" w:rsidRDefault="00DC4EAA" w:rsidP="00CE2EE4">
      <w:pPr>
        <w:widowControl w:val="0"/>
        <w:autoSpaceDE w:val="0"/>
        <w:autoSpaceDN w:val="0"/>
        <w:adjustRightInd w:val="0"/>
        <w:ind w:firstLine="709"/>
        <w:jc w:val="both"/>
      </w:pPr>
      <w:r w:rsidRPr="008136E2">
        <w:t>Система поиска аудиторий</w:t>
      </w:r>
    </w:p>
    <w:sectPr w:rsidR="00757F0A" w:rsidRPr="008136E2" w:rsidSect="0075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F0" w:rsidRDefault="00DA38F0" w:rsidP="002E77E0">
      <w:r>
        <w:separator/>
      </w:r>
    </w:p>
  </w:endnote>
  <w:endnote w:type="continuationSeparator" w:id="0">
    <w:p w:rsidR="00DA38F0" w:rsidRDefault="00DA38F0" w:rsidP="002E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F0" w:rsidRDefault="00DA38F0" w:rsidP="002E77E0">
      <w:r>
        <w:separator/>
      </w:r>
    </w:p>
  </w:footnote>
  <w:footnote w:type="continuationSeparator" w:id="0">
    <w:p w:rsidR="00DA38F0" w:rsidRDefault="00DA38F0" w:rsidP="002E7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C93645"/>
    <w:multiLevelType w:val="hybridMultilevel"/>
    <w:tmpl w:val="8C32C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DC2B54"/>
    <w:multiLevelType w:val="hybridMultilevel"/>
    <w:tmpl w:val="F15E36CE"/>
    <w:lvl w:ilvl="0" w:tplc="D27EB6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38B06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6467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457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FC72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80F3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C8F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B4F0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223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D46D9"/>
    <w:multiLevelType w:val="hybridMultilevel"/>
    <w:tmpl w:val="56C652C2"/>
    <w:lvl w:ilvl="0" w:tplc="6B1C92B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A4CAE2">
      <w:start w:val="199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70E22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AA28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48198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16A28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123BB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5EAFB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85E1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5072B"/>
    <w:multiLevelType w:val="hybridMultilevel"/>
    <w:tmpl w:val="57B8916A"/>
    <w:lvl w:ilvl="0" w:tplc="13F2B22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7C60B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635D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0605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D2459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48D8C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0355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7E0EF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4DCC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32975"/>
    <w:multiLevelType w:val="multilevel"/>
    <w:tmpl w:val="3162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F72BD1"/>
    <w:multiLevelType w:val="hybridMultilevel"/>
    <w:tmpl w:val="2C503D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B796F"/>
    <w:multiLevelType w:val="hybridMultilevel"/>
    <w:tmpl w:val="D52E05CE"/>
    <w:lvl w:ilvl="0" w:tplc="2F9CCC5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A2315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A22B7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0DDE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0A6A3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F6DA5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4419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60BEE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0E3BC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904F7"/>
    <w:multiLevelType w:val="hybridMultilevel"/>
    <w:tmpl w:val="521C92D2"/>
    <w:lvl w:ilvl="0" w:tplc="93ACCBFE">
      <w:start w:val="1"/>
      <w:numFmt w:val="decimal"/>
      <w:lvlText w:val="%1."/>
      <w:lvlJc w:val="left"/>
      <w:pPr>
        <w:tabs>
          <w:tab w:val="num" w:pos="2104"/>
        </w:tabs>
        <w:ind w:left="2104" w:hanging="13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E53C3"/>
    <w:multiLevelType w:val="hybridMultilevel"/>
    <w:tmpl w:val="607CCD4C"/>
    <w:lvl w:ilvl="0" w:tplc="81FE55E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1C45B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CAEAF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877E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36DF8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66F64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E078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5456E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0620F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C975C9"/>
    <w:multiLevelType w:val="hybridMultilevel"/>
    <w:tmpl w:val="F9B07C88"/>
    <w:lvl w:ilvl="0" w:tplc="F51E24CE">
      <w:start w:val="1"/>
      <w:numFmt w:val="bullet"/>
      <w:lvlText w:val=""/>
      <w:lvlJc w:val="left"/>
      <w:pPr>
        <w:tabs>
          <w:tab w:val="num" w:pos="1848"/>
        </w:tabs>
        <w:ind w:left="1848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19C6685"/>
    <w:multiLevelType w:val="hybridMultilevel"/>
    <w:tmpl w:val="9578BED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39C157B"/>
    <w:multiLevelType w:val="hybridMultilevel"/>
    <w:tmpl w:val="915E6F12"/>
    <w:lvl w:ilvl="0" w:tplc="7F401EE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03D6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EAAE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8155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70AFD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32356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C5F2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4EEB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E6BF8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C01372"/>
    <w:multiLevelType w:val="hybridMultilevel"/>
    <w:tmpl w:val="3F2873DA"/>
    <w:lvl w:ilvl="0" w:tplc="E370064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6CBB7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EA3D4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50F62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7C152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AF28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82B6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C904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DC923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FF38BC"/>
    <w:multiLevelType w:val="hybridMultilevel"/>
    <w:tmpl w:val="8B84EB8A"/>
    <w:lvl w:ilvl="0" w:tplc="93ACCBFE">
      <w:start w:val="1"/>
      <w:numFmt w:val="decimal"/>
      <w:lvlText w:val="%1."/>
      <w:lvlJc w:val="left"/>
      <w:pPr>
        <w:tabs>
          <w:tab w:val="num" w:pos="2104"/>
        </w:tabs>
        <w:ind w:left="2104" w:hanging="13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DC4BF4"/>
    <w:multiLevelType w:val="hybridMultilevel"/>
    <w:tmpl w:val="60504266"/>
    <w:lvl w:ilvl="0" w:tplc="93ACCBFE">
      <w:start w:val="1"/>
      <w:numFmt w:val="decimal"/>
      <w:lvlText w:val="%1."/>
      <w:lvlJc w:val="left"/>
      <w:pPr>
        <w:tabs>
          <w:tab w:val="num" w:pos="2104"/>
        </w:tabs>
        <w:ind w:left="2104" w:hanging="139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0FF2580"/>
    <w:multiLevelType w:val="multilevel"/>
    <w:tmpl w:val="C536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783888"/>
    <w:multiLevelType w:val="hybridMultilevel"/>
    <w:tmpl w:val="FBFA2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E31E5B"/>
    <w:multiLevelType w:val="hybridMultilevel"/>
    <w:tmpl w:val="4F746DDA"/>
    <w:lvl w:ilvl="0" w:tplc="609A7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0D2428"/>
    <w:multiLevelType w:val="hybridMultilevel"/>
    <w:tmpl w:val="807EE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2194414"/>
    <w:multiLevelType w:val="hybridMultilevel"/>
    <w:tmpl w:val="2C503D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F392C"/>
    <w:multiLevelType w:val="multilevel"/>
    <w:tmpl w:val="3A8E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2177DA"/>
    <w:multiLevelType w:val="multilevel"/>
    <w:tmpl w:val="6F0C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7029F5"/>
    <w:multiLevelType w:val="hybridMultilevel"/>
    <w:tmpl w:val="C432379C"/>
    <w:lvl w:ilvl="0" w:tplc="D1DECE5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8C2D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64C49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6A1A1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DC8C9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49B8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2456D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16FB3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A0D7E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0F0B2A"/>
    <w:multiLevelType w:val="hybridMultilevel"/>
    <w:tmpl w:val="EF94A162"/>
    <w:lvl w:ilvl="0" w:tplc="A858D3D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E2909E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066BD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4D41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098F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3C2AF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85DD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D6AE9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EE4CC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EB2254"/>
    <w:multiLevelType w:val="hybridMultilevel"/>
    <w:tmpl w:val="1E7286E2"/>
    <w:lvl w:ilvl="0" w:tplc="8ACAD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0C7E9D"/>
    <w:multiLevelType w:val="hybridMultilevel"/>
    <w:tmpl w:val="5356A402"/>
    <w:lvl w:ilvl="0" w:tplc="779071E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CF2DE">
      <w:start w:val="17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453A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A0BCB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2CD3D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ADCF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1CB67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2C6B4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1CA4E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B46E48"/>
    <w:multiLevelType w:val="hybridMultilevel"/>
    <w:tmpl w:val="08F62846"/>
    <w:lvl w:ilvl="0" w:tplc="D9B6C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093E67"/>
    <w:multiLevelType w:val="hybridMultilevel"/>
    <w:tmpl w:val="6700EB18"/>
    <w:lvl w:ilvl="0" w:tplc="A952548E">
      <w:start w:val="1"/>
      <w:numFmt w:val="russianLower"/>
      <w:pStyle w:val="List0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7B077F87"/>
    <w:multiLevelType w:val="hybridMultilevel"/>
    <w:tmpl w:val="6B04D9E2"/>
    <w:lvl w:ilvl="0" w:tplc="2DDA6FE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D4667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E68C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58E1D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C7C7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DE29B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6AAE2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21BF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564AA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5"/>
  </w:num>
  <w:num w:numId="7">
    <w:abstractNumId w:val="21"/>
  </w:num>
  <w:num w:numId="8">
    <w:abstractNumId w:val="17"/>
  </w:num>
  <w:num w:numId="9">
    <w:abstractNumId w:val="24"/>
  </w:num>
  <w:num w:numId="10">
    <w:abstractNumId w:val="7"/>
  </w:num>
  <w:num w:numId="11">
    <w:abstractNumId w:val="2"/>
  </w:num>
  <w:num w:numId="12">
    <w:abstractNumId w:val="4"/>
  </w:num>
  <w:num w:numId="13">
    <w:abstractNumId w:val="23"/>
  </w:num>
  <w:num w:numId="14">
    <w:abstractNumId w:val="29"/>
  </w:num>
  <w:num w:numId="15">
    <w:abstractNumId w:val="12"/>
  </w:num>
  <w:num w:numId="16">
    <w:abstractNumId w:val="13"/>
  </w:num>
  <w:num w:numId="17">
    <w:abstractNumId w:val="26"/>
  </w:num>
  <w:num w:numId="18">
    <w:abstractNumId w:val="3"/>
  </w:num>
  <w:num w:numId="19">
    <w:abstractNumId w:val="9"/>
  </w:num>
  <w:num w:numId="20">
    <w:abstractNumId w:val="16"/>
  </w:num>
  <w:num w:numId="21">
    <w:abstractNumId w:val="19"/>
  </w:num>
  <w:num w:numId="22">
    <w:abstractNumId w:val="28"/>
  </w:num>
  <w:num w:numId="23">
    <w:abstractNumId w:val="11"/>
  </w:num>
  <w:num w:numId="24">
    <w:abstractNumId w:val="20"/>
  </w:num>
  <w:num w:numId="25">
    <w:abstractNumId w:val="6"/>
  </w:num>
  <w:num w:numId="26">
    <w:abstractNumId w:val="0"/>
  </w:num>
  <w:num w:numId="27">
    <w:abstractNumId w:val="18"/>
  </w:num>
  <w:num w:numId="28">
    <w:abstractNumId w:val="1"/>
  </w:num>
  <w:num w:numId="29">
    <w:abstractNumId w:val="2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55"/>
    <w:rsid w:val="0000288D"/>
    <w:rsid w:val="00084874"/>
    <w:rsid w:val="001A58E2"/>
    <w:rsid w:val="001B3B1B"/>
    <w:rsid w:val="002175CF"/>
    <w:rsid w:val="0022221D"/>
    <w:rsid w:val="00262499"/>
    <w:rsid w:val="00266309"/>
    <w:rsid w:val="002D2F2D"/>
    <w:rsid w:val="002D7A1F"/>
    <w:rsid w:val="002E77E0"/>
    <w:rsid w:val="003505CA"/>
    <w:rsid w:val="0036198B"/>
    <w:rsid w:val="0037781D"/>
    <w:rsid w:val="003B08DB"/>
    <w:rsid w:val="00441AF2"/>
    <w:rsid w:val="004E4737"/>
    <w:rsid w:val="00531B4D"/>
    <w:rsid w:val="005665DA"/>
    <w:rsid w:val="006B39CA"/>
    <w:rsid w:val="00710E04"/>
    <w:rsid w:val="00742D4B"/>
    <w:rsid w:val="00743F6C"/>
    <w:rsid w:val="00757F0A"/>
    <w:rsid w:val="007C2025"/>
    <w:rsid w:val="008136E2"/>
    <w:rsid w:val="009C7789"/>
    <w:rsid w:val="00A1392F"/>
    <w:rsid w:val="00A50355"/>
    <w:rsid w:val="00A9595B"/>
    <w:rsid w:val="00AE37FB"/>
    <w:rsid w:val="00B1734B"/>
    <w:rsid w:val="00BC550C"/>
    <w:rsid w:val="00BE18A5"/>
    <w:rsid w:val="00BF3AEB"/>
    <w:rsid w:val="00C4549A"/>
    <w:rsid w:val="00C80ECC"/>
    <w:rsid w:val="00CE2EE4"/>
    <w:rsid w:val="00D7678D"/>
    <w:rsid w:val="00DA38F0"/>
    <w:rsid w:val="00DC4EAA"/>
    <w:rsid w:val="00E17333"/>
    <w:rsid w:val="00E365EF"/>
    <w:rsid w:val="00E61A15"/>
    <w:rsid w:val="00EC76DA"/>
    <w:rsid w:val="00F458F9"/>
    <w:rsid w:val="00F71B88"/>
    <w:rsid w:val="00F756C5"/>
    <w:rsid w:val="00F75EC5"/>
    <w:rsid w:val="00F95648"/>
    <w:rsid w:val="00FC5B5D"/>
    <w:rsid w:val="00FC77D9"/>
    <w:rsid w:val="00FF2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6E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8136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1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136E2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8136E2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71B8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71B88"/>
    <w:rPr>
      <w:b/>
      <w:bCs/>
    </w:rPr>
  </w:style>
  <w:style w:type="character" w:styleId="a5">
    <w:name w:val="Emphasis"/>
    <w:basedOn w:val="a0"/>
    <w:uiPriority w:val="20"/>
    <w:qFormat/>
    <w:rsid w:val="00F71B88"/>
    <w:rPr>
      <w:i/>
      <w:iCs/>
    </w:rPr>
  </w:style>
  <w:style w:type="character" w:styleId="a6">
    <w:name w:val="Hyperlink"/>
    <w:basedOn w:val="a0"/>
    <w:uiPriority w:val="99"/>
    <w:unhideWhenUsed/>
    <w:rsid w:val="00F71B8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56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6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36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36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36E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136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36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8136E2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paragraph" w:styleId="a9">
    <w:name w:val="Body Text"/>
    <w:basedOn w:val="a"/>
    <w:link w:val="aa"/>
    <w:uiPriority w:val="99"/>
    <w:semiHidden/>
    <w:rsid w:val="008136E2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8136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8136E2"/>
    <w:pPr>
      <w:ind w:firstLine="851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13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8136E2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semiHidden/>
    <w:rsid w:val="008136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8136E2"/>
    <w:rPr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8136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rsid w:val="008136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3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8136E2"/>
    <w:pPr>
      <w:spacing w:line="360" w:lineRule="auto"/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8136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bodytext">
    <w:name w:val="bodytext"/>
    <w:basedOn w:val="a"/>
    <w:rsid w:val="00DC4EAA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2E77E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E7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002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FF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C77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b/>
      <w:bCs/>
      <w:lang w:eastAsia="ru-RU"/>
    </w:rPr>
  </w:style>
  <w:style w:type="paragraph" w:styleId="af3">
    <w:name w:val="TOC Heading"/>
    <w:basedOn w:val="1"/>
    <w:next w:val="a"/>
    <w:uiPriority w:val="39"/>
    <w:qFormat/>
    <w:rsid w:val="00FC77D9"/>
    <w:pPr>
      <w:keepLines/>
      <w:spacing w:before="480" w:line="276" w:lineRule="auto"/>
      <w:outlineLvl w:val="9"/>
    </w:pPr>
    <w:rPr>
      <w:rFonts w:ascii="Cambria" w:eastAsia="MS Gothic" w:hAnsi="Cambria"/>
      <w:bCs/>
      <w:color w:val="365F91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FC77D9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FC77D9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annotation text"/>
    <w:basedOn w:val="a"/>
    <w:link w:val="af5"/>
    <w:semiHidden/>
    <w:unhideWhenUsed/>
    <w:rsid w:val="00FC77D9"/>
    <w:rPr>
      <w:sz w:val="20"/>
      <w:szCs w:val="20"/>
      <w:lang w:val="en-US" w:eastAsia="en-US"/>
    </w:rPr>
  </w:style>
  <w:style w:type="character" w:customStyle="1" w:styleId="af5">
    <w:name w:val="Текст примечания Знак"/>
    <w:basedOn w:val="a0"/>
    <w:link w:val="af4"/>
    <w:semiHidden/>
    <w:rsid w:val="00FC77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6">
    <w:name w:val="annotation reference"/>
    <w:semiHidden/>
    <w:unhideWhenUsed/>
    <w:rsid w:val="00FC77D9"/>
    <w:rPr>
      <w:sz w:val="16"/>
      <w:szCs w:val="16"/>
    </w:rPr>
  </w:style>
  <w:style w:type="paragraph" w:customStyle="1" w:styleId="List0">
    <w:name w:val="List 0"/>
    <w:basedOn w:val="a"/>
    <w:semiHidden/>
    <w:rsid w:val="00FC77D9"/>
    <w:pPr>
      <w:numPr>
        <w:numId w:val="22"/>
      </w:numPr>
    </w:pPr>
    <w:rPr>
      <w:sz w:val="20"/>
      <w:szCs w:val="20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FC77D9"/>
    <w:pPr>
      <w:spacing w:after="200"/>
    </w:pPr>
    <w:rPr>
      <w:rFonts w:ascii="Calibri" w:eastAsia="Calibri" w:hAnsi="Calibri"/>
      <w:b/>
      <w:bCs/>
      <w:lang w:val="ru-RU"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FC77D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ConsPlusCell">
    <w:name w:val="ConsPlusCell"/>
    <w:uiPriority w:val="99"/>
    <w:rsid w:val="00FC77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FC77D9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FC77D9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uiPriority w:val="99"/>
    <w:semiHidden/>
    <w:unhideWhenUsed/>
    <w:rsid w:val="00FC77D9"/>
    <w:rPr>
      <w:vertAlign w:val="superscript"/>
    </w:rPr>
  </w:style>
  <w:style w:type="character" w:styleId="afc">
    <w:name w:val="endnote reference"/>
    <w:uiPriority w:val="99"/>
    <w:semiHidden/>
    <w:unhideWhenUsed/>
    <w:rsid w:val="00FC77D9"/>
    <w:rPr>
      <w:vertAlign w:val="superscript"/>
    </w:rPr>
  </w:style>
  <w:style w:type="paragraph" w:styleId="afd">
    <w:name w:val="No Spacing"/>
    <w:link w:val="afe"/>
    <w:uiPriority w:val="1"/>
    <w:qFormat/>
    <w:rsid w:val="00FC77D9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character" w:customStyle="1" w:styleId="afe">
    <w:name w:val="Без интервала Знак"/>
    <w:link w:val="afd"/>
    <w:uiPriority w:val="1"/>
    <w:rsid w:val="00FC77D9"/>
    <w:rPr>
      <w:rFonts w:ascii="Calibri" w:eastAsia="MS Mincho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6E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8136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1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136E2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8136E2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71B8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71B88"/>
    <w:rPr>
      <w:b/>
      <w:bCs/>
    </w:rPr>
  </w:style>
  <w:style w:type="character" w:styleId="a5">
    <w:name w:val="Emphasis"/>
    <w:basedOn w:val="a0"/>
    <w:uiPriority w:val="20"/>
    <w:qFormat/>
    <w:rsid w:val="00F71B88"/>
    <w:rPr>
      <w:i/>
      <w:iCs/>
    </w:rPr>
  </w:style>
  <w:style w:type="character" w:styleId="a6">
    <w:name w:val="Hyperlink"/>
    <w:basedOn w:val="a0"/>
    <w:uiPriority w:val="99"/>
    <w:unhideWhenUsed/>
    <w:rsid w:val="00F71B8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56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6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36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36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36E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136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36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8136E2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paragraph" w:styleId="a9">
    <w:name w:val="Body Text"/>
    <w:basedOn w:val="a"/>
    <w:link w:val="aa"/>
    <w:uiPriority w:val="99"/>
    <w:semiHidden/>
    <w:rsid w:val="008136E2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8136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8136E2"/>
    <w:pPr>
      <w:ind w:firstLine="851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13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8136E2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semiHidden/>
    <w:rsid w:val="008136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8136E2"/>
    <w:rPr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8136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rsid w:val="008136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3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8136E2"/>
    <w:pPr>
      <w:spacing w:line="360" w:lineRule="auto"/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8136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bodytext">
    <w:name w:val="bodytext"/>
    <w:basedOn w:val="a"/>
    <w:rsid w:val="00DC4EAA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2E77E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E7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002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FF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C77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b/>
      <w:bCs/>
      <w:lang w:eastAsia="ru-RU"/>
    </w:rPr>
  </w:style>
  <w:style w:type="paragraph" w:styleId="af3">
    <w:name w:val="TOC Heading"/>
    <w:basedOn w:val="1"/>
    <w:next w:val="a"/>
    <w:uiPriority w:val="39"/>
    <w:qFormat/>
    <w:rsid w:val="00FC77D9"/>
    <w:pPr>
      <w:keepLines/>
      <w:spacing w:before="480" w:line="276" w:lineRule="auto"/>
      <w:outlineLvl w:val="9"/>
    </w:pPr>
    <w:rPr>
      <w:rFonts w:ascii="Cambria" w:eastAsia="MS Gothic" w:hAnsi="Cambria"/>
      <w:bCs/>
      <w:color w:val="365F91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FC77D9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FC77D9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annotation text"/>
    <w:basedOn w:val="a"/>
    <w:link w:val="af5"/>
    <w:semiHidden/>
    <w:unhideWhenUsed/>
    <w:rsid w:val="00FC77D9"/>
    <w:rPr>
      <w:sz w:val="20"/>
      <w:szCs w:val="20"/>
      <w:lang w:val="en-US" w:eastAsia="en-US"/>
    </w:rPr>
  </w:style>
  <w:style w:type="character" w:customStyle="1" w:styleId="af5">
    <w:name w:val="Текст примечания Знак"/>
    <w:basedOn w:val="a0"/>
    <w:link w:val="af4"/>
    <w:semiHidden/>
    <w:rsid w:val="00FC77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6">
    <w:name w:val="annotation reference"/>
    <w:semiHidden/>
    <w:unhideWhenUsed/>
    <w:rsid w:val="00FC77D9"/>
    <w:rPr>
      <w:sz w:val="16"/>
      <w:szCs w:val="16"/>
    </w:rPr>
  </w:style>
  <w:style w:type="paragraph" w:customStyle="1" w:styleId="List0">
    <w:name w:val="List 0"/>
    <w:basedOn w:val="a"/>
    <w:semiHidden/>
    <w:rsid w:val="00FC77D9"/>
    <w:pPr>
      <w:numPr>
        <w:numId w:val="22"/>
      </w:numPr>
    </w:pPr>
    <w:rPr>
      <w:sz w:val="20"/>
      <w:szCs w:val="20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FC77D9"/>
    <w:pPr>
      <w:spacing w:after="200"/>
    </w:pPr>
    <w:rPr>
      <w:rFonts w:ascii="Calibri" w:eastAsia="Calibri" w:hAnsi="Calibri"/>
      <w:b/>
      <w:bCs/>
      <w:lang w:val="ru-RU"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FC77D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ConsPlusCell">
    <w:name w:val="ConsPlusCell"/>
    <w:uiPriority w:val="99"/>
    <w:rsid w:val="00FC77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FC77D9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FC77D9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uiPriority w:val="99"/>
    <w:semiHidden/>
    <w:unhideWhenUsed/>
    <w:rsid w:val="00FC77D9"/>
    <w:rPr>
      <w:vertAlign w:val="superscript"/>
    </w:rPr>
  </w:style>
  <w:style w:type="character" w:styleId="afc">
    <w:name w:val="endnote reference"/>
    <w:uiPriority w:val="99"/>
    <w:semiHidden/>
    <w:unhideWhenUsed/>
    <w:rsid w:val="00FC77D9"/>
    <w:rPr>
      <w:vertAlign w:val="superscript"/>
    </w:rPr>
  </w:style>
  <w:style w:type="paragraph" w:styleId="afd">
    <w:name w:val="No Spacing"/>
    <w:link w:val="afe"/>
    <w:uiPriority w:val="1"/>
    <w:qFormat/>
    <w:rsid w:val="00FC77D9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character" w:customStyle="1" w:styleId="afe">
    <w:name w:val="Без интервала Знак"/>
    <w:link w:val="afd"/>
    <w:uiPriority w:val="1"/>
    <w:rsid w:val="00FC77D9"/>
    <w:rPr>
      <w:rFonts w:ascii="Calibri" w:eastAsia="MS Mincho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1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3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2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0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8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2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43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5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8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2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52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7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2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7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0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2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7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47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6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1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8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6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24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7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2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2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5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2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0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6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uditorium.ls.urf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edia.ls.urf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.urfu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tstu.ru/media/f/mrsk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lovari.yandex.ru/~%D0%BA%D0%BD%D0%B8%D0%B3%D0%B8/%D0%9E%D1%85%D1%80%D0%B0%D0%BD%D0%B0%20%D1%82%D1%80%D1%83%D0%B4%D0%B0/%D0%9C%D0%B5%D1%82%D0%BE%D0%B4/" TargetMode="External"/><Relationship Id="rId14" Type="http://schemas.openxmlformats.org/officeDocument/2006/relationships/hyperlink" Target="http://connect.ur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44E8-C681-4FE0-A4E4-24805318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22</Pages>
  <Words>10433</Words>
  <Characters>59469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Олег Александрович</dc:creator>
  <cp:lastModifiedBy>Ковалев Олег Александрович</cp:lastModifiedBy>
  <cp:revision>20</cp:revision>
  <dcterms:created xsi:type="dcterms:W3CDTF">2013-10-23T08:57:00Z</dcterms:created>
  <dcterms:modified xsi:type="dcterms:W3CDTF">2015-09-22T04:32:00Z</dcterms:modified>
</cp:coreProperties>
</file>