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D0" w:rsidRPr="000E237B" w:rsidRDefault="00CC49D0" w:rsidP="00CC49D0">
      <w:pPr>
        <w:spacing w:line="300" w:lineRule="auto"/>
        <w:ind w:firstLine="567"/>
        <w:jc w:val="center"/>
        <w:rPr>
          <w:b/>
          <w:sz w:val="24"/>
          <w:szCs w:val="24"/>
        </w:rPr>
      </w:pPr>
      <w:r w:rsidRPr="000E237B">
        <w:rPr>
          <w:b/>
          <w:sz w:val="24"/>
          <w:szCs w:val="24"/>
        </w:rPr>
        <w:t>Отчет о реализации мероприятия 1.1 ПРДСО АлтГУ 2016</w:t>
      </w:r>
    </w:p>
    <w:p w:rsidR="00CC49D0" w:rsidRPr="000E237B" w:rsidRDefault="00CC49D0" w:rsidP="00CC49D0">
      <w:pPr>
        <w:tabs>
          <w:tab w:val="left" w:pos="0"/>
        </w:tabs>
        <w:suppressAutoHyphens/>
        <w:spacing w:line="300" w:lineRule="auto"/>
        <w:ind w:firstLine="567"/>
        <w:jc w:val="center"/>
        <w:rPr>
          <w:b/>
          <w:sz w:val="24"/>
          <w:szCs w:val="24"/>
        </w:rPr>
      </w:pPr>
      <w:r w:rsidRPr="000E237B">
        <w:rPr>
          <w:b/>
          <w:sz w:val="24"/>
          <w:szCs w:val="24"/>
        </w:rPr>
        <w:t>Международная сетевая биотехнологическая школа Ассоциации азиатских университетов</w:t>
      </w:r>
    </w:p>
    <w:p w:rsidR="00CC49D0" w:rsidRPr="000E237B" w:rsidRDefault="00CC49D0" w:rsidP="00CC49D0">
      <w:pPr>
        <w:tabs>
          <w:tab w:val="left" w:pos="0"/>
        </w:tabs>
        <w:suppressAutoHyphens/>
        <w:spacing w:line="300" w:lineRule="auto"/>
        <w:ind w:firstLine="567"/>
        <w:jc w:val="center"/>
        <w:rPr>
          <w:sz w:val="24"/>
          <w:szCs w:val="24"/>
        </w:rPr>
      </w:pPr>
    </w:p>
    <w:p w:rsidR="00CC49D0" w:rsidRPr="000E237B" w:rsidRDefault="00CC49D0" w:rsidP="00CC49D0">
      <w:pPr>
        <w:tabs>
          <w:tab w:val="left" w:pos="0"/>
        </w:tabs>
        <w:suppressAutoHyphens/>
        <w:spacing w:line="300" w:lineRule="auto"/>
        <w:ind w:firstLine="567"/>
        <w:jc w:val="both"/>
        <w:rPr>
          <w:sz w:val="24"/>
          <w:szCs w:val="24"/>
        </w:rPr>
      </w:pPr>
      <w:r w:rsidRPr="000E237B">
        <w:rPr>
          <w:sz w:val="24"/>
          <w:szCs w:val="24"/>
        </w:rPr>
        <w:t>С 21 по 23 ноября 2016 года в Алтайском государственном университете состоялась Международная сетевая биотехнологическая школа Ассоциации азиатских университетов</w:t>
      </w:r>
      <w:r w:rsidR="00317494">
        <w:rPr>
          <w:sz w:val="24"/>
          <w:szCs w:val="24"/>
        </w:rPr>
        <w:t>.</w:t>
      </w:r>
    </w:p>
    <w:p w:rsidR="00CC49D0" w:rsidRPr="004F2330" w:rsidRDefault="00CC49D0" w:rsidP="004F233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sz w:val="24"/>
          <w:szCs w:val="24"/>
        </w:rPr>
      </w:pPr>
      <w:r w:rsidRPr="000E237B">
        <w:rPr>
          <w:sz w:val="24"/>
          <w:szCs w:val="24"/>
        </w:rPr>
        <w:t>Школа была организована в рамках Программы развития деятельности студенческих объединений АлтГУ</w:t>
      </w:r>
      <w:r w:rsidR="004F2330">
        <w:rPr>
          <w:sz w:val="24"/>
          <w:szCs w:val="24"/>
        </w:rPr>
        <w:t xml:space="preserve"> на 2016 год</w:t>
      </w:r>
      <w:r w:rsidRPr="000E237B">
        <w:rPr>
          <w:sz w:val="24"/>
          <w:szCs w:val="24"/>
        </w:rPr>
        <w:t xml:space="preserve">. Организаторами Школы выступили Алтайский государственный университет, </w:t>
      </w:r>
      <w:r w:rsidRPr="000E237B">
        <w:rPr>
          <w:sz w:val="24"/>
          <w:szCs w:val="24"/>
          <w:shd w:val="clear" w:color="auto" w:fill="FFFFFF"/>
        </w:rPr>
        <w:t>ФБУН ГНЦ ВБ «Вектор» (Новосибирск) при активном участии компании «</w:t>
      </w:r>
      <w:proofErr w:type="spellStart"/>
      <w:r w:rsidRPr="004F2330">
        <w:rPr>
          <w:sz w:val="24"/>
          <w:szCs w:val="24"/>
          <w:shd w:val="clear" w:color="auto" w:fill="FFFFFF"/>
        </w:rPr>
        <w:t>Хеликон</w:t>
      </w:r>
      <w:proofErr w:type="spellEnd"/>
      <w:r w:rsidRPr="004F2330">
        <w:rPr>
          <w:sz w:val="24"/>
          <w:szCs w:val="24"/>
          <w:shd w:val="clear" w:color="auto" w:fill="FFFFFF"/>
        </w:rPr>
        <w:t>» (Новосибирск) и компании «</w:t>
      </w:r>
      <w:proofErr w:type="spellStart"/>
      <w:r w:rsidRPr="004F2330">
        <w:rPr>
          <w:sz w:val="24"/>
          <w:szCs w:val="24"/>
          <w:shd w:val="clear" w:color="auto" w:fill="FFFFFF"/>
        </w:rPr>
        <w:t>Bio-Rad</w:t>
      </w:r>
      <w:proofErr w:type="spellEnd"/>
      <w:r w:rsidRPr="004F2330">
        <w:rPr>
          <w:sz w:val="24"/>
          <w:szCs w:val="24"/>
          <w:shd w:val="clear" w:color="auto" w:fill="FFFFFF"/>
        </w:rPr>
        <w:t>» (Новосибирск).</w:t>
      </w:r>
    </w:p>
    <w:p w:rsidR="00CC49D0" w:rsidRPr="004F2330" w:rsidRDefault="00CC49D0" w:rsidP="004F2330">
      <w:pPr>
        <w:spacing w:line="360" w:lineRule="auto"/>
        <w:ind w:firstLine="567"/>
        <w:jc w:val="both"/>
        <w:rPr>
          <w:sz w:val="24"/>
          <w:szCs w:val="24"/>
        </w:rPr>
      </w:pPr>
      <w:r w:rsidRPr="004F2330">
        <w:rPr>
          <w:sz w:val="24"/>
          <w:szCs w:val="24"/>
        </w:rPr>
        <w:t>Цель - трансфер актуальных знаний и успешного опыта исследований в области биомедицины и биоинженерии в научно-образовательное пространство Азиатского региона.</w:t>
      </w:r>
    </w:p>
    <w:p w:rsidR="00E059D9" w:rsidRPr="004F2330" w:rsidRDefault="00CC49D0" w:rsidP="004F2330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sz w:val="24"/>
          <w:szCs w:val="24"/>
        </w:rPr>
      </w:pPr>
      <w:r w:rsidRPr="004F2330">
        <w:rPr>
          <w:b w:val="0"/>
          <w:sz w:val="24"/>
          <w:szCs w:val="24"/>
        </w:rPr>
        <w:t>В Школе приняли участие студенты, магистранты и молодые специалисты из Томска, Новосибирска, Барнаула, Киргизии, Казахстана.</w:t>
      </w:r>
      <w:r w:rsidR="00E059D9" w:rsidRPr="004F2330">
        <w:rPr>
          <w:b w:val="0"/>
          <w:sz w:val="24"/>
          <w:szCs w:val="24"/>
        </w:rPr>
        <w:t xml:space="preserve"> Кыргызско-Российский Славянский университет им. Б.Н. Ельцина, </w:t>
      </w:r>
      <w:r w:rsidR="00451B96" w:rsidRPr="004F2330">
        <w:rPr>
          <w:b w:val="0"/>
          <w:bCs w:val="0"/>
          <w:color w:val="252525"/>
          <w:sz w:val="24"/>
          <w:szCs w:val="24"/>
          <w:shd w:val="clear" w:color="auto" w:fill="FFFFFF"/>
        </w:rPr>
        <w:t>Государственный медицинский университет города Семей,</w:t>
      </w:r>
      <w:r w:rsidR="00451B96" w:rsidRPr="004F2330">
        <w:rPr>
          <w:rFonts w:ascii="Arial" w:hAnsi="Arial" w:cs="Arial"/>
          <w:b w:val="0"/>
          <w:bCs w:val="0"/>
          <w:color w:val="252525"/>
          <w:sz w:val="24"/>
          <w:szCs w:val="24"/>
          <w:shd w:val="clear" w:color="auto" w:fill="FFFFFF"/>
        </w:rPr>
        <w:t xml:space="preserve"> </w:t>
      </w:r>
      <w:r w:rsidR="00E059D9" w:rsidRPr="004F2330">
        <w:rPr>
          <w:b w:val="0"/>
          <w:sz w:val="24"/>
          <w:szCs w:val="24"/>
        </w:rPr>
        <w:t xml:space="preserve">Томский государственный университет, Новосибирский государственный </w:t>
      </w:r>
      <w:r w:rsidR="00DF6E83" w:rsidRPr="004F2330">
        <w:rPr>
          <w:b w:val="0"/>
          <w:sz w:val="24"/>
          <w:szCs w:val="24"/>
        </w:rPr>
        <w:t>медицинский университет</w:t>
      </w:r>
      <w:r w:rsidR="00E059D9" w:rsidRPr="004F2330">
        <w:rPr>
          <w:b w:val="0"/>
          <w:sz w:val="24"/>
          <w:szCs w:val="24"/>
        </w:rPr>
        <w:t xml:space="preserve">, </w:t>
      </w:r>
      <w:r w:rsidR="00DF6E83" w:rsidRPr="004F2330">
        <w:rPr>
          <w:b w:val="0"/>
          <w:bCs w:val="0"/>
          <w:sz w:val="24"/>
          <w:szCs w:val="24"/>
        </w:rPr>
        <w:t>Новосибирский национальный исследовательский государственный университет</w:t>
      </w:r>
      <w:r w:rsidR="004F2330" w:rsidRPr="004F2330">
        <w:rPr>
          <w:b w:val="0"/>
          <w:bCs w:val="0"/>
          <w:sz w:val="24"/>
          <w:szCs w:val="24"/>
        </w:rPr>
        <w:t xml:space="preserve">, Алтайский государственный университет. </w:t>
      </w:r>
      <w:r w:rsidR="00E059D9" w:rsidRPr="004F2330">
        <w:rPr>
          <w:b w:val="0"/>
          <w:sz w:val="24"/>
          <w:szCs w:val="24"/>
        </w:rPr>
        <w:t xml:space="preserve">Всего в мероприятии в качестве участников, экспертов, организаторов, волонтеров, студенческих СМИ приняли участие более </w:t>
      </w:r>
      <w:r w:rsidR="004F2330" w:rsidRPr="004F2330">
        <w:rPr>
          <w:b w:val="0"/>
          <w:sz w:val="24"/>
          <w:szCs w:val="24"/>
        </w:rPr>
        <w:t>8</w:t>
      </w:r>
      <w:r w:rsidR="00E059D9" w:rsidRPr="004F2330">
        <w:rPr>
          <w:b w:val="0"/>
          <w:sz w:val="24"/>
          <w:szCs w:val="24"/>
        </w:rPr>
        <w:t>0 человек.</w:t>
      </w:r>
    </w:p>
    <w:p w:rsidR="00CC49D0" w:rsidRPr="00DF5458" w:rsidRDefault="00CC49D0" w:rsidP="004F2330">
      <w:pPr>
        <w:spacing w:line="360" w:lineRule="auto"/>
        <w:ind w:firstLine="567"/>
        <w:jc w:val="both"/>
        <w:rPr>
          <w:bCs/>
        </w:rPr>
      </w:pPr>
      <w:r w:rsidRPr="004F2330">
        <w:rPr>
          <w:sz w:val="24"/>
          <w:szCs w:val="24"/>
        </w:rPr>
        <w:t xml:space="preserve">В качестве экспертов в работе школы приняли участие: ведущие научные сотрудники в области биотехнологии Алтайского государственного университета, </w:t>
      </w:r>
      <w:r w:rsidRPr="004F2330">
        <w:rPr>
          <w:color w:val="000000"/>
          <w:sz w:val="24"/>
          <w:szCs w:val="24"/>
          <w:shd w:val="clear" w:color="auto" w:fill="FFFFFF"/>
        </w:rPr>
        <w:t>ФБУН ГНЦ ВБ «Вектор», компании «</w:t>
      </w:r>
      <w:proofErr w:type="spellStart"/>
      <w:r w:rsidRPr="004F2330">
        <w:rPr>
          <w:color w:val="000000"/>
          <w:sz w:val="24"/>
          <w:szCs w:val="24"/>
          <w:shd w:val="clear" w:color="auto" w:fill="FFFFFF"/>
        </w:rPr>
        <w:t>Хеликон</w:t>
      </w:r>
      <w:proofErr w:type="spellEnd"/>
      <w:r w:rsidRPr="004F2330">
        <w:rPr>
          <w:color w:val="000000"/>
          <w:sz w:val="24"/>
          <w:szCs w:val="24"/>
          <w:shd w:val="clear" w:color="auto" w:fill="FFFFFF"/>
        </w:rPr>
        <w:t>», компании «</w:t>
      </w:r>
      <w:r w:rsidRPr="004F2330">
        <w:rPr>
          <w:color w:val="000000"/>
          <w:sz w:val="24"/>
          <w:szCs w:val="24"/>
          <w:shd w:val="clear" w:color="auto" w:fill="FFFFFF"/>
          <w:lang w:val="en-US"/>
        </w:rPr>
        <w:t>Bio</w:t>
      </w:r>
      <w:r w:rsidRPr="004F2330">
        <w:rPr>
          <w:color w:val="000000"/>
          <w:sz w:val="24"/>
          <w:szCs w:val="24"/>
          <w:shd w:val="clear" w:color="auto" w:fill="FFFFFF"/>
        </w:rPr>
        <w:t>-</w:t>
      </w:r>
      <w:r w:rsidRPr="004F2330">
        <w:rPr>
          <w:color w:val="000000"/>
          <w:sz w:val="24"/>
          <w:szCs w:val="24"/>
          <w:shd w:val="clear" w:color="auto" w:fill="FFFFFF"/>
          <w:lang w:val="en-US"/>
        </w:rPr>
        <w:t>Rad</w:t>
      </w:r>
      <w:r w:rsidRPr="004F2330">
        <w:rPr>
          <w:color w:val="000000"/>
          <w:sz w:val="24"/>
          <w:szCs w:val="24"/>
          <w:shd w:val="clear" w:color="auto" w:fill="FFFFFF"/>
        </w:rPr>
        <w:t xml:space="preserve">». </w:t>
      </w:r>
      <w:r w:rsidRPr="004F2330">
        <w:rPr>
          <w:b/>
          <w:bCs/>
          <w:sz w:val="24"/>
          <w:szCs w:val="24"/>
        </w:rPr>
        <w:t>Щербаков Д.Н.</w:t>
      </w:r>
      <w:r w:rsidRPr="004F2330">
        <w:rPr>
          <w:bCs/>
          <w:sz w:val="24"/>
          <w:szCs w:val="24"/>
        </w:rPr>
        <w:t>,</w:t>
      </w:r>
      <w:r w:rsidRPr="004F2330">
        <w:rPr>
          <w:sz w:val="24"/>
          <w:szCs w:val="24"/>
        </w:rPr>
        <w:t xml:space="preserve"> доцент кафедры органической химии АлтГУ, </w:t>
      </w:r>
      <w:r w:rsidR="00317494">
        <w:rPr>
          <w:sz w:val="24"/>
          <w:szCs w:val="24"/>
        </w:rPr>
        <w:t>ведущий научный сотрудник РАПРЦ;</w:t>
      </w:r>
      <w:r w:rsidRPr="004F2330">
        <w:rPr>
          <w:sz w:val="24"/>
          <w:szCs w:val="24"/>
        </w:rPr>
        <w:t xml:space="preserve"> </w:t>
      </w:r>
      <w:r w:rsidRPr="004F2330">
        <w:rPr>
          <w:b/>
          <w:bCs/>
          <w:sz w:val="24"/>
          <w:szCs w:val="24"/>
        </w:rPr>
        <w:t>Теплякова Т.В.,</w:t>
      </w:r>
      <w:r w:rsidRPr="004F2330">
        <w:rPr>
          <w:bCs/>
          <w:sz w:val="24"/>
          <w:szCs w:val="24"/>
        </w:rPr>
        <w:t xml:space="preserve"> д.б.н., профессор, заведующая лабораторией микологии</w:t>
      </w:r>
      <w:r w:rsidRPr="00DF5458">
        <w:rPr>
          <w:sz w:val="24"/>
          <w:szCs w:val="24"/>
        </w:rPr>
        <w:t xml:space="preserve"> ФБУН</w:t>
      </w:r>
      <w:r w:rsidRPr="00DF5458">
        <w:rPr>
          <w:bCs/>
          <w:sz w:val="24"/>
          <w:szCs w:val="24"/>
        </w:rPr>
        <w:t xml:space="preserve"> ГНЦ ВБ «Вектор»</w:t>
      </w:r>
      <w:r w:rsidR="00317494">
        <w:rPr>
          <w:sz w:val="24"/>
          <w:szCs w:val="24"/>
        </w:rPr>
        <w:t>;</w:t>
      </w:r>
      <w:r w:rsidRPr="00DF5458">
        <w:rPr>
          <w:sz w:val="24"/>
          <w:szCs w:val="24"/>
        </w:rPr>
        <w:t xml:space="preserve"> </w:t>
      </w:r>
      <w:proofErr w:type="spellStart"/>
      <w:r w:rsidRPr="00DF5458">
        <w:rPr>
          <w:b/>
          <w:bCs/>
          <w:sz w:val="24"/>
          <w:szCs w:val="24"/>
        </w:rPr>
        <w:t>Казачинская</w:t>
      </w:r>
      <w:proofErr w:type="spellEnd"/>
      <w:r w:rsidRPr="00DF5458">
        <w:rPr>
          <w:b/>
          <w:bCs/>
          <w:sz w:val="24"/>
          <w:szCs w:val="24"/>
        </w:rPr>
        <w:t xml:space="preserve"> Е.И.,</w:t>
      </w:r>
      <w:r w:rsidRPr="00DF5458">
        <w:rPr>
          <w:bCs/>
          <w:sz w:val="24"/>
          <w:szCs w:val="24"/>
        </w:rPr>
        <w:t xml:space="preserve"> д.б.н., заведующая сектором </w:t>
      </w:r>
      <w:proofErr w:type="spellStart"/>
      <w:r w:rsidRPr="00DF5458">
        <w:rPr>
          <w:bCs/>
          <w:sz w:val="24"/>
          <w:szCs w:val="24"/>
        </w:rPr>
        <w:t>гибридомных</w:t>
      </w:r>
      <w:proofErr w:type="spellEnd"/>
      <w:r w:rsidRPr="00DF5458">
        <w:rPr>
          <w:bCs/>
          <w:sz w:val="24"/>
          <w:szCs w:val="24"/>
        </w:rPr>
        <w:t xml:space="preserve"> технологий </w:t>
      </w:r>
      <w:r w:rsidRPr="00DF5458">
        <w:rPr>
          <w:sz w:val="24"/>
          <w:szCs w:val="24"/>
        </w:rPr>
        <w:t>ФБУН</w:t>
      </w:r>
      <w:r w:rsidR="00317494">
        <w:rPr>
          <w:bCs/>
          <w:sz w:val="24"/>
          <w:szCs w:val="24"/>
        </w:rPr>
        <w:t xml:space="preserve"> ГНЦ ВБ «Вектор»;</w:t>
      </w:r>
      <w:r w:rsidRPr="00DF5458">
        <w:rPr>
          <w:b/>
          <w:sz w:val="24"/>
          <w:szCs w:val="24"/>
        </w:rPr>
        <w:t xml:space="preserve"> Колосов А.В.,</w:t>
      </w:r>
      <w:r w:rsidRPr="00DF5458">
        <w:rPr>
          <w:sz w:val="24"/>
          <w:szCs w:val="24"/>
        </w:rPr>
        <w:t xml:space="preserve"> к.б.н., </w:t>
      </w:r>
      <w:r w:rsidRPr="00DF5458">
        <w:rPr>
          <w:bCs/>
          <w:sz w:val="24"/>
          <w:szCs w:val="24"/>
        </w:rPr>
        <w:t>ст. научный сотрудник,</w:t>
      </w:r>
      <w:r w:rsidRPr="00DF5458">
        <w:rPr>
          <w:sz w:val="24"/>
          <w:szCs w:val="24"/>
        </w:rPr>
        <w:t xml:space="preserve"> </w:t>
      </w:r>
      <w:r w:rsidRPr="00DF5458">
        <w:rPr>
          <w:bCs/>
          <w:sz w:val="24"/>
          <w:szCs w:val="24"/>
        </w:rPr>
        <w:t xml:space="preserve">отдел биофизики и экологических исследований </w:t>
      </w:r>
      <w:r w:rsidRPr="00DF5458">
        <w:rPr>
          <w:sz w:val="24"/>
          <w:szCs w:val="24"/>
        </w:rPr>
        <w:t>ФБУН</w:t>
      </w:r>
      <w:r w:rsidR="00317494">
        <w:rPr>
          <w:bCs/>
          <w:sz w:val="24"/>
          <w:szCs w:val="24"/>
        </w:rPr>
        <w:t xml:space="preserve"> ГНЦ ВБ «Вектор»;</w:t>
      </w:r>
      <w:r w:rsidRPr="00DF5458">
        <w:rPr>
          <w:b/>
          <w:bCs/>
          <w:i/>
          <w:sz w:val="24"/>
          <w:szCs w:val="24"/>
        </w:rPr>
        <w:t xml:space="preserve"> </w:t>
      </w:r>
      <w:r w:rsidRPr="00DF5458">
        <w:rPr>
          <w:b/>
          <w:bCs/>
          <w:sz w:val="24"/>
          <w:szCs w:val="24"/>
        </w:rPr>
        <w:t xml:space="preserve">Емельянова Е.К., </w:t>
      </w:r>
      <w:r w:rsidRPr="00DF5458">
        <w:rPr>
          <w:bCs/>
          <w:sz w:val="24"/>
          <w:szCs w:val="24"/>
        </w:rPr>
        <w:t xml:space="preserve">к.б.н., доцент кафедры фармацевтической технологии и биотехнологии НГМУ, с.н.с. отдела биофизики и экологических исследований </w:t>
      </w:r>
      <w:r w:rsidRPr="00DF5458">
        <w:rPr>
          <w:sz w:val="24"/>
          <w:szCs w:val="24"/>
        </w:rPr>
        <w:t>ФБУН</w:t>
      </w:r>
      <w:r w:rsidR="00317494">
        <w:rPr>
          <w:bCs/>
          <w:sz w:val="24"/>
          <w:szCs w:val="24"/>
        </w:rPr>
        <w:t xml:space="preserve"> ГНЦ ВБ «Вектор»;</w:t>
      </w:r>
      <w:r w:rsidRPr="00DF5458">
        <w:rPr>
          <w:b/>
          <w:bCs/>
          <w:sz w:val="24"/>
          <w:szCs w:val="24"/>
        </w:rPr>
        <w:t xml:space="preserve"> Григорьев И.И.,</w:t>
      </w:r>
      <w:r w:rsidRPr="00DF5458">
        <w:rPr>
          <w:bCs/>
          <w:sz w:val="24"/>
          <w:szCs w:val="24"/>
        </w:rPr>
        <w:t xml:space="preserve"> к.б.н., компания «</w:t>
      </w:r>
      <w:r w:rsidRPr="00DF5458">
        <w:rPr>
          <w:bCs/>
          <w:sz w:val="24"/>
          <w:szCs w:val="24"/>
          <w:lang w:val="en-US"/>
        </w:rPr>
        <w:t>Bio</w:t>
      </w:r>
      <w:r w:rsidRPr="00DF5458">
        <w:rPr>
          <w:bCs/>
          <w:sz w:val="24"/>
          <w:szCs w:val="24"/>
        </w:rPr>
        <w:t>-</w:t>
      </w:r>
      <w:r w:rsidRPr="00DF5458">
        <w:rPr>
          <w:bCs/>
          <w:sz w:val="24"/>
          <w:szCs w:val="24"/>
          <w:lang w:val="en-US"/>
        </w:rPr>
        <w:t>Rad</w:t>
      </w:r>
      <w:r w:rsidR="00317494">
        <w:rPr>
          <w:bCs/>
          <w:sz w:val="24"/>
          <w:szCs w:val="24"/>
        </w:rPr>
        <w:t>»;</w:t>
      </w:r>
      <w:r w:rsidRPr="00DF5458">
        <w:rPr>
          <w:bCs/>
          <w:sz w:val="24"/>
          <w:szCs w:val="24"/>
        </w:rPr>
        <w:t xml:space="preserve"> </w:t>
      </w:r>
      <w:r w:rsidRPr="00DF5458">
        <w:rPr>
          <w:b/>
          <w:bCs/>
          <w:sz w:val="24"/>
          <w:szCs w:val="24"/>
        </w:rPr>
        <w:t>Богомолов А.</w:t>
      </w:r>
      <w:r w:rsidR="00317494">
        <w:rPr>
          <w:b/>
          <w:bCs/>
          <w:sz w:val="24"/>
          <w:szCs w:val="24"/>
        </w:rPr>
        <w:t>И.</w:t>
      </w:r>
      <w:r w:rsidRPr="00DF5458">
        <w:rPr>
          <w:b/>
          <w:bCs/>
          <w:sz w:val="24"/>
          <w:szCs w:val="24"/>
        </w:rPr>
        <w:t xml:space="preserve"> </w:t>
      </w:r>
      <w:r w:rsidRPr="00DF5458">
        <w:rPr>
          <w:bCs/>
          <w:sz w:val="24"/>
          <w:szCs w:val="24"/>
        </w:rPr>
        <w:t xml:space="preserve">– </w:t>
      </w:r>
      <w:r w:rsidR="00317494" w:rsidRPr="00DF5458">
        <w:rPr>
          <w:bCs/>
          <w:sz w:val="24"/>
          <w:szCs w:val="24"/>
        </w:rPr>
        <w:t>компания</w:t>
      </w:r>
      <w:r w:rsidRPr="00DF5458">
        <w:rPr>
          <w:bCs/>
          <w:sz w:val="24"/>
          <w:szCs w:val="24"/>
        </w:rPr>
        <w:t xml:space="preserve"> «</w:t>
      </w:r>
      <w:proofErr w:type="spellStart"/>
      <w:r w:rsidRPr="00DF5458">
        <w:rPr>
          <w:bCs/>
          <w:sz w:val="24"/>
          <w:szCs w:val="24"/>
        </w:rPr>
        <w:t>Хеликон</w:t>
      </w:r>
      <w:proofErr w:type="spellEnd"/>
      <w:r w:rsidRPr="00DF5458">
        <w:rPr>
          <w:bCs/>
          <w:sz w:val="24"/>
          <w:szCs w:val="24"/>
        </w:rPr>
        <w:t>»</w:t>
      </w:r>
      <w:r w:rsidR="00317494">
        <w:rPr>
          <w:bCs/>
          <w:sz w:val="24"/>
          <w:szCs w:val="24"/>
        </w:rPr>
        <w:t>.</w:t>
      </w:r>
    </w:p>
    <w:p w:rsidR="00CC49D0" w:rsidRPr="000E237B" w:rsidRDefault="00CC49D0" w:rsidP="00CC49D0">
      <w:pPr>
        <w:tabs>
          <w:tab w:val="left" w:pos="0"/>
        </w:tabs>
        <w:suppressAutoHyphens/>
        <w:spacing w:line="300" w:lineRule="auto"/>
        <w:ind w:firstLine="567"/>
        <w:jc w:val="both"/>
        <w:rPr>
          <w:sz w:val="24"/>
          <w:szCs w:val="24"/>
        </w:rPr>
      </w:pPr>
      <w:r w:rsidRPr="000E237B">
        <w:rPr>
          <w:sz w:val="24"/>
          <w:szCs w:val="24"/>
        </w:rPr>
        <w:t>Школы включала в себя лекционные и практические курсы. Всего было проведено 12 лекций по различным тематикам в области биотехнологи</w:t>
      </w:r>
      <w:r>
        <w:rPr>
          <w:sz w:val="24"/>
          <w:szCs w:val="24"/>
        </w:rPr>
        <w:t>и</w:t>
      </w:r>
      <w:r w:rsidRPr="000E237B">
        <w:rPr>
          <w:sz w:val="24"/>
          <w:szCs w:val="24"/>
        </w:rPr>
        <w:t xml:space="preserve">: 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tabs>
          <w:tab w:val="left" w:pos="0"/>
        </w:tabs>
        <w:suppressAutoHyphens/>
        <w:spacing w:line="300" w:lineRule="auto"/>
        <w:jc w:val="both"/>
        <w:rPr>
          <w:sz w:val="24"/>
          <w:szCs w:val="24"/>
        </w:rPr>
      </w:pPr>
      <w:r w:rsidRPr="000E237B">
        <w:rPr>
          <w:sz w:val="24"/>
          <w:szCs w:val="24"/>
        </w:rPr>
        <w:t>Что такое биотехнология.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tabs>
          <w:tab w:val="left" w:pos="0"/>
        </w:tabs>
        <w:suppressAutoHyphens/>
        <w:spacing w:line="300" w:lineRule="auto"/>
        <w:jc w:val="both"/>
        <w:rPr>
          <w:sz w:val="24"/>
          <w:szCs w:val="24"/>
        </w:rPr>
      </w:pPr>
      <w:proofErr w:type="spellStart"/>
      <w:r w:rsidRPr="000E237B">
        <w:rPr>
          <w:bCs/>
          <w:sz w:val="24"/>
          <w:szCs w:val="24"/>
        </w:rPr>
        <w:t>Гибридомная</w:t>
      </w:r>
      <w:proofErr w:type="spellEnd"/>
      <w:r w:rsidRPr="000E237B">
        <w:rPr>
          <w:bCs/>
          <w:sz w:val="24"/>
          <w:szCs w:val="24"/>
        </w:rPr>
        <w:t xml:space="preserve"> технология. </w:t>
      </w:r>
      <w:proofErr w:type="spellStart"/>
      <w:r w:rsidRPr="000E237B">
        <w:rPr>
          <w:bCs/>
          <w:sz w:val="24"/>
          <w:szCs w:val="24"/>
        </w:rPr>
        <w:t>Моноклональные</w:t>
      </w:r>
      <w:proofErr w:type="spellEnd"/>
      <w:r w:rsidRPr="000E237B">
        <w:rPr>
          <w:bCs/>
          <w:sz w:val="24"/>
          <w:szCs w:val="24"/>
        </w:rPr>
        <w:t xml:space="preserve"> антитела как инструмент исследования антигенной структуры вирусов Марбург и </w:t>
      </w:r>
      <w:proofErr w:type="spellStart"/>
      <w:r w:rsidRPr="000E237B">
        <w:rPr>
          <w:bCs/>
          <w:sz w:val="24"/>
          <w:szCs w:val="24"/>
        </w:rPr>
        <w:t>Эбола</w:t>
      </w:r>
      <w:proofErr w:type="spellEnd"/>
      <w:r w:rsidRPr="000E237B">
        <w:rPr>
          <w:bCs/>
          <w:sz w:val="24"/>
          <w:szCs w:val="24"/>
        </w:rPr>
        <w:t xml:space="preserve"> (семейство </w:t>
      </w:r>
      <w:r w:rsidRPr="000E237B">
        <w:rPr>
          <w:bCs/>
          <w:i/>
          <w:sz w:val="24"/>
          <w:szCs w:val="24"/>
          <w:lang w:val="en-US"/>
        </w:rPr>
        <w:t>Filoviridae</w:t>
      </w:r>
      <w:r w:rsidRPr="000E237B">
        <w:rPr>
          <w:bCs/>
          <w:sz w:val="24"/>
          <w:szCs w:val="24"/>
        </w:rPr>
        <w:t>).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tabs>
          <w:tab w:val="left" w:pos="0"/>
        </w:tabs>
        <w:suppressAutoHyphens/>
        <w:spacing w:line="300" w:lineRule="auto"/>
        <w:jc w:val="both"/>
        <w:rPr>
          <w:bCs/>
          <w:sz w:val="24"/>
          <w:szCs w:val="24"/>
        </w:rPr>
      </w:pPr>
      <w:proofErr w:type="spellStart"/>
      <w:r w:rsidRPr="000E237B">
        <w:rPr>
          <w:bCs/>
          <w:sz w:val="24"/>
          <w:szCs w:val="24"/>
        </w:rPr>
        <w:t>Деструкционный</w:t>
      </w:r>
      <w:proofErr w:type="spellEnd"/>
      <w:r w:rsidRPr="000E237B">
        <w:rPr>
          <w:bCs/>
          <w:sz w:val="24"/>
          <w:szCs w:val="24"/>
        </w:rPr>
        <w:t xml:space="preserve"> потенциал микроорганизмов: агенты биоповреждений и агенты для </w:t>
      </w:r>
      <w:proofErr w:type="spellStart"/>
      <w:r w:rsidRPr="000E237B">
        <w:rPr>
          <w:bCs/>
          <w:sz w:val="24"/>
          <w:szCs w:val="24"/>
        </w:rPr>
        <w:t>биоремедиации</w:t>
      </w:r>
      <w:proofErr w:type="spellEnd"/>
      <w:r w:rsidRPr="000E237B">
        <w:rPr>
          <w:bCs/>
          <w:sz w:val="24"/>
          <w:szCs w:val="24"/>
        </w:rPr>
        <w:t>.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spacing w:line="300" w:lineRule="auto"/>
        <w:jc w:val="both"/>
        <w:rPr>
          <w:bCs/>
          <w:sz w:val="24"/>
          <w:szCs w:val="24"/>
        </w:rPr>
      </w:pPr>
      <w:r w:rsidRPr="000E237B">
        <w:rPr>
          <w:sz w:val="24"/>
          <w:szCs w:val="24"/>
        </w:rPr>
        <w:lastRenderedPageBreak/>
        <w:t xml:space="preserve">Микология. Основные направления </w:t>
      </w:r>
      <w:proofErr w:type="gramStart"/>
      <w:r w:rsidRPr="000E237B">
        <w:rPr>
          <w:sz w:val="24"/>
          <w:szCs w:val="24"/>
        </w:rPr>
        <w:t>по микологии</w:t>
      </w:r>
      <w:proofErr w:type="gramEnd"/>
      <w:r w:rsidRPr="000E237B">
        <w:rPr>
          <w:sz w:val="24"/>
          <w:szCs w:val="24"/>
        </w:rPr>
        <w:t xml:space="preserve"> реализуемые во ФБУН</w:t>
      </w:r>
      <w:r w:rsidRPr="000E237B">
        <w:rPr>
          <w:bCs/>
          <w:sz w:val="24"/>
          <w:szCs w:val="24"/>
        </w:rPr>
        <w:t xml:space="preserve"> ГНЦ ВБ «Вектор»</w:t>
      </w:r>
      <w:r>
        <w:rPr>
          <w:bCs/>
          <w:sz w:val="24"/>
          <w:szCs w:val="24"/>
        </w:rPr>
        <w:t>.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0E237B">
        <w:rPr>
          <w:sz w:val="24"/>
          <w:szCs w:val="24"/>
        </w:rPr>
        <w:t xml:space="preserve">Биология в формате </w:t>
      </w:r>
      <w:proofErr w:type="spellStart"/>
      <w:r w:rsidRPr="000E237B">
        <w:rPr>
          <w:sz w:val="24"/>
          <w:szCs w:val="24"/>
        </w:rPr>
        <w:t>UltraHD</w:t>
      </w:r>
      <w:proofErr w:type="spellEnd"/>
      <w:r>
        <w:rPr>
          <w:sz w:val="24"/>
          <w:szCs w:val="24"/>
        </w:rPr>
        <w:t>.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tabs>
          <w:tab w:val="left" w:pos="0"/>
        </w:tabs>
        <w:suppressAutoHyphens/>
        <w:spacing w:line="300" w:lineRule="auto"/>
        <w:jc w:val="both"/>
        <w:rPr>
          <w:bCs/>
          <w:sz w:val="24"/>
          <w:szCs w:val="24"/>
        </w:rPr>
      </w:pPr>
      <w:r w:rsidRPr="000E237B">
        <w:rPr>
          <w:bCs/>
          <w:sz w:val="24"/>
          <w:szCs w:val="24"/>
        </w:rPr>
        <w:t xml:space="preserve">Основы </w:t>
      </w:r>
      <w:proofErr w:type="spellStart"/>
      <w:r w:rsidRPr="000E237B">
        <w:rPr>
          <w:bCs/>
          <w:sz w:val="24"/>
          <w:szCs w:val="24"/>
        </w:rPr>
        <w:t>биохроматографии</w:t>
      </w:r>
      <w:proofErr w:type="spellEnd"/>
      <w:r>
        <w:rPr>
          <w:bCs/>
          <w:sz w:val="24"/>
          <w:szCs w:val="24"/>
        </w:rPr>
        <w:t>.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spacing w:line="300" w:lineRule="auto"/>
        <w:jc w:val="both"/>
        <w:rPr>
          <w:bCs/>
          <w:sz w:val="24"/>
          <w:szCs w:val="24"/>
        </w:rPr>
      </w:pPr>
      <w:r w:rsidRPr="000E237B">
        <w:rPr>
          <w:bCs/>
          <w:sz w:val="24"/>
          <w:szCs w:val="24"/>
        </w:rPr>
        <w:t xml:space="preserve">Опасные для человека </w:t>
      </w:r>
      <w:proofErr w:type="spellStart"/>
      <w:r w:rsidRPr="000E237B">
        <w:rPr>
          <w:bCs/>
          <w:sz w:val="24"/>
          <w:szCs w:val="24"/>
        </w:rPr>
        <w:t>флавивирусы</w:t>
      </w:r>
      <w:proofErr w:type="spellEnd"/>
      <w:r w:rsidRPr="000E237B">
        <w:rPr>
          <w:bCs/>
          <w:sz w:val="24"/>
          <w:szCs w:val="24"/>
        </w:rPr>
        <w:t xml:space="preserve"> (семейство </w:t>
      </w:r>
      <w:proofErr w:type="spellStart"/>
      <w:r w:rsidRPr="000E237B">
        <w:rPr>
          <w:bCs/>
          <w:i/>
          <w:sz w:val="24"/>
          <w:szCs w:val="24"/>
        </w:rPr>
        <w:t>Flaviviridae</w:t>
      </w:r>
      <w:proofErr w:type="spellEnd"/>
      <w:r w:rsidRPr="000E237B">
        <w:rPr>
          <w:bCs/>
          <w:sz w:val="24"/>
          <w:szCs w:val="24"/>
        </w:rPr>
        <w:t xml:space="preserve">). Нейтрализующие </w:t>
      </w:r>
      <w:proofErr w:type="spellStart"/>
      <w:r w:rsidRPr="000E237B">
        <w:rPr>
          <w:bCs/>
          <w:sz w:val="24"/>
          <w:szCs w:val="24"/>
        </w:rPr>
        <w:t>моноклональные</w:t>
      </w:r>
      <w:proofErr w:type="spellEnd"/>
      <w:r w:rsidRPr="000E237B">
        <w:rPr>
          <w:bCs/>
          <w:sz w:val="24"/>
          <w:szCs w:val="24"/>
        </w:rPr>
        <w:t xml:space="preserve"> антитела как основа для разработки диагностических и терапевтических препаратов.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tabs>
          <w:tab w:val="left" w:pos="0"/>
        </w:tabs>
        <w:suppressAutoHyphens/>
        <w:spacing w:line="300" w:lineRule="auto"/>
        <w:jc w:val="both"/>
        <w:rPr>
          <w:sz w:val="24"/>
          <w:szCs w:val="24"/>
        </w:rPr>
      </w:pPr>
      <w:r w:rsidRPr="000E237B">
        <w:rPr>
          <w:sz w:val="24"/>
          <w:szCs w:val="24"/>
        </w:rPr>
        <w:t xml:space="preserve">Сорбенты и подходы для эффективной очистки </w:t>
      </w:r>
      <w:proofErr w:type="spellStart"/>
      <w:r w:rsidRPr="000E237B">
        <w:rPr>
          <w:sz w:val="24"/>
          <w:szCs w:val="24"/>
        </w:rPr>
        <w:t>биомолекул</w:t>
      </w:r>
      <w:proofErr w:type="spellEnd"/>
      <w:r>
        <w:rPr>
          <w:sz w:val="24"/>
          <w:szCs w:val="24"/>
        </w:rPr>
        <w:t>.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tabs>
          <w:tab w:val="left" w:pos="0"/>
        </w:tabs>
        <w:suppressAutoHyphens/>
        <w:spacing w:line="300" w:lineRule="auto"/>
        <w:jc w:val="both"/>
        <w:rPr>
          <w:bCs/>
          <w:sz w:val="24"/>
          <w:szCs w:val="24"/>
        </w:rPr>
      </w:pPr>
      <w:r w:rsidRPr="000E237B">
        <w:rPr>
          <w:bCs/>
          <w:sz w:val="24"/>
          <w:szCs w:val="24"/>
        </w:rPr>
        <w:t xml:space="preserve">Очистка </w:t>
      </w:r>
      <w:proofErr w:type="spellStart"/>
      <w:r w:rsidRPr="000E237B">
        <w:rPr>
          <w:bCs/>
          <w:sz w:val="24"/>
          <w:szCs w:val="24"/>
        </w:rPr>
        <w:t>моноклональных</w:t>
      </w:r>
      <w:proofErr w:type="spellEnd"/>
      <w:r w:rsidRPr="000E237B">
        <w:rPr>
          <w:bCs/>
          <w:sz w:val="24"/>
          <w:szCs w:val="24"/>
        </w:rPr>
        <w:t xml:space="preserve"> антител.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tabs>
          <w:tab w:val="left" w:pos="0"/>
        </w:tabs>
        <w:suppressAutoHyphens/>
        <w:spacing w:line="300" w:lineRule="auto"/>
        <w:jc w:val="both"/>
        <w:rPr>
          <w:bCs/>
          <w:sz w:val="24"/>
          <w:szCs w:val="24"/>
        </w:rPr>
      </w:pPr>
      <w:r w:rsidRPr="000E237B">
        <w:rPr>
          <w:bCs/>
          <w:sz w:val="24"/>
          <w:szCs w:val="24"/>
        </w:rPr>
        <w:t xml:space="preserve">Очистка </w:t>
      </w:r>
      <w:proofErr w:type="spellStart"/>
      <w:r w:rsidRPr="000E237B">
        <w:rPr>
          <w:bCs/>
          <w:sz w:val="24"/>
          <w:szCs w:val="24"/>
        </w:rPr>
        <w:t>биоаналогов</w:t>
      </w:r>
      <w:proofErr w:type="spellEnd"/>
      <w:r>
        <w:rPr>
          <w:bCs/>
          <w:sz w:val="24"/>
          <w:szCs w:val="24"/>
        </w:rPr>
        <w:t>.</w:t>
      </w:r>
    </w:p>
    <w:p w:rsidR="00CC49D0" w:rsidRPr="000E237B" w:rsidRDefault="00CC49D0" w:rsidP="00CC49D0">
      <w:pPr>
        <w:pStyle w:val="a3"/>
        <w:numPr>
          <w:ilvl w:val="0"/>
          <w:numId w:val="1"/>
        </w:numPr>
        <w:tabs>
          <w:tab w:val="left" w:pos="0"/>
        </w:tabs>
        <w:suppressAutoHyphens/>
        <w:spacing w:line="300" w:lineRule="auto"/>
        <w:jc w:val="both"/>
        <w:rPr>
          <w:sz w:val="24"/>
          <w:szCs w:val="24"/>
        </w:rPr>
      </w:pPr>
      <w:r w:rsidRPr="000E237B">
        <w:rPr>
          <w:sz w:val="24"/>
          <w:szCs w:val="24"/>
        </w:rPr>
        <w:t xml:space="preserve">Применение методов проточной </w:t>
      </w:r>
      <w:proofErr w:type="spellStart"/>
      <w:r w:rsidRPr="000E237B">
        <w:rPr>
          <w:sz w:val="24"/>
          <w:szCs w:val="24"/>
        </w:rPr>
        <w:t>цитометрии</w:t>
      </w:r>
      <w:proofErr w:type="spellEnd"/>
      <w:r w:rsidRPr="000E237B">
        <w:rPr>
          <w:sz w:val="24"/>
          <w:szCs w:val="24"/>
        </w:rPr>
        <w:t xml:space="preserve"> и сортировки клеток для научных исследований</w:t>
      </w:r>
      <w:r>
        <w:rPr>
          <w:sz w:val="24"/>
          <w:szCs w:val="24"/>
        </w:rPr>
        <w:t>.</w:t>
      </w:r>
    </w:p>
    <w:p w:rsidR="00CC49D0" w:rsidRPr="000E237B" w:rsidRDefault="00CC49D0" w:rsidP="00CC49D0">
      <w:pPr>
        <w:shd w:val="clear" w:color="auto" w:fill="FFFFFF"/>
        <w:spacing w:line="300" w:lineRule="auto"/>
        <w:ind w:firstLine="708"/>
        <w:jc w:val="both"/>
        <w:rPr>
          <w:bCs/>
          <w:sz w:val="24"/>
          <w:szCs w:val="24"/>
        </w:rPr>
      </w:pPr>
      <w:r w:rsidRPr="000E237B">
        <w:rPr>
          <w:sz w:val="24"/>
          <w:szCs w:val="24"/>
        </w:rPr>
        <w:t xml:space="preserve">В программе школы большое значение уделялось практическим занятиям и </w:t>
      </w:r>
      <w:proofErr w:type="spellStart"/>
      <w:r w:rsidRPr="000E237B">
        <w:rPr>
          <w:sz w:val="24"/>
          <w:szCs w:val="24"/>
        </w:rPr>
        <w:t>практикоориентированности</w:t>
      </w:r>
      <w:proofErr w:type="spellEnd"/>
      <w:r w:rsidRPr="000E237B">
        <w:rPr>
          <w:sz w:val="24"/>
          <w:szCs w:val="24"/>
        </w:rPr>
        <w:t xml:space="preserve"> проводимых научных исследований. Практические занятия проходили на базе НИИ «Биомедицины» и были посвящены </w:t>
      </w:r>
      <w:r w:rsidRPr="000E237B">
        <w:rPr>
          <w:b/>
          <w:bCs/>
          <w:sz w:val="24"/>
          <w:szCs w:val="24"/>
        </w:rPr>
        <w:t xml:space="preserve">хроматографии антител. </w:t>
      </w:r>
      <w:r w:rsidRPr="000E237B">
        <w:rPr>
          <w:bCs/>
          <w:sz w:val="24"/>
          <w:szCs w:val="24"/>
        </w:rPr>
        <w:t>Для проведения практических занятий фирма «</w:t>
      </w:r>
      <w:proofErr w:type="spellStart"/>
      <w:r w:rsidRPr="000E237B">
        <w:rPr>
          <w:bCs/>
          <w:sz w:val="24"/>
          <w:szCs w:val="24"/>
        </w:rPr>
        <w:t>Хеликон</w:t>
      </w:r>
      <w:proofErr w:type="spellEnd"/>
      <w:r w:rsidRPr="000E237B">
        <w:rPr>
          <w:bCs/>
          <w:sz w:val="24"/>
          <w:szCs w:val="24"/>
        </w:rPr>
        <w:t>» предоставила современное оборудование в области хроматографии (</w:t>
      </w:r>
      <w:r w:rsidR="00317494">
        <w:rPr>
          <w:sz w:val="24"/>
          <w:szCs w:val="24"/>
        </w:rPr>
        <w:t xml:space="preserve">Хроматограф NGC, коллектор фракций, </w:t>
      </w:r>
      <w:proofErr w:type="spellStart"/>
      <w:r w:rsidR="00317494">
        <w:rPr>
          <w:sz w:val="24"/>
          <w:szCs w:val="24"/>
        </w:rPr>
        <w:t>г</w:t>
      </w:r>
      <w:r w:rsidRPr="000E237B">
        <w:rPr>
          <w:sz w:val="24"/>
          <w:szCs w:val="24"/>
        </w:rPr>
        <w:t>ельд</w:t>
      </w:r>
      <w:r w:rsidR="00317494">
        <w:rPr>
          <w:sz w:val="24"/>
          <w:szCs w:val="24"/>
        </w:rPr>
        <w:t>ок</w:t>
      </w:r>
      <w:proofErr w:type="spellEnd"/>
      <w:r w:rsidR="00317494">
        <w:rPr>
          <w:sz w:val="24"/>
          <w:szCs w:val="24"/>
        </w:rPr>
        <w:t xml:space="preserve"> EZ, камера для э/</w:t>
      </w:r>
      <w:proofErr w:type="spellStart"/>
      <w:r w:rsidR="00317494">
        <w:rPr>
          <w:sz w:val="24"/>
          <w:szCs w:val="24"/>
        </w:rPr>
        <w:t>фореза</w:t>
      </w:r>
      <w:proofErr w:type="spellEnd"/>
      <w:r w:rsidR="00317494">
        <w:rPr>
          <w:sz w:val="24"/>
          <w:szCs w:val="24"/>
        </w:rPr>
        <w:t>, п</w:t>
      </w:r>
      <w:r w:rsidRPr="000E237B">
        <w:rPr>
          <w:sz w:val="24"/>
          <w:szCs w:val="24"/>
        </w:rPr>
        <w:t xml:space="preserve">рибор для </w:t>
      </w:r>
      <w:proofErr w:type="spellStart"/>
      <w:r w:rsidRPr="000E237B">
        <w:rPr>
          <w:sz w:val="24"/>
          <w:szCs w:val="24"/>
        </w:rPr>
        <w:t>блоттинга</w:t>
      </w:r>
      <w:proofErr w:type="spellEnd"/>
      <w:r w:rsidRPr="000E237B">
        <w:rPr>
          <w:sz w:val="24"/>
          <w:szCs w:val="24"/>
        </w:rPr>
        <w:t xml:space="preserve"> </w:t>
      </w:r>
      <w:proofErr w:type="spellStart"/>
      <w:r w:rsidRPr="000E237B">
        <w:rPr>
          <w:sz w:val="24"/>
          <w:szCs w:val="24"/>
        </w:rPr>
        <w:t>transnlot</w:t>
      </w:r>
      <w:proofErr w:type="spellEnd"/>
      <w:r w:rsidRPr="000E237B">
        <w:rPr>
          <w:sz w:val="24"/>
          <w:szCs w:val="24"/>
        </w:rPr>
        <w:t xml:space="preserve"> </w:t>
      </w:r>
      <w:proofErr w:type="spellStart"/>
      <w:r w:rsidRPr="000E237B">
        <w:rPr>
          <w:sz w:val="24"/>
          <w:szCs w:val="24"/>
        </w:rPr>
        <w:t>turbo</w:t>
      </w:r>
      <w:proofErr w:type="spellEnd"/>
      <w:r w:rsidRPr="000E237B">
        <w:rPr>
          <w:sz w:val="24"/>
          <w:szCs w:val="24"/>
        </w:rPr>
        <w:t>)</w:t>
      </w:r>
      <w:r w:rsidRPr="000E237B">
        <w:rPr>
          <w:bCs/>
          <w:sz w:val="24"/>
          <w:szCs w:val="24"/>
        </w:rPr>
        <w:t xml:space="preserve"> на котором и проходили занятия. За 2 дня было проведено 8 практических занятий.</w:t>
      </w:r>
    </w:p>
    <w:p w:rsidR="00CC49D0" w:rsidRPr="000E237B" w:rsidRDefault="00CC49D0" w:rsidP="00CC49D0">
      <w:pPr>
        <w:spacing w:line="300" w:lineRule="auto"/>
        <w:ind w:left="-284" w:firstLine="568"/>
        <w:jc w:val="both"/>
        <w:rPr>
          <w:sz w:val="24"/>
          <w:szCs w:val="24"/>
        </w:rPr>
      </w:pPr>
      <w:r w:rsidRPr="000E237B">
        <w:rPr>
          <w:sz w:val="24"/>
          <w:szCs w:val="24"/>
        </w:rPr>
        <w:t xml:space="preserve">По итогам работы Школы участникам были вручены сертификаты. </w:t>
      </w:r>
    </w:p>
    <w:p w:rsidR="00CC49D0" w:rsidRPr="000E237B" w:rsidRDefault="00CC49D0" w:rsidP="00CC49D0">
      <w:pPr>
        <w:spacing w:line="300" w:lineRule="auto"/>
        <w:rPr>
          <w:bCs/>
          <w:sz w:val="24"/>
          <w:szCs w:val="24"/>
        </w:rPr>
      </w:pPr>
      <w:r w:rsidRPr="000E237B">
        <w:rPr>
          <w:bCs/>
          <w:sz w:val="24"/>
          <w:szCs w:val="24"/>
        </w:rPr>
        <w:t>Публикации в СМИ</w:t>
      </w:r>
      <w:r w:rsidR="00317494">
        <w:rPr>
          <w:bCs/>
          <w:sz w:val="24"/>
          <w:szCs w:val="24"/>
        </w:rPr>
        <w:t>:</w:t>
      </w:r>
    </w:p>
    <w:p w:rsidR="00CC49D0" w:rsidRPr="000E237B" w:rsidRDefault="00317494" w:rsidP="00CC49D0">
      <w:pPr>
        <w:spacing w:line="300" w:lineRule="auto"/>
        <w:rPr>
          <w:bCs/>
          <w:sz w:val="24"/>
          <w:szCs w:val="24"/>
        </w:rPr>
      </w:pPr>
      <w:hyperlink r:id="rId5" w:history="1">
        <w:r w:rsidR="00CC49D0" w:rsidRPr="000E237B">
          <w:rPr>
            <w:rStyle w:val="a4"/>
            <w:bCs/>
            <w:color w:val="auto"/>
            <w:sz w:val="24"/>
            <w:szCs w:val="24"/>
          </w:rPr>
          <w:t>http://www.asu.ru/news/events/22314/</w:t>
        </w:r>
      </w:hyperlink>
    </w:p>
    <w:p w:rsidR="00CC49D0" w:rsidRPr="000E237B" w:rsidRDefault="00317494" w:rsidP="00CC49D0">
      <w:pPr>
        <w:spacing w:line="300" w:lineRule="auto"/>
        <w:rPr>
          <w:bCs/>
          <w:sz w:val="24"/>
          <w:szCs w:val="24"/>
        </w:rPr>
      </w:pPr>
      <w:hyperlink r:id="rId6" w:history="1">
        <w:r w:rsidR="00CC49D0" w:rsidRPr="000E237B">
          <w:rPr>
            <w:rStyle w:val="a4"/>
            <w:bCs/>
            <w:color w:val="auto"/>
            <w:sz w:val="24"/>
            <w:szCs w:val="24"/>
          </w:rPr>
          <w:t>http://www.asu.ru/search/news/22117/</w:t>
        </w:r>
      </w:hyperlink>
    </w:p>
    <w:p w:rsidR="00CC49D0" w:rsidRPr="000E237B" w:rsidRDefault="00317494" w:rsidP="00CC49D0">
      <w:pPr>
        <w:spacing w:line="300" w:lineRule="auto"/>
        <w:rPr>
          <w:bCs/>
          <w:sz w:val="24"/>
          <w:szCs w:val="24"/>
        </w:rPr>
      </w:pPr>
      <w:hyperlink r:id="rId7" w:history="1">
        <w:r w:rsidR="00CC49D0" w:rsidRPr="000E237B">
          <w:rPr>
            <w:rStyle w:val="a4"/>
            <w:bCs/>
            <w:color w:val="auto"/>
            <w:sz w:val="24"/>
            <w:szCs w:val="24"/>
          </w:rPr>
          <w:t>http://www.asu.ru/news/events/22251/</w:t>
        </w:r>
      </w:hyperlink>
    </w:p>
    <w:p w:rsidR="00CC49D0" w:rsidRPr="000E237B" w:rsidRDefault="00317494" w:rsidP="00CC49D0">
      <w:pPr>
        <w:spacing w:line="300" w:lineRule="auto"/>
        <w:rPr>
          <w:bCs/>
          <w:sz w:val="24"/>
          <w:szCs w:val="24"/>
        </w:rPr>
      </w:pPr>
      <w:hyperlink r:id="rId8" w:history="1">
        <w:r w:rsidR="00CC49D0" w:rsidRPr="000E237B">
          <w:rPr>
            <w:rStyle w:val="a4"/>
            <w:bCs/>
            <w:color w:val="auto"/>
            <w:sz w:val="24"/>
            <w:szCs w:val="24"/>
          </w:rPr>
          <w:t>https://www.instagram.com/skb_umnik/</w:t>
        </w:r>
      </w:hyperlink>
    </w:p>
    <w:p w:rsidR="00CC49D0" w:rsidRPr="000E237B" w:rsidRDefault="00317494" w:rsidP="00CC49D0">
      <w:pPr>
        <w:spacing w:line="300" w:lineRule="auto"/>
        <w:rPr>
          <w:bCs/>
          <w:sz w:val="24"/>
          <w:szCs w:val="24"/>
        </w:rPr>
      </w:pPr>
      <w:hyperlink r:id="rId9" w:history="1">
        <w:r w:rsidR="00CC49D0" w:rsidRPr="000E237B">
          <w:rPr>
            <w:rStyle w:val="a4"/>
            <w:bCs/>
            <w:color w:val="auto"/>
            <w:sz w:val="24"/>
            <w:szCs w:val="24"/>
          </w:rPr>
          <w:t>https://vk.com/z_umnik</w:t>
        </w:r>
      </w:hyperlink>
    </w:p>
    <w:p w:rsidR="00CC49D0" w:rsidRDefault="00CC49D0" w:rsidP="00CC49D0">
      <w:pPr>
        <w:spacing w:line="300" w:lineRule="auto"/>
        <w:rPr>
          <w:bCs/>
          <w:sz w:val="24"/>
          <w:szCs w:val="24"/>
        </w:rPr>
      </w:pPr>
    </w:p>
    <w:p w:rsidR="0060304B" w:rsidRDefault="0060304B" w:rsidP="00CC49D0">
      <w:pPr>
        <w:spacing w:line="3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Финансирование </w:t>
      </w:r>
    </w:p>
    <w:p w:rsidR="0060304B" w:rsidRDefault="0060304B" w:rsidP="0060304B">
      <w:pPr>
        <w:spacing w:line="30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Всего в рамках проекта ПРДСО на данное мероприятие было заложено </w:t>
      </w:r>
      <w:r w:rsidRPr="0060304B">
        <w:rPr>
          <w:b/>
          <w:bCs/>
          <w:sz w:val="24"/>
          <w:szCs w:val="24"/>
        </w:rPr>
        <w:t>110 000,00</w:t>
      </w:r>
      <w:r>
        <w:rPr>
          <w:bCs/>
          <w:sz w:val="24"/>
          <w:szCs w:val="24"/>
        </w:rPr>
        <w:t xml:space="preserve">. С целью реализации данных средств </w:t>
      </w:r>
      <w:r w:rsidR="00317494">
        <w:rPr>
          <w:bCs/>
          <w:sz w:val="24"/>
          <w:szCs w:val="24"/>
        </w:rPr>
        <w:t>совместно</w:t>
      </w:r>
      <w:r>
        <w:rPr>
          <w:bCs/>
          <w:sz w:val="24"/>
          <w:szCs w:val="24"/>
        </w:rPr>
        <w:t xml:space="preserve"> со средствами по проекту 1.5 был запущен аукцион с первоначальной максимальной ценой 155 415,00. При торгах произошло понижение цены до 97 667,92 рублей.</w:t>
      </w:r>
    </w:p>
    <w:p w:rsidR="0060304B" w:rsidRPr="000E237B" w:rsidRDefault="0060304B" w:rsidP="0060304B">
      <w:pPr>
        <w:spacing w:line="30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Спонсорами школы выступили </w:t>
      </w:r>
      <w:r w:rsidRPr="000E237B">
        <w:rPr>
          <w:sz w:val="24"/>
          <w:szCs w:val="24"/>
          <w:shd w:val="clear" w:color="auto" w:fill="FFFFFF"/>
        </w:rPr>
        <w:t>компани</w:t>
      </w:r>
      <w:r>
        <w:rPr>
          <w:sz w:val="24"/>
          <w:szCs w:val="24"/>
          <w:shd w:val="clear" w:color="auto" w:fill="FFFFFF"/>
        </w:rPr>
        <w:t>я</w:t>
      </w:r>
      <w:r w:rsidRPr="000E237B">
        <w:rPr>
          <w:sz w:val="24"/>
          <w:szCs w:val="24"/>
          <w:shd w:val="clear" w:color="auto" w:fill="FFFFFF"/>
        </w:rPr>
        <w:t xml:space="preserve"> «</w:t>
      </w:r>
      <w:proofErr w:type="spellStart"/>
      <w:r w:rsidRPr="004F2330">
        <w:rPr>
          <w:sz w:val="24"/>
          <w:szCs w:val="24"/>
          <w:shd w:val="clear" w:color="auto" w:fill="FFFFFF"/>
        </w:rPr>
        <w:t>Хеликон</w:t>
      </w:r>
      <w:proofErr w:type="spellEnd"/>
      <w:r w:rsidRPr="004F2330">
        <w:rPr>
          <w:sz w:val="24"/>
          <w:szCs w:val="24"/>
          <w:shd w:val="clear" w:color="auto" w:fill="FFFFFF"/>
        </w:rPr>
        <w:t>» (Новосибирск)</w:t>
      </w:r>
      <w:r>
        <w:rPr>
          <w:sz w:val="24"/>
          <w:szCs w:val="24"/>
          <w:shd w:val="clear" w:color="auto" w:fill="FFFFFF"/>
        </w:rPr>
        <w:t xml:space="preserve"> </w:t>
      </w:r>
      <w:r w:rsidRPr="0060304B">
        <w:rPr>
          <w:b/>
          <w:sz w:val="24"/>
          <w:szCs w:val="24"/>
          <w:shd w:val="clear" w:color="auto" w:fill="FFFFFF"/>
        </w:rPr>
        <w:t>15 000,00</w:t>
      </w:r>
      <w:r>
        <w:rPr>
          <w:sz w:val="24"/>
          <w:szCs w:val="24"/>
          <w:shd w:val="clear" w:color="auto" w:fill="FFFFFF"/>
        </w:rPr>
        <w:t xml:space="preserve"> рублей</w:t>
      </w:r>
      <w:r w:rsidRPr="004F2330">
        <w:rPr>
          <w:sz w:val="24"/>
          <w:szCs w:val="24"/>
          <w:shd w:val="clear" w:color="auto" w:fill="FFFFFF"/>
        </w:rPr>
        <w:t xml:space="preserve"> и компани</w:t>
      </w:r>
      <w:r>
        <w:rPr>
          <w:sz w:val="24"/>
          <w:szCs w:val="24"/>
          <w:shd w:val="clear" w:color="auto" w:fill="FFFFFF"/>
        </w:rPr>
        <w:t>я «</w:t>
      </w:r>
      <w:proofErr w:type="spellStart"/>
      <w:r>
        <w:rPr>
          <w:sz w:val="24"/>
          <w:szCs w:val="24"/>
          <w:shd w:val="clear" w:color="auto" w:fill="FFFFFF"/>
        </w:rPr>
        <w:t>Bio-Rad</w:t>
      </w:r>
      <w:proofErr w:type="spellEnd"/>
      <w:r>
        <w:rPr>
          <w:sz w:val="24"/>
          <w:szCs w:val="24"/>
          <w:shd w:val="clear" w:color="auto" w:fill="FFFFFF"/>
        </w:rPr>
        <w:t xml:space="preserve">» (Новосибирск) </w:t>
      </w:r>
      <w:r w:rsidRPr="0060304B">
        <w:rPr>
          <w:b/>
          <w:sz w:val="24"/>
          <w:szCs w:val="24"/>
          <w:shd w:val="clear" w:color="auto" w:fill="FFFFFF"/>
        </w:rPr>
        <w:t>15 000,00</w:t>
      </w:r>
      <w:r>
        <w:rPr>
          <w:sz w:val="24"/>
          <w:szCs w:val="24"/>
          <w:shd w:val="clear" w:color="auto" w:fill="FFFFFF"/>
        </w:rPr>
        <w:t xml:space="preserve"> рублей.</w:t>
      </w:r>
      <w:bookmarkStart w:id="0" w:name="_GoBack"/>
      <w:bookmarkEnd w:id="0"/>
    </w:p>
    <w:sectPr w:rsidR="0060304B" w:rsidRPr="000E237B" w:rsidSect="005F32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8782A"/>
    <w:multiLevelType w:val="hybridMultilevel"/>
    <w:tmpl w:val="75D6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9D0"/>
    <w:rsid w:val="000A3AE4"/>
    <w:rsid w:val="00123025"/>
    <w:rsid w:val="001D6A00"/>
    <w:rsid w:val="002F4BE3"/>
    <w:rsid w:val="00317494"/>
    <w:rsid w:val="00367F8D"/>
    <w:rsid w:val="00451B96"/>
    <w:rsid w:val="004C617B"/>
    <w:rsid w:val="004F2330"/>
    <w:rsid w:val="005D4715"/>
    <w:rsid w:val="0060304B"/>
    <w:rsid w:val="00CC49D0"/>
    <w:rsid w:val="00D46AFE"/>
    <w:rsid w:val="00DF6E83"/>
    <w:rsid w:val="00E059D9"/>
    <w:rsid w:val="00E4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0097"/>
  <w15:docId w15:val="{00301F2A-65E4-4B22-B20A-91B849E7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C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059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9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49D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05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5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b_um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u.ru/news/events/222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.ru/search/news/2211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su.ru/news/events/223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z_um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Ксения Евгеньевна</dc:creator>
  <cp:lastModifiedBy>Целевич Антон Анатольевич</cp:lastModifiedBy>
  <cp:revision>7</cp:revision>
  <dcterms:created xsi:type="dcterms:W3CDTF">2016-11-25T06:39:00Z</dcterms:created>
  <dcterms:modified xsi:type="dcterms:W3CDTF">2016-12-01T11:16:00Z</dcterms:modified>
</cp:coreProperties>
</file>