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1947" w:rsidRPr="00512D81" w:rsidRDefault="000F194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F1947" w:rsidRPr="00512D81" w:rsidRDefault="000F1947" w:rsidP="00512D81">
      <w:pPr>
        <w:autoSpaceDE w:val="0"/>
        <w:autoSpaceDN w:val="0"/>
        <w:spacing w:before="260" w:after="120"/>
        <w:jc w:val="right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    Принят</w:t>
      </w:r>
    </w:p>
    <w:p w:rsidR="000F1947" w:rsidRPr="00512D81" w:rsidRDefault="000F1947" w:rsidP="00512D81">
      <w:pPr>
        <w:autoSpaceDE w:val="0"/>
        <w:autoSpaceDN w:val="0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                                на Общем собрании журналистского коллектива</w:t>
      </w:r>
    </w:p>
    <w:p w:rsidR="000F1947" w:rsidRPr="00501E25" w:rsidRDefault="000F1947" w:rsidP="00512D81">
      <w:pPr>
        <w:autoSpaceDE w:val="0"/>
        <w:autoSpaceDN w:val="0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501E25"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    </w:t>
      </w:r>
      <w:r w:rsidR="00ED19D8" w:rsidRPr="00501E25">
        <w:rPr>
          <w:rFonts w:ascii="Times New Roman" w:hAnsi="Times New Roman" w:cs="Times New Roman"/>
          <w:sz w:val="24"/>
          <w:szCs w:val="24"/>
          <w:lang w:val="en-US"/>
        </w:rPr>
        <w:t>                          </w:t>
      </w:r>
      <w:r w:rsidR="00ED19D8" w:rsidRPr="00501E25">
        <w:rPr>
          <w:rFonts w:ascii="Times New Roman" w:hAnsi="Times New Roman" w:cs="Times New Roman"/>
          <w:sz w:val="24"/>
          <w:szCs w:val="24"/>
        </w:rPr>
        <w:t xml:space="preserve"> </w:t>
      </w:r>
      <w:r w:rsidR="00ED19D8" w:rsidRPr="00512D81">
        <w:rPr>
          <w:rFonts w:ascii="Times New Roman" w:hAnsi="Times New Roman" w:cs="Times New Roman"/>
          <w:sz w:val="24"/>
          <w:szCs w:val="24"/>
        </w:rPr>
        <w:t>СМИ</w:t>
      </w:r>
      <w:r w:rsidR="00ED19D8" w:rsidRPr="00501E25">
        <w:rPr>
          <w:rFonts w:ascii="Times New Roman" w:hAnsi="Times New Roman" w:cs="Times New Roman"/>
          <w:sz w:val="24"/>
          <w:szCs w:val="24"/>
        </w:rPr>
        <w:t xml:space="preserve"> «</w:t>
      </w:r>
      <w:r w:rsidR="00890212">
        <w:rPr>
          <w:rFonts w:ascii="Times New Roman" w:hAnsi="Times New Roman" w:cs="Times New Roman"/>
          <w:sz w:val="24"/>
          <w:szCs w:val="24"/>
          <w:lang w:val="en-US"/>
        </w:rPr>
        <w:t>____________________________(</w:t>
      </w:r>
      <w:r w:rsidR="00890212">
        <w:rPr>
          <w:rFonts w:ascii="Times New Roman" w:hAnsi="Times New Roman" w:cs="Times New Roman"/>
          <w:sz w:val="24"/>
          <w:szCs w:val="24"/>
        </w:rPr>
        <w:t>название журнала)</w:t>
      </w:r>
      <w:r w:rsidR="00501E25" w:rsidRPr="00501E25">
        <w:rPr>
          <w:rFonts w:ascii="Times New Roman" w:hAnsi="Times New Roman" w:cs="Times New Roman"/>
          <w:sz w:val="24"/>
          <w:szCs w:val="24"/>
        </w:rPr>
        <w:t>»</w:t>
      </w:r>
    </w:p>
    <w:p w:rsidR="000F1947" w:rsidRPr="00512D81" w:rsidRDefault="000F1947" w:rsidP="00512D81">
      <w:pPr>
        <w:autoSpaceDE w:val="0"/>
        <w:autoSpaceDN w:val="0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501E25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501E25">
        <w:rPr>
          <w:rFonts w:ascii="Times New Roman" w:hAnsi="Times New Roman" w:cs="Times New Roman"/>
          <w:sz w:val="24"/>
          <w:szCs w:val="24"/>
        </w:rPr>
        <w:t xml:space="preserve"> </w:t>
      </w:r>
      <w:r w:rsidRPr="00512D81">
        <w:rPr>
          <w:rFonts w:ascii="Times New Roman" w:hAnsi="Times New Roman" w:cs="Times New Roman"/>
          <w:sz w:val="24"/>
          <w:szCs w:val="24"/>
        </w:rPr>
        <w:t>"__"__________ ____ г.</w:t>
      </w:r>
    </w:p>
    <w:p w:rsidR="000F1947" w:rsidRPr="00512D81" w:rsidRDefault="000F1947" w:rsidP="00512D81">
      <w:pPr>
        <w:autoSpaceDE w:val="0"/>
        <w:autoSpaceDN w:val="0"/>
        <w:spacing w:after="120"/>
        <w:jc w:val="right"/>
        <w:rPr>
          <w:rFonts w:ascii="Times New Roman" w:hAnsi="Times New Roman" w:cs="Times New Roman"/>
          <w:sz w:val="24"/>
          <w:szCs w:val="24"/>
        </w:rPr>
      </w:pPr>
    </w:p>
    <w:p w:rsidR="000F1947" w:rsidRPr="00512D81" w:rsidRDefault="000F1947" w:rsidP="00512D81">
      <w:pPr>
        <w:autoSpaceDE w:val="0"/>
        <w:autoSpaceDN w:val="0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             Утверждаю</w:t>
      </w:r>
    </w:p>
    <w:p w:rsidR="000F1947" w:rsidRPr="00512D81" w:rsidRDefault="00ED19D8" w:rsidP="00512D81">
      <w:pPr>
        <w:autoSpaceDE w:val="0"/>
        <w:autoSpaceDN w:val="0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Врио ректора АлтГУ</w:t>
      </w:r>
      <w:r w:rsidR="000F1947" w:rsidRPr="00512D81">
        <w:rPr>
          <w:rFonts w:ascii="Times New Roman" w:hAnsi="Times New Roman" w:cs="Times New Roman"/>
          <w:sz w:val="24"/>
          <w:szCs w:val="24"/>
        </w:rPr>
        <w:t xml:space="preserve"> _____________</w:t>
      </w:r>
    </w:p>
    <w:p w:rsidR="000F1947" w:rsidRPr="00512D81" w:rsidRDefault="00ED19D8" w:rsidP="00512D81">
      <w:pPr>
        <w:autoSpaceDE w:val="0"/>
        <w:autoSpaceDN w:val="0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С.Н. Бочаров</w:t>
      </w:r>
    </w:p>
    <w:p w:rsidR="000F1947" w:rsidRPr="00512D81" w:rsidRDefault="000F1947" w:rsidP="00512D81">
      <w:pPr>
        <w:autoSpaceDE w:val="0"/>
        <w:autoSpaceDN w:val="0"/>
        <w:spacing w:after="120"/>
        <w:jc w:val="right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 "__"__________ ____ г.</w:t>
      </w:r>
    </w:p>
    <w:p w:rsidR="000F1947" w:rsidRPr="00512D81" w:rsidRDefault="000F1947" w:rsidP="00ED19D8">
      <w:pPr>
        <w:autoSpaceDE w:val="0"/>
        <w:autoSpaceDN w:val="0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0F1947" w:rsidRPr="00512D81" w:rsidRDefault="00890212" w:rsidP="000F1947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hyperlink r:id="rId4" w:history="1">
        <w:r w:rsidR="000F1947" w:rsidRPr="00512D81">
          <w:rPr>
            <w:rFonts w:ascii="Times New Roman" w:hAnsi="Times New Roman" w:cs="Times New Roman"/>
            <w:sz w:val="24"/>
            <w:szCs w:val="24"/>
          </w:rPr>
          <w:t>Устав</w:t>
        </w:r>
      </w:hyperlink>
      <w:r w:rsidR="000F1947" w:rsidRPr="00512D81">
        <w:rPr>
          <w:rFonts w:ascii="Times New Roman" w:hAnsi="Times New Roman" w:cs="Times New Roman"/>
          <w:sz w:val="24"/>
          <w:szCs w:val="24"/>
        </w:rPr>
        <w:t xml:space="preserve"> редакции</w:t>
      </w:r>
      <w:r w:rsidR="00ED19D8" w:rsidRPr="00512D81">
        <w:rPr>
          <w:rFonts w:ascii="Times New Roman" w:hAnsi="Times New Roman" w:cs="Times New Roman"/>
          <w:sz w:val="24"/>
          <w:szCs w:val="24"/>
        </w:rPr>
        <w:t xml:space="preserve"> журнала </w:t>
      </w:r>
    </w:p>
    <w:p w:rsidR="000F1947" w:rsidRPr="00512D81" w:rsidRDefault="000F1947" w:rsidP="000F1947">
      <w:pPr>
        <w:autoSpaceDE w:val="0"/>
        <w:autoSpaceDN w:val="0"/>
        <w:jc w:val="center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"</w:t>
      </w:r>
      <w:r w:rsidR="00890212">
        <w:rPr>
          <w:rFonts w:ascii="Times New Roman" w:hAnsi="Times New Roman" w:cs="Times New Roman"/>
          <w:sz w:val="24"/>
          <w:szCs w:val="24"/>
        </w:rPr>
        <w:t>_______________________</w:t>
      </w:r>
      <w:r w:rsidRPr="00512D81">
        <w:rPr>
          <w:rFonts w:ascii="Times New Roman" w:hAnsi="Times New Roman" w:cs="Times New Roman"/>
          <w:sz w:val="24"/>
          <w:szCs w:val="24"/>
        </w:rPr>
        <w:t>"</w:t>
      </w:r>
    </w:p>
    <w:p w:rsidR="000F1947" w:rsidRPr="00512D81" w:rsidRDefault="000F1947" w:rsidP="000F1947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 xml:space="preserve">г. </w:t>
      </w:r>
      <w:r w:rsidR="00ED19D8" w:rsidRPr="00512D81">
        <w:rPr>
          <w:rFonts w:ascii="Times New Roman" w:hAnsi="Times New Roman" w:cs="Times New Roman"/>
          <w:sz w:val="24"/>
          <w:szCs w:val="24"/>
        </w:rPr>
        <w:t>Барнаул</w:t>
      </w:r>
      <w:r w:rsidR="00ED19D8" w:rsidRPr="00512D81">
        <w:rPr>
          <w:rFonts w:ascii="Times New Roman" w:hAnsi="Times New Roman" w:cs="Times New Roman"/>
          <w:sz w:val="24"/>
          <w:szCs w:val="24"/>
        </w:rPr>
        <w:tab/>
      </w:r>
      <w:r w:rsidR="00ED19D8" w:rsidRPr="00512D81">
        <w:rPr>
          <w:rFonts w:ascii="Times New Roman" w:hAnsi="Times New Roman" w:cs="Times New Roman"/>
          <w:sz w:val="24"/>
          <w:szCs w:val="24"/>
        </w:rPr>
        <w:tab/>
      </w:r>
      <w:r w:rsidRPr="00512D81">
        <w:rPr>
          <w:rFonts w:ascii="Times New Roman" w:hAnsi="Times New Roman" w:cs="Times New Roman"/>
          <w:sz w:val="24"/>
          <w:szCs w:val="24"/>
        </w:rPr>
        <w:t>                                  </w:t>
      </w:r>
      <w:r w:rsidR="00512D81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512D8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F1947" w:rsidRPr="00512D81" w:rsidRDefault="000F1947" w:rsidP="000F1947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1.1. Редакция СМИ "</w:t>
      </w:r>
      <w:r w:rsidR="00890212">
        <w:rPr>
          <w:rFonts w:ascii="Times New Roman" w:hAnsi="Times New Roman" w:cs="Times New Roman"/>
          <w:sz w:val="24"/>
          <w:szCs w:val="24"/>
        </w:rPr>
        <w:t>____________________________</w:t>
      </w:r>
      <w:r w:rsidRPr="00512D81">
        <w:rPr>
          <w:rFonts w:ascii="Times New Roman" w:hAnsi="Times New Roman" w:cs="Times New Roman"/>
          <w:sz w:val="24"/>
          <w:szCs w:val="24"/>
        </w:rPr>
        <w:t xml:space="preserve">" (в дальнейшем именуемая "Редакция") осуществляет производство и выпуск средства массовой информации - </w:t>
      </w:r>
      <w:r w:rsidR="00ED19D8" w:rsidRPr="00512D81">
        <w:rPr>
          <w:rFonts w:ascii="Times New Roman" w:hAnsi="Times New Roman" w:cs="Times New Roman"/>
          <w:sz w:val="24"/>
          <w:szCs w:val="24"/>
        </w:rPr>
        <w:t>журнала</w:t>
      </w:r>
      <w:r w:rsidRPr="00512D81">
        <w:rPr>
          <w:rFonts w:ascii="Times New Roman" w:hAnsi="Times New Roman" w:cs="Times New Roman"/>
          <w:sz w:val="24"/>
          <w:szCs w:val="24"/>
        </w:rPr>
        <w:t xml:space="preserve"> "</w:t>
      </w:r>
      <w:r w:rsidR="00890212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 w:rsidRPr="00512D81">
        <w:rPr>
          <w:rFonts w:ascii="Times New Roman" w:hAnsi="Times New Roman" w:cs="Times New Roman"/>
          <w:sz w:val="24"/>
          <w:szCs w:val="24"/>
        </w:rPr>
        <w:t>" (в дальнейшем именуемого "СМИ").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1.2. Учредителем и издателем СМИ "</w:t>
      </w:r>
      <w:r w:rsidR="00890212"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512D81">
        <w:rPr>
          <w:rFonts w:ascii="Times New Roman" w:hAnsi="Times New Roman" w:cs="Times New Roman"/>
          <w:sz w:val="24"/>
          <w:szCs w:val="24"/>
        </w:rPr>
        <w:t>" является</w:t>
      </w:r>
      <w:r w:rsidR="00ED19D8" w:rsidRPr="00512D81">
        <w:rPr>
          <w:rFonts w:ascii="Times New Roman" w:hAnsi="Times New Roman" w:cs="Times New Roman"/>
          <w:sz w:val="24"/>
          <w:szCs w:val="24"/>
        </w:rPr>
        <w:t xml:space="preserve"> ФГБОУ ВО «Алтайский государственный университет»</w:t>
      </w:r>
      <w:r w:rsidRPr="00512D81">
        <w:rPr>
          <w:rFonts w:ascii="Times New Roman" w:hAnsi="Times New Roman" w:cs="Times New Roman"/>
          <w:sz w:val="24"/>
          <w:szCs w:val="24"/>
        </w:rPr>
        <w:t>.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 xml:space="preserve">1.3. Редакция не является юридическим лицом, самостоятельным хозяйствующим субъектом. 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1.4. Редакция осуществляет деятельность по производству и выпуску СМИ на основе профессиональной самостоятельности.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 xml:space="preserve">Управление Редакцией осуществляется в соответствии с </w:t>
      </w:r>
      <w:hyperlink r:id="rId5" w:history="1">
        <w:r w:rsidRPr="00512D81">
          <w:rPr>
            <w:rStyle w:val="a5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512D81">
        <w:rPr>
          <w:rFonts w:ascii="Times New Roman" w:hAnsi="Times New Roman" w:cs="Times New Roman"/>
          <w:sz w:val="24"/>
          <w:szCs w:val="24"/>
        </w:rPr>
        <w:t xml:space="preserve"> Российской Федерации от 27.12.1991 N 2124-1 "О средствах массовой информации", настоящим Уставом, Уставом и иными документами Учредителя.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1.5. Финансирование деятельности Редакции осуществляется Учредителем в порядке, установленном настоящим Уставом, Уставами и иными документами Учредителя, законодательством Российской Федерации.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1.6. По обязательствам, возникшим в результате деятельности Редакции, Учредитель несет ответственность всем принадлежащим ему имуществом, выступает истцом и ответчиком в суде, арбитражном суде.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lastRenderedPageBreak/>
        <w:t>1.7. Местонахождение (адрес) Редакции:</w:t>
      </w:r>
    </w:p>
    <w:p w:rsidR="000F1947" w:rsidRPr="00512D81" w:rsidRDefault="00ED19D8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 xml:space="preserve">656049, Алтайский край, г. Барнаул, </w:t>
      </w:r>
      <w:r w:rsidR="00890212">
        <w:rPr>
          <w:rFonts w:ascii="Times New Roman" w:hAnsi="Times New Roman" w:cs="Times New Roman"/>
          <w:sz w:val="24"/>
          <w:szCs w:val="24"/>
        </w:rPr>
        <w:t>пр-т. Ленина</w:t>
      </w:r>
      <w:r w:rsidRPr="00512D81">
        <w:rPr>
          <w:rFonts w:ascii="Times New Roman" w:hAnsi="Times New Roman" w:cs="Times New Roman"/>
          <w:sz w:val="24"/>
          <w:szCs w:val="24"/>
        </w:rPr>
        <w:t xml:space="preserve">, </w:t>
      </w:r>
      <w:r w:rsidR="00501E25">
        <w:rPr>
          <w:rFonts w:ascii="Times New Roman" w:hAnsi="Times New Roman" w:cs="Times New Roman"/>
          <w:sz w:val="24"/>
          <w:szCs w:val="24"/>
        </w:rPr>
        <w:t>6</w:t>
      </w:r>
      <w:r w:rsidR="00890212">
        <w:rPr>
          <w:rFonts w:ascii="Times New Roman" w:hAnsi="Times New Roman" w:cs="Times New Roman"/>
          <w:sz w:val="24"/>
          <w:szCs w:val="24"/>
        </w:rPr>
        <w:t>1</w:t>
      </w:r>
      <w:r w:rsidR="000F1947" w:rsidRPr="00512D81">
        <w:rPr>
          <w:rFonts w:ascii="Times New Roman" w:hAnsi="Times New Roman" w:cs="Times New Roman"/>
          <w:sz w:val="24"/>
          <w:szCs w:val="24"/>
        </w:rPr>
        <w:t>.</w:t>
      </w:r>
    </w:p>
    <w:p w:rsidR="000F1947" w:rsidRPr="00512D81" w:rsidRDefault="000F1947" w:rsidP="000F1947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2. Права и обязанности Учредителя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2.1. Учредитель имеет право: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- утверждать Устав Редакции;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- принимать изменения и дополнения к Уставу Редакции;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- прекратить или приостановить деятельность СМИ в случаях и в порядке, установленных настоящим Уставом и законодательством Российской Федерации;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- определять язык, тематику и специализацию, периодичность и объем СМИ, территорию и форму периодического распространения СМИ;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- изменить в установленном порядке тематику и специализацию, язык СМИ, его название, форму или территорию распространения СМИ, его периодичность, объем и тираж;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- осуществлять контроль за соответствием деятельности Редакции положениям законодательства Российской Федерации, настоящего Устава и иных документов Учредителя, за соответствием тематики и специализации, языка, периодичности и объема СМИ;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Учредитель имеет иные права, предусмотренные законодательством Российской Федерации.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2.2. Учредитель обязан: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- соблюдать положения настоящего Устава;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- оказывать Редакции содействие в изучении общественного мнения, рекламе СМИ, в организации и проведении массовых мероприятий, в том числе с участием читателей, в порядке, определенном Учредителем;</w:t>
      </w:r>
    </w:p>
    <w:p w:rsidR="000F1947" w:rsidRPr="00512D81" w:rsidRDefault="000F1947" w:rsidP="000F1947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3. Права и обязанности Редакции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3.1. Редакция вправе самостоятельно: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- планировать свою деятельность в рамках утвержденной Учредителем тематики, специализации и направленности СМИ, решать вопросы его содержания и художественного оформления;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- осуществлять в установленном порядке договорные отношения с авторами;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- привлекать творческих и технических работников, не состоящих в штате Редакции, для выполнения отдельных заданий;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lastRenderedPageBreak/>
        <w:t>- самостоятельно подписывать номер СМИ в набор, в печать и на выпуск в свет; в установленном порядке осуществлять переписку с читателями СМИ, учитывать их интересы и предложения.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Редакция обязана: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- обеспечить высокий содержательный, научный, художественный и профессиональный уровень публикаций;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- осуществлять оформление материалов для печати в соответствии с требованиями стандартов, технических условий, других нормативных документов и договоров с полиграфическим предприятием, органами распространения печати и другими организациями;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- обеспечить соблюдение утвержденных графиков производства;</w:t>
      </w:r>
    </w:p>
    <w:p w:rsidR="00ED19D8" w:rsidRPr="00512D81" w:rsidRDefault="00ED19D8" w:rsidP="00ED1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4. Имущественные и финансовые отношения Учредителя и Редакции</w:t>
      </w:r>
    </w:p>
    <w:p w:rsidR="00ED19D8" w:rsidRPr="00512D81" w:rsidRDefault="00ED19D8" w:rsidP="00ED19D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4.1. Расходы на производство и выпуск СМИ осуществляются из средств от приносящей доход деятельности Учредителя.</w:t>
      </w:r>
    </w:p>
    <w:p w:rsidR="000F1947" w:rsidRPr="00512D81" w:rsidRDefault="000F1947" w:rsidP="000F1947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1947" w:rsidRPr="00512D81" w:rsidRDefault="000F1947" w:rsidP="000F1947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5. Управление редакцией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5.1. Управление Редакцией осуществляют органы управления Учредителя и главный редактор в пределах своей компетенции, установленной настоящим Уставом, Уставом и иными документами Учредителя, законодательством Российской Федерации.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5.2. Органы управления Учредителя в пределах своей компетенции, установленной в Уставе и иных документах Учредителя, решают следующие вопросы деятельности Редакции: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- определяют основные направления деятельности Редакции;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- создают и ликвидируют рубрики СМИ;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- принимают решения о размещении рекламы в СМИ;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- утверждают и освобождают от должности главного редактора, заключают с ним договор, в котором определяются права, обязанности и ответственность главного редактора;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- осуществляют иные полномочия в соответствии с Уставом Учредителя.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5.3. Текущей деятельностью Редакции руководит главный редактор. Главный редактор в своей деятельности руководствуется законодательством Российской Фед</w:t>
      </w:r>
      <w:r w:rsidR="00ED19D8" w:rsidRPr="00512D81">
        <w:rPr>
          <w:rFonts w:ascii="Times New Roman" w:hAnsi="Times New Roman" w:cs="Times New Roman"/>
          <w:sz w:val="24"/>
          <w:szCs w:val="24"/>
        </w:rPr>
        <w:t>ерации, а также Уставом и иными документами Учредителя,</w:t>
      </w:r>
      <w:r w:rsidRPr="00512D81">
        <w:rPr>
          <w:rFonts w:ascii="Times New Roman" w:hAnsi="Times New Roman" w:cs="Times New Roman"/>
          <w:sz w:val="24"/>
          <w:szCs w:val="24"/>
        </w:rPr>
        <w:t xml:space="preserve"> и настоящим Уставом. Главный редактор несет ответственность за выполнение требований, предъявляемых к деятельности средств массовой информации законодательством Российской Федерации.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 xml:space="preserve">5.4. Главный редактор в пределах своей компетенции осуществляет управление Редакцией на основе принципа единоначалия и самостоятельно решает все вопросы </w:t>
      </w:r>
      <w:r w:rsidRPr="00512D81">
        <w:rPr>
          <w:rFonts w:ascii="Times New Roman" w:hAnsi="Times New Roman" w:cs="Times New Roman"/>
          <w:sz w:val="24"/>
          <w:szCs w:val="24"/>
        </w:rPr>
        <w:lastRenderedPageBreak/>
        <w:t>деятельности Редакции, за исключением отнесенных настоящим Уставом к компетенции органов управления Учредителя.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5.5. Главный редактор: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- представляет интересы Редакции в отношениях с Учредителем, издателем, распространителем, гражданами, их объединениями, организациями и в суде;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- принимает решение об образовании редакционной коллегии и о ее роспуске, назначает на должность и освобождает от должности членов редколлегии;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- осуществляет подбор журналистов и иных авторов для работы в СМИ;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- подписывает к печати каждый номер СМИ;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- решает иные вопросы, отнесенные к его компетенции настоящим Уставом, а также Уставом или иными документами Учредителя, законодательством Российской Федерации.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Главный редактор пользуется правами и исполняет обязанности в соответствии с Должностной инструкцией, утверждаемой Учредителем.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5.6. Главный редактор вправе сформировать редакционную коллегию (редакционный совет) СМИ, утвердив положение о ней (нем). Решения коллегии (редакционного совета) носят рекомендательный характер.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5.7. Члены редакционной коллегии назначаются на должность и освобождаются от должности решением главного редактора. Главный редактор входит в состав редакционной коллегии по должности.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Редакционная коллегия созывается главным редактором по мере необходимости для обсуждения вопросов, связанных с производством и выпуском СМИ. На заседаниях редакционной коллегии председательствует главный редактор.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5.8. Повестка дня определяется главным редактором. Члены редакционной коллегии вправе требовать включения в повестку дня дополнительных вопросов. Данное требование может поступить как до, так и на заседании редакционной коллегии.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5.9. Заседание редакционной коллегии правомочно, если на нем присутствуют более половины членов редакционной коллегии, включая главного редактора. Решения принимаются простым большинством голосов присутствующих членов и утверждаются главным редактором. Главный редактор не обязан мотивировать отказ в утверждении решения редакционной коллегии.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Редакционная коллегия не вправе обсуждать и принимать решения по вопросам, отнесенным в настоящем Уставе к ведению органов управления Учредителя.</w:t>
      </w:r>
    </w:p>
    <w:p w:rsidR="000F1947" w:rsidRPr="00512D81" w:rsidRDefault="000F1947" w:rsidP="000F1947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6. Полномочия журналистского коллектива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6.1. Журналистский коллектив составляют лица, находя</w:t>
      </w:r>
      <w:r w:rsidR="00512D81" w:rsidRPr="00512D81">
        <w:rPr>
          <w:rFonts w:ascii="Times New Roman" w:hAnsi="Times New Roman" w:cs="Times New Roman"/>
          <w:sz w:val="24"/>
          <w:szCs w:val="24"/>
        </w:rPr>
        <w:t>щиеся</w:t>
      </w:r>
      <w:r w:rsidRPr="00512D81">
        <w:rPr>
          <w:rFonts w:ascii="Times New Roman" w:hAnsi="Times New Roman" w:cs="Times New Roman"/>
          <w:sz w:val="24"/>
          <w:szCs w:val="24"/>
        </w:rPr>
        <w:t xml:space="preserve"> в штате </w:t>
      </w:r>
      <w:r w:rsidR="00512D81" w:rsidRPr="00512D81">
        <w:rPr>
          <w:rFonts w:ascii="Times New Roman" w:hAnsi="Times New Roman" w:cs="Times New Roman"/>
          <w:sz w:val="24"/>
          <w:szCs w:val="24"/>
        </w:rPr>
        <w:t>Учредителя</w:t>
      </w:r>
      <w:r w:rsidRPr="00512D81">
        <w:rPr>
          <w:rFonts w:ascii="Times New Roman" w:hAnsi="Times New Roman" w:cs="Times New Roman"/>
          <w:sz w:val="24"/>
          <w:szCs w:val="24"/>
        </w:rPr>
        <w:t xml:space="preserve"> осуществляют редактирование (литературное, научное, художественное, техническое), </w:t>
      </w:r>
      <w:r w:rsidRPr="00512D81">
        <w:rPr>
          <w:rFonts w:ascii="Times New Roman" w:hAnsi="Times New Roman" w:cs="Times New Roman"/>
          <w:sz w:val="24"/>
          <w:szCs w:val="24"/>
        </w:rPr>
        <w:lastRenderedPageBreak/>
        <w:t>создание, сбор или подготовку сообщений и материалов (текстовых и иллюстрированных) для СМИ.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6.2. Журналистский коллектив принимает участие в разработке и подготовке редакционных планов, участвует в мероприятиях Редакции, вносит руководству Редакции предложения по улучшению качества СМИ и ускорению редакционно-издательского процесса.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Журналистский коллектив принимает Устав Редакции, который подлежит утверждению Учредителем.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6.3. Журналистский коллектив осуществляет свои права на собрании журналистского коллектива.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Собрание журналистского коллектива правомочно, если на нем присутствуют не менее двух третей членов журналистского коллектива.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Решения принимаются простым большинством голосов присутствующих на собрании членов журналистского коллектива.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6.4. Собрание журналистского коллектива избирает из своего состава председательствующего, который ведет собрание, и секретаря, который составляет протокол собрания.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Протокол ведется на каждом собрании журналистского коллектива. В протокол заносятся все решения собрания журналистского коллектива. Протокол подписывается председательствующим и секретарем.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6.5. Собрание журналистского коллектива не вправе обсуждать и принимать решения по вопросам, не относящимся к его компетенции согласно настоящему Уставу.</w:t>
      </w:r>
    </w:p>
    <w:p w:rsidR="000F1947" w:rsidRPr="00512D81" w:rsidRDefault="000F1947" w:rsidP="000F1947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7. Основания и порядок прекращения и приостановления деятельности СМИ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7.1. Выпуск СМИ может быть прекращен или приостановлен только по решению Учредителя либо судом в порядке административного судопроизводства по иску Регистрирующего органа по печати Российской Федерации.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7.2. Учредитель вправе прекратить или приостановить деятельность СМИ в случае, если: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- Редакция нарушила требования законодательства о средствах массовой информации, норм журналистской этики или настоящего Устава повторно после получения предупреждения Учредителя;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- издание СМИ является убыточным;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- Учредитель утратил возможность финансировать выпуск СМИ;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- производство и выпуск СМИ признаны Учредителем нецелесообразными по иным основаниям.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lastRenderedPageBreak/>
        <w:t>Решение о прекращении или приостановлении деятельности СМИ принимается Учредителем после консультаций с органами управления Редакции.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7.3. В случае решения Учредителя о прекращении выпуска СМИ Учредитель сохраняет за собой право на возобновление выпуска средства массовой информации с тем же названием.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7.4. Принятие Учредителем решения о прекращении деятельности СМИ влечет недействительность настоящего Устава. Редакция в этом случае подлежит ликвидации.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7.5. При нарушении Учредителем Устава Редакция вправе ставить вопрос об этом перед органами управления Учредителя.</w:t>
      </w:r>
    </w:p>
    <w:p w:rsidR="000F1947" w:rsidRPr="00512D81" w:rsidRDefault="000F1947" w:rsidP="000F1947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8. Права на название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8.1. Право на название СМИ принадлежит Учредителю. Логотип СМИ может быть зарегистрирован Учредителем в качестве товарного знака в соответствии с законодательством Российской Федерации.</w:t>
      </w:r>
    </w:p>
    <w:p w:rsidR="000F1947" w:rsidRPr="00512D81" w:rsidRDefault="000F1947" w:rsidP="000F1947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9. Последствия смены учредителей, изменения состава учредителей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9.1. В случае смены Учредителя СМИ продолжает свою деятельность после перерегистрации в установленном законом порядке.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9.2. В случае реорганизации Учредителя его права и обязанности в полном объеме переходят к правопреемнику. В случае ликвидации Учредителя его права и обязанности в полном объеме переходят к Редакции.</w:t>
      </w:r>
    </w:p>
    <w:p w:rsidR="000F1947" w:rsidRPr="00512D81" w:rsidRDefault="000F1947" w:rsidP="000F1947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10. Порядок утверждения и изменения Устава Редакции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10.1. Устав Редакции принимается на собрании журналистского коллектива Редакции большинством голосов при наличии не менее двух третей его состава и утверждается Учредителем.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10.2. Изменения и дополнения в Устав Редакции вносятся Учредителем по собственной инициативе и по предложению Редакции.</w:t>
      </w:r>
    </w:p>
    <w:p w:rsidR="000F1947" w:rsidRPr="00512D81" w:rsidRDefault="000F1947" w:rsidP="000F1947">
      <w:pPr>
        <w:autoSpaceDE w:val="0"/>
        <w:autoSpaceDN w:val="0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При этом изменения и дополнения Устава Редакции, затрагивающие права журналистского коллектива, вносятся при условии их одобрения собранием журналистского коллектива, а касающиеся статуса Редакции, взаимоотношений Редакции с Учредителем и управления Редакцией - с согласия Учредителя.</w:t>
      </w:r>
    </w:p>
    <w:p w:rsidR="000F1947" w:rsidRPr="00512D81" w:rsidRDefault="000F1947" w:rsidP="000F1947">
      <w:pPr>
        <w:autoSpaceDE w:val="0"/>
        <w:autoSpaceDN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F1947" w:rsidRPr="00512D81" w:rsidRDefault="000F1947" w:rsidP="000F1947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    Главный редактор</w:t>
      </w:r>
    </w:p>
    <w:p w:rsidR="000F1947" w:rsidRPr="00512D81" w:rsidRDefault="000F1947" w:rsidP="00512D81">
      <w:pPr>
        <w:autoSpaceDE w:val="0"/>
        <w:autoSpaceDN w:val="0"/>
        <w:jc w:val="both"/>
        <w:rPr>
          <w:rFonts w:ascii="Times New Roman" w:hAnsi="Times New Roman" w:cs="Times New Roman"/>
          <w:sz w:val="24"/>
          <w:szCs w:val="24"/>
        </w:rPr>
      </w:pPr>
      <w:r w:rsidRPr="00512D81">
        <w:rPr>
          <w:rFonts w:ascii="Times New Roman" w:hAnsi="Times New Roman" w:cs="Times New Roman"/>
          <w:sz w:val="24"/>
          <w:szCs w:val="24"/>
        </w:rPr>
        <w:t>    ________________/</w:t>
      </w:r>
      <w:r w:rsidR="00890212">
        <w:rPr>
          <w:rFonts w:ascii="Times New Roman" w:hAnsi="Times New Roman" w:cs="Times New Roman"/>
          <w:sz w:val="24"/>
          <w:szCs w:val="24"/>
        </w:rPr>
        <w:t>ФИО</w:t>
      </w:r>
      <w:bookmarkStart w:id="0" w:name="_GoBack"/>
      <w:bookmarkEnd w:id="0"/>
    </w:p>
    <w:sectPr w:rsidR="000F1947" w:rsidRPr="00512D81" w:rsidSect="00FA3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858A3"/>
    <w:rsid w:val="00005245"/>
    <w:rsid w:val="0001165E"/>
    <w:rsid w:val="000152A6"/>
    <w:rsid w:val="000201D2"/>
    <w:rsid w:val="000259EA"/>
    <w:rsid w:val="0003624F"/>
    <w:rsid w:val="00057D51"/>
    <w:rsid w:val="00067E36"/>
    <w:rsid w:val="000715B5"/>
    <w:rsid w:val="00072973"/>
    <w:rsid w:val="000858A3"/>
    <w:rsid w:val="000869AC"/>
    <w:rsid w:val="000B046B"/>
    <w:rsid w:val="000B6C0F"/>
    <w:rsid w:val="000D0DB1"/>
    <w:rsid w:val="000D7362"/>
    <w:rsid w:val="000F1947"/>
    <w:rsid w:val="00114495"/>
    <w:rsid w:val="0015213F"/>
    <w:rsid w:val="00180EED"/>
    <w:rsid w:val="001A5596"/>
    <w:rsid w:val="001D449B"/>
    <w:rsid w:val="001E0296"/>
    <w:rsid w:val="002001EC"/>
    <w:rsid w:val="00210FCD"/>
    <w:rsid w:val="00220741"/>
    <w:rsid w:val="00230025"/>
    <w:rsid w:val="002345DF"/>
    <w:rsid w:val="0027518A"/>
    <w:rsid w:val="00291908"/>
    <w:rsid w:val="00295078"/>
    <w:rsid w:val="002D503D"/>
    <w:rsid w:val="002E410C"/>
    <w:rsid w:val="00306AB9"/>
    <w:rsid w:val="0031174D"/>
    <w:rsid w:val="00324C6F"/>
    <w:rsid w:val="00342E98"/>
    <w:rsid w:val="00365F85"/>
    <w:rsid w:val="00376583"/>
    <w:rsid w:val="00382B22"/>
    <w:rsid w:val="00392F34"/>
    <w:rsid w:val="003965B9"/>
    <w:rsid w:val="00396B27"/>
    <w:rsid w:val="003A661A"/>
    <w:rsid w:val="003C133A"/>
    <w:rsid w:val="00417F6F"/>
    <w:rsid w:val="00450C74"/>
    <w:rsid w:val="004D6CA9"/>
    <w:rsid w:val="004E0451"/>
    <w:rsid w:val="004E30AD"/>
    <w:rsid w:val="004E4774"/>
    <w:rsid w:val="004E684F"/>
    <w:rsid w:val="004F6A79"/>
    <w:rsid w:val="00501E25"/>
    <w:rsid w:val="00512D81"/>
    <w:rsid w:val="00526BCE"/>
    <w:rsid w:val="00531E34"/>
    <w:rsid w:val="00541B32"/>
    <w:rsid w:val="00545D29"/>
    <w:rsid w:val="005675F8"/>
    <w:rsid w:val="00572EA1"/>
    <w:rsid w:val="00577423"/>
    <w:rsid w:val="00577DBB"/>
    <w:rsid w:val="00602839"/>
    <w:rsid w:val="00605905"/>
    <w:rsid w:val="00612D29"/>
    <w:rsid w:val="00622A40"/>
    <w:rsid w:val="0063071C"/>
    <w:rsid w:val="00630A67"/>
    <w:rsid w:val="006372C6"/>
    <w:rsid w:val="006871F5"/>
    <w:rsid w:val="00695275"/>
    <w:rsid w:val="006A4A12"/>
    <w:rsid w:val="006B0836"/>
    <w:rsid w:val="006B4A9A"/>
    <w:rsid w:val="006B4EE2"/>
    <w:rsid w:val="006D57D8"/>
    <w:rsid w:val="006F2A24"/>
    <w:rsid w:val="006F43D5"/>
    <w:rsid w:val="00715B18"/>
    <w:rsid w:val="00731E1A"/>
    <w:rsid w:val="00732C70"/>
    <w:rsid w:val="00744CA3"/>
    <w:rsid w:val="0074619B"/>
    <w:rsid w:val="007503D4"/>
    <w:rsid w:val="00761EE3"/>
    <w:rsid w:val="007764DA"/>
    <w:rsid w:val="00786875"/>
    <w:rsid w:val="0079133E"/>
    <w:rsid w:val="007C6CDA"/>
    <w:rsid w:val="007D6BA4"/>
    <w:rsid w:val="007E32FB"/>
    <w:rsid w:val="007F7345"/>
    <w:rsid w:val="00811D84"/>
    <w:rsid w:val="008324BF"/>
    <w:rsid w:val="00837261"/>
    <w:rsid w:val="0085599C"/>
    <w:rsid w:val="008565C0"/>
    <w:rsid w:val="00863A5E"/>
    <w:rsid w:val="00882168"/>
    <w:rsid w:val="008832E1"/>
    <w:rsid w:val="00890212"/>
    <w:rsid w:val="008954A3"/>
    <w:rsid w:val="00895DBB"/>
    <w:rsid w:val="008A0DE5"/>
    <w:rsid w:val="008A4764"/>
    <w:rsid w:val="008E1C10"/>
    <w:rsid w:val="0090091D"/>
    <w:rsid w:val="00921C54"/>
    <w:rsid w:val="009331F9"/>
    <w:rsid w:val="00934458"/>
    <w:rsid w:val="0094298E"/>
    <w:rsid w:val="00942D87"/>
    <w:rsid w:val="00966B7D"/>
    <w:rsid w:val="009802F9"/>
    <w:rsid w:val="00980560"/>
    <w:rsid w:val="00990838"/>
    <w:rsid w:val="0099090F"/>
    <w:rsid w:val="009A4B9B"/>
    <w:rsid w:val="009A6A45"/>
    <w:rsid w:val="009B54AC"/>
    <w:rsid w:val="009E1D2D"/>
    <w:rsid w:val="009E7403"/>
    <w:rsid w:val="00A37E4F"/>
    <w:rsid w:val="00A5139F"/>
    <w:rsid w:val="00A52AFA"/>
    <w:rsid w:val="00A70814"/>
    <w:rsid w:val="00A72B15"/>
    <w:rsid w:val="00A817F7"/>
    <w:rsid w:val="00AA56C8"/>
    <w:rsid w:val="00AB4580"/>
    <w:rsid w:val="00AD16A3"/>
    <w:rsid w:val="00AD432C"/>
    <w:rsid w:val="00B03057"/>
    <w:rsid w:val="00B074A4"/>
    <w:rsid w:val="00B14CD6"/>
    <w:rsid w:val="00B26BF4"/>
    <w:rsid w:val="00B56EB2"/>
    <w:rsid w:val="00B83D03"/>
    <w:rsid w:val="00B94028"/>
    <w:rsid w:val="00BA2E2A"/>
    <w:rsid w:val="00BC2712"/>
    <w:rsid w:val="00C133D3"/>
    <w:rsid w:val="00C319C1"/>
    <w:rsid w:val="00C35CEB"/>
    <w:rsid w:val="00C46DF4"/>
    <w:rsid w:val="00C55ED5"/>
    <w:rsid w:val="00C87DAA"/>
    <w:rsid w:val="00C91503"/>
    <w:rsid w:val="00CC0D7D"/>
    <w:rsid w:val="00CC5124"/>
    <w:rsid w:val="00CD58E8"/>
    <w:rsid w:val="00CE268A"/>
    <w:rsid w:val="00CF27AD"/>
    <w:rsid w:val="00CF2D08"/>
    <w:rsid w:val="00D0090C"/>
    <w:rsid w:val="00D22F40"/>
    <w:rsid w:val="00D37627"/>
    <w:rsid w:val="00D555A1"/>
    <w:rsid w:val="00D7739B"/>
    <w:rsid w:val="00D81AC8"/>
    <w:rsid w:val="00D97C6E"/>
    <w:rsid w:val="00DA7D64"/>
    <w:rsid w:val="00DB0A1C"/>
    <w:rsid w:val="00DC7411"/>
    <w:rsid w:val="00DF6139"/>
    <w:rsid w:val="00E05F3E"/>
    <w:rsid w:val="00E231A9"/>
    <w:rsid w:val="00E36359"/>
    <w:rsid w:val="00E41009"/>
    <w:rsid w:val="00E458BB"/>
    <w:rsid w:val="00E533AC"/>
    <w:rsid w:val="00E6573D"/>
    <w:rsid w:val="00E66AF6"/>
    <w:rsid w:val="00E6717A"/>
    <w:rsid w:val="00E86336"/>
    <w:rsid w:val="00E92202"/>
    <w:rsid w:val="00EA7938"/>
    <w:rsid w:val="00EB039A"/>
    <w:rsid w:val="00EB54AC"/>
    <w:rsid w:val="00ED19D8"/>
    <w:rsid w:val="00ED60BE"/>
    <w:rsid w:val="00EE7FDF"/>
    <w:rsid w:val="00EF0206"/>
    <w:rsid w:val="00EF6A93"/>
    <w:rsid w:val="00F044CD"/>
    <w:rsid w:val="00F679F2"/>
    <w:rsid w:val="00F77A2F"/>
    <w:rsid w:val="00F806C4"/>
    <w:rsid w:val="00F83C90"/>
    <w:rsid w:val="00F95870"/>
    <w:rsid w:val="00FA3C13"/>
    <w:rsid w:val="00FB7EBB"/>
    <w:rsid w:val="00FC5FB7"/>
    <w:rsid w:val="00FD657E"/>
    <w:rsid w:val="00FF1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CE532"/>
  <w15:docId w15:val="{04C44040-9C91-4611-B7A1-6F60C53CB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D1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858A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FA3C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A3C13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0F19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47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1846BC34378159643BBE3812C5031715F06194740D1863A30AB7CF6A885F2C8F8051844F12B0D933D50636A72SCI6D" TargetMode="External"/><Relationship Id="rId4" Type="http://schemas.openxmlformats.org/officeDocument/2006/relationships/hyperlink" Target="consultantplus://offline/ref=61846BC34378159643BBE3812C5031715F06194740D1863A30AB7CF6A885F2C8EA054048F02212903845353B379A92AD2E8C9E2B5811E9F8SFI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8426</TotalTime>
  <Pages>6</Pages>
  <Words>1800</Words>
  <Characters>10266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lukicheva</dc:creator>
  <cp:lastModifiedBy>Мирзабекян Нателла Нисоновна</cp:lastModifiedBy>
  <cp:revision>14</cp:revision>
  <cp:lastPrinted>2019-07-19T03:37:00Z</cp:lastPrinted>
  <dcterms:created xsi:type="dcterms:W3CDTF">2018-04-24T10:40:00Z</dcterms:created>
  <dcterms:modified xsi:type="dcterms:W3CDTF">2019-07-25T06:04:00Z</dcterms:modified>
</cp:coreProperties>
</file>