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46B" w:rsidRDefault="0080446B" w:rsidP="0080446B">
      <w:pPr>
        <w:spacing w:after="0" w:line="360" w:lineRule="auto"/>
        <w:ind w:firstLine="567"/>
        <w:jc w:val="both"/>
        <w:rPr>
          <w:rFonts w:ascii="Times New Roman" w:hAnsi="Times New Roman" w:cs="Times New Roman"/>
          <w:b/>
          <w:color w:val="000000"/>
          <w:sz w:val="28"/>
          <w:szCs w:val="28"/>
          <w:lang w:val="en-US"/>
        </w:rPr>
      </w:pPr>
      <w:r w:rsidRPr="0080446B">
        <w:rPr>
          <w:rFonts w:ascii="Times New Roman" w:hAnsi="Times New Roman" w:cs="Times New Roman"/>
          <w:b/>
          <w:color w:val="000000"/>
          <w:sz w:val="28"/>
          <w:szCs w:val="28"/>
          <w:lang w:val="en-US"/>
        </w:rPr>
        <w:t xml:space="preserve">Report on the implementation of the strategic project "Sustainable development of Altai territories in the </w:t>
      </w:r>
      <w:proofErr w:type="spellStart"/>
      <w:r w:rsidRPr="0080446B">
        <w:rPr>
          <w:rFonts w:ascii="Times New Roman" w:hAnsi="Times New Roman" w:cs="Times New Roman"/>
          <w:b/>
          <w:color w:val="000000"/>
          <w:sz w:val="28"/>
          <w:szCs w:val="28"/>
          <w:lang w:val="en-US"/>
        </w:rPr>
        <w:t>transboundary</w:t>
      </w:r>
      <w:proofErr w:type="spellEnd"/>
      <w:r w:rsidRPr="0080446B">
        <w:rPr>
          <w:rFonts w:ascii="Times New Roman" w:hAnsi="Times New Roman" w:cs="Times New Roman"/>
          <w:b/>
          <w:color w:val="000000"/>
          <w:sz w:val="28"/>
          <w:szCs w:val="28"/>
          <w:lang w:val="en-US"/>
        </w:rPr>
        <w:t xml:space="preserve"> space"</w:t>
      </w:r>
    </w:p>
    <w:p w:rsidR="0080446B" w:rsidRPr="0080446B" w:rsidRDefault="0080446B" w:rsidP="0080446B">
      <w:pPr>
        <w:spacing w:after="0" w:line="360" w:lineRule="auto"/>
        <w:ind w:firstLine="567"/>
        <w:jc w:val="both"/>
        <w:rPr>
          <w:rFonts w:ascii="Times New Roman" w:hAnsi="Times New Roman" w:cs="Times New Roman"/>
          <w:b/>
          <w:color w:val="000000"/>
          <w:sz w:val="28"/>
          <w:szCs w:val="28"/>
          <w:lang w:val="en-US"/>
        </w:rPr>
      </w:pPr>
    </w:p>
    <w:p w:rsidR="0080446B" w:rsidRPr="0080446B" w:rsidRDefault="0080446B" w:rsidP="0080446B">
      <w:pPr>
        <w:spacing w:after="0" w:line="360" w:lineRule="auto"/>
        <w:ind w:firstLine="567"/>
        <w:jc w:val="both"/>
        <w:rPr>
          <w:rFonts w:ascii="Times New Roman" w:hAnsi="Times New Roman" w:cs="Times New Roman"/>
          <w:b/>
          <w:color w:val="000000"/>
          <w:sz w:val="28"/>
          <w:szCs w:val="28"/>
          <w:lang w:val="en-US"/>
        </w:rPr>
      </w:pPr>
      <w:r w:rsidRPr="0080446B">
        <w:rPr>
          <w:rFonts w:ascii="Times New Roman" w:hAnsi="Times New Roman" w:cs="Times New Roman"/>
          <w:b/>
          <w:color w:val="000000"/>
          <w:sz w:val="28"/>
          <w:szCs w:val="28"/>
          <w:lang w:val="en-US"/>
        </w:rPr>
        <w:t>1. Project goal and team</w:t>
      </w:r>
    </w:p>
    <w:p w:rsidR="0080446B" w:rsidRPr="0080446B" w:rsidRDefault="0080446B" w:rsidP="0080446B">
      <w:pPr>
        <w:spacing w:after="0" w:line="360" w:lineRule="auto"/>
        <w:ind w:firstLine="567"/>
        <w:jc w:val="both"/>
        <w:rPr>
          <w:rFonts w:ascii="Times New Roman" w:hAnsi="Times New Roman" w:cs="Times New Roman"/>
          <w:color w:val="000000"/>
          <w:sz w:val="28"/>
          <w:szCs w:val="28"/>
          <w:lang w:val="en-US"/>
        </w:rPr>
      </w:pPr>
    </w:p>
    <w:p w:rsidR="0080446B" w:rsidRPr="0080446B" w:rsidRDefault="0080446B" w:rsidP="0080446B">
      <w:pPr>
        <w:spacing w:after="0" w:line="360" w:lineRule="auto"/>
        <w:ind w:firstLine="567"/>
        <w:jc w:val="both"/>
        <w:rPr>
          <w:rFonts w:ascii="Times New Roman" w:hAnsi="Times New Roman" w:cs="Times New Roman"/>
          <w:b/>
          <w:color w:val="000000"/>
          <w:sz w:val="28"/>
          <w:szCs w:val="28"/>
          <w:lang w:val="en-US"/>
        </w:rPr>
      </w:pPr>
      <w:r w:rsidRPr="0080446B">
        <w:rPr>
          <w:rFonts w:ascii="Times New Roman" w:hAnsi="Times New Roman" w:cs="Times New Roman"/>
          <w:b/>
          <w:color w:val="000000"/>
          <w:sz w:val="28"/>
          <w:szCs w:val="28"/>
          <w:lang w:val="en-US"/>
        </w:rPr>
        <w:t xml:space="preserve">Work in the interests of sustainable development of the region is the main priority for the </w:t>
      </w:r>
      <w:r w:rsidR="00D50B75">
        <w:rPr>
          <w:rFonts w:ascii="Times New Roman" w:hAnsi="Times New Roman" w:cs="Times New Roman"/>
          <w:b/>
          <w:color w:val="000000"/>
          <w:sz w:val="28"/>
          <w:szCs w:val="28"/>
          <w:lang w:val="en-US"/>
        </w:rPr>
        <w:t>flagship</w:t>
      </w:r>
      <w:r w:rsidRPr="0080446B">
        <w:rPr>
          <w:rFonts w:ascii="Times New Roman" w:hAnsi="Times New Roman" w:cs="Times New Roman"/>
          <w:b/>
          <w:color w:val="000000"/>
          <w:sz w:val="28"/>
          <w:szCs w:val="28"/>
          <w:lang w:val="en-US"/>
        </w:rPr>
        <w:t xml:space="preserve"> university.</w:t>
      </w:r>
    </w:p>
    <w:p w:rsidR="0080446B" w:rsidRPr="0080446B" w:rsidRDefault="0080446B" w:rsidP="0080446B">
      <w:pPr>
        <w:spacing w:after="0" w:line="360" w:lineRule="auto"/>
        <w:ind w:firstLine="567"/>
        <w:jc w:val="both"/>
        <w:rPr>
          <w:rFonts w:ascii="Times New Roman" w:hAnsi="Times New Roman" w:cs="Times New Roman"/>
          <w:color w:val="000000"/>
          <w:sz w:val="28"/>
          <w:szCs w:val="28"/>
          <w:lang w:val="en-US"/>
        </w:rPr>
      </w:pPr>
    </w:p>
    <w:p w:rsidR="0080446B" w:rsidRDefault="0080446B" w:rsidP="0080446B">
      <w:pPr>
        <w:spacing w:after="0" w:line="360" w:lineRule="auto"/>
        <w:ind w:firstLine="567"/>
        <w:jc w:val="both"/>
        <w:rPr>
          <w:rFonts w:ascii="Times New Roman" w:hAnsi="Times New Roman" w:cs="Times New Roman"/>
          <w:color w:val="000000"/>
          <w:sz w:val="28"/>
          <w:szCs w:val="28"/>
          <w:lang w:val="en-US"/>
        </w:rPr>
      </w:pPr>
      <w:r w:rsidRPr="0080446B">
        <w:rPr>
          <w:rFonts w:ascii="Times New Roman" w:hAnsi="Times New Roman" w:cs="Times New Roman"/>
          <w:color w:val="000000"/>
          <w:sz w:val="28"/>
          <w:szCs w:val="28"/>
          <w:lang w:val="en-US"/>
        </w:rPr>
        <w:t xml:space="preserve">The theme and areas of work in the project are agreed with the municipalities and the Government of Altai </w:t>
      </w:r>
      <w:proofErr w:type="spellStart"/>
      <w:r w:rsidRPr="0080446B">
        <w:rPr>
          <w:rFonts w:ascii="Times New Roman" w:hAnsi="Times New Roman" w:cs="Times New Roman"/>
          <w:color w:val="000000"/>
          <w:sz w:val="28"/>
          <w:szCs w:val="28"/>
          <w:lang w:val="en-US"/>
        </w:rPr>
        <w:t>Krai</w:t>
      </w:r>
      <w:proofErr w:type="spellEnd"/>
      <w:r w:rsidRPr="0080446B">
        <w:rPr>
          <w:rFonts w:ascii="Times New Roman" w:hAnsi="Times New Roman" w:cs="Times New Roman"/>
          <w:color w:val="000000"/>
          <w:sz w:val="28"/>
          <w:szCs w:val="28"/>
          <w:lang w:val="en-US"/>
        </w:rPr>
        <w:t>.</w:t>
      </w:r>
    </w:p>
    <w:p w:rsidR="0080446B" w:rsidRPr="0080446B" w:rsidRDefault="0080446B" w:rsidP="0080446B">
      <w:pPr>
        <w:spacing w:after="0" w:line="360" w:lineRule="auto"/>
        <w:ind w:firstLine="567"/>
        <w:jc w:val="both"/>
        <w:rPr>
          <w:rFonts w:ascii="Times New Roman" w:hAnsi="Times New Roman" w:cs="Times New Roman"/>
          <w:color w:val="000000"/>
          <w:sz w:val="28"/>
          <w:szCs w:val="28"/>
          <w:lang w:val="en-US"/>
        </w:rPr>
      </w:pPr>
    </w:p>
    <w:p w:rsidR="0080446B" w:rsidRPr="0080446B" w:rsidRDefault="0080446B" w:rsidP="0080446B">
      <w:pPr>
        <w:spacing w:after="0" w:line="360" w:lineRule="auto"/>
        <w:ind w:firstLine="567"/>
        <w:jc w:val="both"/>
        <w:rPr>
          <w:rFonts w:ascii="Times New Roman" w:hAnsi="Times New Roman" w:cs="Times New Roman"/>
          <w:color w:val="000000"/>
          <w:sz w:val="28"/>
          <w:szCs w:val="28"/>
          <w:lang w:val="en-US"/>
        </w:rPr>
      </w:pPr>
      <w:r w:rsidRPr="0080446B">
        <w:rPr>
          <w:rFonts w:ascii="Times New Roman" w:hAnsi="Times New Roman" w:cs="Times New Roman"/>
          <w:b/>
          <w:color w:val="000000"/>
          <w:sz w:val="28"/>
          <w:szCs w:val="28"/>
          <w:lang w:val="en-US"/>
        </w:rPr>
        <w:t>The goal of the project</w:t>
      </w:r>
      <w:r w:rsidRPr="0080446B">
        <w:rPr>
          <w:rFonts w:ascii="Times New Roman" w:hAnsi="Times New Roman" w:cs="Times New Roman"/>
          <w:color w:val="000000"/>
          <w:sz w:val="28"/>
          <w:szCs w:val="28"/>
          <w:lang w:val="en-US"/>
        </w:rPr>
        <w:t xml:space="preserve"> is to ensure that </w:t>
      </w:r>
      <w:r w:rsidR="00D50B75">
        <w:rPr>
          <w:rFonts w:ascii="Times New Roman" w:hAnsi="Times New Roman" w:cs="Times New Roman"/>
          <w:color w:val="000000"/>
          <w:sz w:val="28"/>
          <w:szCs w:val="28"/>
          <w:lang w:val="en-US"/>
        </w:rPr>
        <w:t xml:space="preserve">Altai </w:t>
      </w:r>
      <w:proofErr w:type="spellStart"/>
      <w:r w:rsidR="00D50B75">
        <w:rPr>
          <w:rFonts w:ascii="Times New Roman" w:hAnsi="Times New Roman" w:cs="Times New Roman"/>
          <w:color w:val="000000"/>
          <w:sz w:val="28"/>
          <w:szCs w:val="28"/>
          <w:lang w:val="en-US"/>
        </w:rPr>
        <w:t>Krai</w:t>
      </w:r>
      <w:proofErr w:type="spellEnd"/>
      <w:r w:rsidRPr="0080446B">
        <w:rPr>
          <w:rFonts w:ascii="Times New Roman" w:hAnsi="Times New Roman" w:cs="Times New Roman"/>
          <w:color w:val="000000"/>
          <w:sz w:val="28"/>
          <w:szCs w:val="28"/>
          <w:lang w:val="en-US"/>
        </w:rPr>
        <w:t xml:space="preserve"> fulfills its mission as the leading agro-industrial export-oriented region of Siberia and the Far East, the territory of a creative and comfortable living environment that creates innovation, through:</w:t>
      </w:r>
    </w:p>
    <w:p w:rsidR="0080446B" w:rsidRPr="0080446B" w:rsidRDefault="0080446B" w:rsidP="0080446B">
      <w:pPr>
        <w:spacing w:after="0" w:line="360" w:lineRule="auto"/>
        <w:ind w:firstLine="567"/>
        <w:jc w:val="both"/>
        <w:rPr>
          <w:rFonts w:ascii="Times New Roman" w:hAnsi="Times New Roman" w:cs="Times New Roman"/>
          <w:color w:val="000000"/>
          <w:sz w:val="28"/>
          <w:szCs w:val="28"/>
          <w:lang w:val="en-US"/>
        </w:rPr>
      </w:pPr>
      <w:r w:rsidRPr="0080446B">
        <w:rPr>
          <w:rFonts w:ascii="Times New Roman" w:hAnsi="Times New Roman" w:cs="Times New Roman"/>
          <w:color w:val="000000"/>
          <w:sz w:val="28"/>
          <w:szCs w:val="28"/>
          <w:lang w:val="en-US"/>
        </w:rPr>
        <w:t xml:space="preserve">- </w:t>
      </w:r>
      <w:proofErr w:type="gramStart"/>
      <w:r w:rsidRPr="0080446B">
        <w:rPr>
          <w:rFonts w:ascii="Times New Roman" w:hAnsi="Times New Roman" w:cs="Times New Roman"/>
          <w:color w:val="000000"/>
          <w:sz w:val="28"/>
          <w:szCs w:val="28"/>
          <w:lang w:val="en-US"/>
        </w:rPr>
        <w:t>determination</w:t>
      </w:r>
      <w:proofErr w:type="gramEnd"/>
      <w:r w:rsidRPr="0080446B">
        <w:rPr>
          <w:rFonts w:ascii="Times New Roman" w:hAnsi="Times New Roman" w:cs="Times New Roman"/>
          <w:color w:val="000000"/>
          <w:sz w:val="28"/>
          <w:szCs w:val="28"/>
          <w:lang w:val="en-US"/>
        </w:rPr>
        <w:t xml:space="preserve"> of economic potential and the disclosure of opportunities for sustainable development of territories;</w:t>
      </w:r>
    </w:p>
    <w:p w:rsidR="0080446B" w:rsidRPr="0080446B" w:rsidRDefault="0080446B" w:rsidP="0080446B">
      <w:pPr>
        <w:spacing w:after="0" w:line="360" w:lineRule="auto"/>
        <w:ind w:firstLine="567"/>
        <w:jc w:val="both"/>
        <w:rPr>
          <w:rFonts w:ascii="Times New Roman" w:hAnsi="Times New Roman" w:cs="Times New Roman"/>
          <w:color w:val="000000"/>
          <w:sz w:val="28"/>
          <w:szCs w:val="28"/>
          <w:lang w:val="en-US"/>
        </w:rPr>
      </w:pPr>
      <w:r w:rsidRPr="0080446B">
        <w:rPr>
          <w:rFonts w:ascii="Times New Roman" w:hAnsi="Times New Roman" w:cs="Times New Roman"/>
          <w:color w:val="000000"/>
          <w:sz w:val="28"/>
          <w:szCs w:val="28"/>
          <w:lang w:val="en-US"/>
        </w:rPr>
        <w:t xml:space="preserve">- </w:t>
      </w:r>
      <w:proofErr w:type="gramStart"/>
      <w:r w:rsidRPr="0080446B">
        <w:rPr>
          <w:rFonts w:ascii="Times New Roman" w:hAnsi="Times New Roman" w:cs="Times New Roman"/>
          <w:color w:val="000000"/>
          <w:sz w:val="28"/>
          <w:szCs w:val="28"/>
          <w:lang w:val="en-US"/>
        </w:rPr>
        <w:t>identification</w:t>
      </w:r>
      <w:proofErr w:type="gramEnd"/>
      <w:r w:rsidRPr="0080446B">
        <w:rPr>
          <w:rFonts w:ascii="Times New Roman" w:hAnsi="Times New Roman" w:cs="Times New Roman"/>
          <w:color w:val="000000"/>
          <w:sz w:val="28"/>
          <w:szCs w:val="28"/>
          <w:lang w:val="en-US"/>
        </w:rPr>
        <w:t xml:space="preserve"> of conditions for inter-regional cooperation and export potential of the territories;</w:t>
      </w:r>
    </w:p>
    <w:p w:rsidR="0080446B" w:rsidRPr="0080446B" w:rsidRDefault="0080446B" w:rsidP="0080446B">
      <w:pPr>
        <w:spacing w:after="0" w:line="360" w:lineRule="auto"/>
        <w:ind w:firstLine="567"/>
        <w:jc w:val="both"/>
        <w:rPr>
          <w:rFonts w:ascii="Times New Roman" w:hAnsi="Times New Roman" w:cs="Times New Roman"/>
          <w:color w:val="000000"/>
          <w:sz w:val="28"/>
          <w:szCs w:val="28"/>
          <w:lang w:val="en-US"/>
        </w:rPr>
      </w:pPr>
      <w:r w:rsidRPr="0080446B">
        <w:rPr>
          <w:rFonts w:ascii="Times New Roman" w:hAnsi="Times New Roman" w:cs="Times New Roman"/>
          <w:color w:val="000000"/>
          <w:sz w:val="28"/>
          <w:szCs w:val="28"/>
          <w:lang w:val="en-US"/>
        </w:rPr>
        <w:t xml:space="preserve">- </w:t>
      </w:r>
      <w:proofErr w:type="gramStart"/>
      <w:r w:rsidRPr="0080446B">
        <w:rPr>
          <w:rFonts w:ascii="Times New Roman" w:hAnsi="Times New Roman" w:cs="Times New Roman"/>
          <w:color w:val="000000"/>
          <w:sz w:val="28"/>
          <w:szCs w:val="28"/>
          <w:lang w:val="en-US"/>
        </w:rPr>
        <w:t>identification</w:t>
      </w:r>
      <w:proofErr w:type="gramEnd"/>
      <w:r w:rsidRPr="0080446B">
        <w:rPr>
          <w:rFonts w:ascii="Times New Roman" w:hAnsi="Times New Roman" w:cs="Times New Roman"/>
          <w:color w:val="000000"/>
          <w:sz w:val="28"/>
          <w:szCs w:val="28"/>
          <w:lang w:val="en-US"/>
        </w:rPr>
        <w:t xml:space="preserve"> and development of professional competencies of the population;</w:t>
      </w:r>
    </w:p>
    <w:p w:rsidR="0080446B" w:rsidRPr="0080446B" w:rsidRDefault="0080446B" w:rsidP="0080446B">
      <w:pPr>
        <w:spacing w:after="0" w:line="360" w:lineRule="auto"/>
        <w:ind w:firstLine="567"/>
        <w:jc w:val="both"/>
        <w:rPr>
          <w:rFonts w:ascii="Times New Roman" w:hAnsi="Times New Roman" w:cs="Times New Roman"/>
          <w:color w:val="000000"/>
          <w:sz w:val="28"/>
          <w:szCs w:val="28"/>
          <w:lang w:val="en-US"/>
        </w:rPr>
      </w:pPr>
      <w:r w:rsidRPr="0080446B">
        <w:rPr>
          <w:rFonts w:ascii="Times New Roman" w:hAnsi="Times New Roman" w:cs="Times New Roman"/>
          <w:color w:val="000000"/>
          <w:sz w:val="28"/>
          <w:szCs w:val="28"/>
          <w:lang w:val="en-US"/>
        </w:rPr>
        <w:t xml:space="preserve">- </w:t>
      </w:r>
      <w:proofErr w:type="gramStart"/>
      <w:r w:rsidRPr="0080446B">
        <w:rPr>
          <w:rFonts w:ascii="Times New Roman" w:hAnsi="Times New Roman" w:cs="Times New Roman"/>
          <w:color w:val="000000"/>
          <w:sz w:val="28"/>
          <w:szCs w:val="28"/>
          <w:lang w:val="en-US"/>
        </w:rPr>
        <w:t>determination</w:t>
      </w:r>
      <w:proofErr w:type="gramEnd"/>
      <w:r w:rsidRPr="0080446B">
        <w:rPr>
          <w:rFonts w:ascii="Times New Roman" w:hAnsi="Times New Roman" w:cs="Times New Roman"/>
          <w:color w:val="000000"/>
          <w:sz w:val="28"/>
          <w:szCs w:val="28"/>
          <w:lang w:val="en-US"/>
        </w:rPr>
        <w:t xml:space="preserve"> of the conditions for a safe socio-economic, ecological and comfortable living environment.</w:t>
      </w:r>
    </w:p>
    <w:p w:rsidR="0006164D" w:rsidRPr="0080446B" w:rsidRDefault="0006164D" w:rsidP="00572449">
      <w:pPr>
        <w:spacing w:after="0" w:line="360" w:lineRule="auto"/>
        <w:ind w:firstLine="595"/>
        <w:jc w:val="both"/>
        <w:rPr>
          <w:rFonts w:ascii="Times New Roman" w:hAnsi="Times New Roman" w:cs="Times New Roman"/>
          <w:b/>
          <w:color w:val="000000"/>
          <w:sz w:val="28"/>
          <w:szCs w:val="28"/>
          <w:lang w:val="en-US"/>
        </w:rPr>
      </w:pPr>
    </w:p>
    <w:p w:rsidR="00C57972" w:rsidRPr="00C57972" w:rsidRDefault="00C57972" w:rsidP="00C57972">
      <w:pPr>
        <w:spacing w:after="0" w:line="360" w:lineRule="auto"/>
        <w:ind w:firstLine="595"/>
        <w:jc w:val="both"/>
        <w:rPr>
          <w:rFonts w:ascii="Times New Roman" w:hAnsi="Times New Roman" w:cs="Times New Roman"/>
          <w:b/>
          <w:color w:val="000000"/>
          <w:sz w:val="28"/>
          <w:szCs w:val="28"/>
          <w:lang w:val="en-US"/>
        </w:rPr>
      </w:pPr>
      <w:r w:rsidRPr="00C57972">
        <w:rPr>
          <w:rFonts w:ascii="Times New Roman" w:hAnsi="Times New Roman" w:cs="Times New Roman"/>
          <w:b/>
          <w:color w:val="000000"/>
          <w:sz w:val="28"/>
          <w:szCs w:val="28"/>
          <w:lang w:val="en-US"/>
        </w:rPr>
        <w:t>Key Sustainable Development Partners:</w:t>
      </w:r>
    </w:p>
    <w:p w:rsidR="00C57972" w:rsidRPr="00C57972" w:rsidRDefault="00C57972" w:rsidP="00C57972">
      <w:pPr>
        <w:spacing w:after="0" w:line="360" w:lineRule="auto"/>
        <w:ind w:firstLine="595"/>
        <w:jc w:val="both"/>
        <w:rPr>
          <w:rFonts w:ascii="Times New Roman" w:hAnsi="Times New Roman" w:cs="Times New Roman"/>
          <w:color w:val="000000"/>
          <w:sz w:val="28"/>
          <w:szCs w:val="28"/>
          <w:lang w:val="en-US"/>
        </w:rPr>
      </w:pPr>
      <w:r w:rsidRPr="00C57972">
        <w:rPr>
          <w:rFonts w:ascii="Times New Roman" w:hAnsi="Times New Roman" w:cs="Times New Roman"/>
          <w:color w:val="000000"/>
          <w:sz w:val="28"/>
          <w:szCs w:val="28"/>
          <w:lang w:val="en-US"/>
        </w:rPr>
        <w:t>1. Agricultural producers and agricultural processors</w:t>
      </w:r>
      <w:r w:rsidR="00D50B75">
        <w:rPr>
          <w:rFonts w:ascii="Times New Roman" w:hAnsi="Times New Roman" w:cs="Times New Roman"/>
          <w:color w:val="000000"/>
          <w:sz w:val="28"/>
          <w:szCs w:val="28"/>
          <w:lang w:val="en-US"/>
        </w:rPr>
        <w:t>.</w:t>
      </w:r>
    </w:p>
    <w:p w:rsidR="00C57972" w:rsidRPr="00C57972" w:rsidRDefault="00C57972" w:rsidP="00C57972">
      <w:pPr>
        <w:spacing w:after="0" w:line="360" w:lineRule="auto"/>
        <w:ind w:firstLine="595"/>
        <w:jc w:val="both"/>
        <w:rPr>
          <w:rFonts w:ascii="Times New Roman" w:hAnsi="Times New Roman" w:cs="Times New Roman"/>
          <w:color w:val="000000"/>
          <w:sz w:val="28"/>
          <w:szCs w:val="28"/>
          <w:lang w:val="en-US"/>
        </w:rPr>
      </w:pPr>
      <w:r w:rsidRPr="00C57972">
        <w:rPr>
          <w:rFonts w:ascii="Times New Roman" w:hAnsi="Times New Roman" w:cs="Times New Roman"/>
          <w:color w:val="000000"/>
          <w:sz w:val="28"/>
          <w:szCs w:val="28"/>
          <w:lang w:val="en-US"/>
        </w:rPr>
        <w:t xml:space="preserve">2. </w:t>
      </w:r>
      <w:r w:rsidR="00D50B75">
        <w:rPr>
          <w:rFonts w:ascii="Times New Roman" w:hAnsi="Times New Roman" w:cs="Times New Roman"/>
          <w:color w:val="000000"/>
          <w:sz w:val="28"/>
          <w:szCs w:val="28"/>
          <w:lang w:val="en-US"/>
        </w:rPr>
        <w:t>Resorts and tourist organizations.</w:t>
      </w:r>
    </w:p>
    <w:p w:rsidR="00C57972" w:rsidRPr="00C57972" w:rsidRDefault="00C57972" w:rsidP="00C57972">
      <w:pPr>
        <w:spacing w:after="0" w:line="360" w:lineRule="auto"/>
        <w:ind w:firstLine="595"/>
        <w:jc w:val="both"/>
        <w:rPr>
          <w:rFonts w:ascii="Times New Roman" w:hAnsi="Times New Roman" w:cs="Times New Roman"/>
          <w:color w:val="000000"/>
          <w:sz w:val="28"/>
          <w:szCs w:val="28"/>
          <w:lang w:val="en-US"/>
        </w:rPr>
      </w:pPr>
      <w:r w:rsidRPr="00C57972">
        <w:rPr>
          <w:rFonts w:ascii="Times New Roman" w:hAnsi="Times New Roman" w:cs="Times New Roman"/>
          <w:color w:val="000000"/>
          <w:sz w:val="28"/>
          <w:szCs w:val="28"/>
          <w:lang w:val="en-US"/>
        </w:rPr>
        <w:t xml:space="preserve">3. Local government and executive authorities of </w:t>
      </w:r>
      <w:r w:rsidR="00D50B75">
        <w:rPr>
          <w:rFonts w:ascii="Times New Roman" w:hAnsi="Times New Roman" w:cs="Times New Roman"/>
          <w:color w:val="000000"/>
          <w:sz w:val="28"/>
          <w:szCs w:val="28"/>
          <w:lang w:val="en-US"/>
        </w:rPr>
        <w:t xml:space="preserve">Altai </w:t>
      </w:r>
      <w:proofErr w:type="spellStart"/>
      <w:r w:rsidR="00D50B75">
        <w:rPr>
          <w:rFonts w:ascii="Times New Roman" w:hAnsi="Times New Roman" w:cs="Times New Roman"/>
          <w:color w:val="000000"/>
          <w:sz w:val="28"/>
          <w:szCs w:val="28"/>
          <w:lang w:val="en-US"/>
        </w:rPr>
        <w:t>Krai</w:t>
      </w:r>
      <w:proofErr w:type="spellEnd"/>
      <w:r w:rsidR="00D50B75">
        <w:rPr>
          <w:rFonts w:ascii="Times New Roman" w:hAnsi="Times New Roman" w:cs="Times New Roman"/>
          <w:color w:val="000000"/>
          <w:sz w:val="28"/>
          <w:szCs w:val="28"/>
          <w:lang w:val="en-US"/>
        </w:rPr>
        <w:t>.</w:t>
      </w:r>
    </w:p>
    <w:p w:rsidR="00C57972" w:rsidRPr="00C57972" w:rsidRDefault="00C57972" w:rsidP="00C57972">
      <w:pPr>
        <w:spacing w:after="0" w:line="360" w:lineRule="auto"/>
        <w:ind w:firstLine="595"/>
        <w:jc w:val="both"/>
        <w:rPr>
          <w:rFonts w:ascii="Times New Roman" w:hAnsi="Times New Roman" w:cs="Times New Roman"/>
          <w:color w:val="000000"/>
          <w:sz w:val="28"/>
          <w:szCs w:val="28"/>
          <w:lang w:val="en-US"/>
        </w:rPr>
      </w:pPr>
      <w:r w:rsidRPr="00C57972">
        <w:rPr>
          <w:rFonts w:ascii="Times New Roman" w:hAnsi="Times New Roman" w:cs="Times New Roman"/>
          <w:color w:val="000000"/>
          <w:sz w:val="28"/>
          <w:szCs w:val="28"/>
          <w:lang w:val="en-US"/>
        </w:rPr>
        <w:t>4. Professional unions and associations (farms, etc.)</w:t>
      </w:r>
      <w:r w:rsidR="00D50B75">
        <w:rPr>
          <w:rFonts w:ascii="Times New Roman" w:hAnsi="Times New Roman" w:cs="Times New Roman"/>
          <w:color w:val="000000"/>
          <w:sz w:val="28"/>
          <w:szCs w:val="28"/>
          <w:lang w:val="en-US"/>
        </w:rPr>
        <w:t>.</w:t>
      </w:r>
    </w:p>
    <w:p w:rsidR="00C57972" w:rsidRPr="00C57972" w:rsidRDefault="00C57972" w:rsidP="00C57972">
      <w:pPr>
        <w:spacing w:after="0" w:line="360" w:lineRule="auto"/>
        <w:ind w:firstLine="595"/>
        <w:jc w:val="both"/>
        <w:rPr>
          <w:rFonts w:ascii="Times New Roman" w:hAnsi="Times New Roman" w:cs="Times New Roman"/>
          <w:color w:val="000000"/>
          <w:sz w:val="28"/>
          <w:szCs w:val="28"/>
          <w:lang w:val="en-US"/>
        </w:rPr>
      </w:pPr>
      <w:r w:rsidRPr="00C57972">
        <w:rPr>
          <w:rFonts w:ascii="Times New Roman" w:hAnsi="Times New Roman" w:cs="Times New Roman"/>
          <w:color w:val="000000"/>
          <w:sz w:val="28"/>
          <w:szCs w:val="28"/>
          <w:lang w:val="en-US"/>
        </w:rPr>
        <w:lastRenderedPageBreak/>
        <w:t>5. Scientific institutes: Institute of Economics and Industrial Engineering of SB RAS; Institute of Water and Environmental Problems SB RAS.</w:t>
      </w:r>
    </w:p>
    <w:p w:rsidR="00C57972" w:rsidRPr="00F321FB" w:rsidRDefault="00C57972" w:rsidP="00C57972">
      <w:pPr>
        <w:spacing w:after="120" w:line="360" w:lineRule="auto"/>
        <w:ind w:firstLine="595"/>
        <w:jc w:val="both"/>
        <w:rPr>
          <w:rFonts w:ascii="Times New Roman" w:hAnsi="Times New Roman" w:cs="Times New Roman"/>
          <w:color w:val="000000"/>
          <w:sz w:val="28"/>
          <w:szCs w:val="28"/>
          <w:lang w:val="en-US"/>
        </w:rPr>
      </w:pPr>
    </w:p>
    <w:p w:rsidR="00C57972" w:rsidRPr="00C57972" w:rsidRDefault="00C57972" w:rsidP="00C57972">
      <w:pPr>
        <w:spacing w:after="120" w:line="360" w:lineRule="auto"/>
        <w:ind w:firstLine="595"/>
        <w:jc w:val="both"/>
        <w:rPr>
          <w:rFonts w:ascii="Times New Roman" w:hAnsi="Times New Roman" w:cs="Times New Roman"/>
          <w:b/>
          <w:color w:val="000000"/>
          <w:sz w:val="28"/>
          <w:szCs w:val="28"/>
          <w:lang w:val="en-US"/>
        </w:rPr>
      </w:pPr>
      <w:r w:rsidRPr="00F321FB">
        <w:rPr>
          <w:rFonts w:ascii="Times New Roman" w:hAnsi="Times New Roman" w:cs="Times New Roman"/>
          <w:b/>
          <w:color w:val="000000"/>
          <w:sz w:val="28"/>
          <w:szCs w:val="28"/>
          <w:lang w:val="en-US"/>
        </w:rPr>
        <w:t>2.</w:t>
      </w:r>
      <w:r w:rsidRPr="00C57972">
        <w:rPr>
          <w:rFonts w:ascii="Times New Roman" w:hAnsi="Times New Roman" w:cs="Times New Roman"/>
          <w:b/>
          <w:color w:val="000000"/>
          <w:sz w:val="28"/>
          <w:szCs w:val="28"/>
          <w:lang w:val="en-US"/>
        </w:rPr>
        <w:t xml:space="preserve"> The model of work</w:t>
      </w:r>
    </w:p>
    <w:p w:rsidR="00C57972" w:rsidRPr="00C57972" w:rsidRDefault="00C57972" w:rsidP="00C57972">
      <w:pPr>
        <w:spacing w:after="120" w:line="360" w:lineRule="auto"/>
        <w:ind w:firstLine="595"/>
        <w:jc w:val="both"/>
        <w:rPr>
          <w:rFonts w:ascii="Times New Roman" w:hAnsi="Times New Roman" w:cs="Times New Roman"/>
          <w:color w:val="000000"/>
          <w:sz w:val="28"/>
          <w:szCs w:val="28"/>
          <w:lang w:val="en-US"/>
        </w:rPr>
      </w:pPr>
      <w:r w:rsidRPr="00C57972">
        <w:rPr>
          <w:rFonts w:ascii="Times New Roman" w:hAnsi="Times New Roman" w:cs="Times New Roman"/>
          <w:color w:val="000000"/>
          <w:sz w:val="28"/>
          <w:szCs w:val="28"/>
          <w:lang w:val="en-US"/>
        </w:rPr>
        <w:t xml:space="preserve">We started work with pilot municipalities </w:t>
      </w:r>
      <w:r w:rsidR="00F321FB">
        <w:rPr>
          <w:rFonts w:ascii="Times New Roman" w:hAnsi="Times New Roman" w:cs="Times New Roman"/>
          <w:color w:val="000000"/>
          <w:sz w:val="28"/>
          <w:szCs w:val="28"/>
          <w:lang w:val="en-US"/>
        </w:rPr>
        <w:t>–</w:t>
      </w:r>
      <w:r w:rsidRPr="00C57972">
        <w:rPr>
          <w:rFonts w:ascii="Times New Roman" w:hAnsi="Times New Roman" w:cs="Times New Roman"/>
          <w:color w:val="000000"/>
          <w:sz w:val="28"/>
          <w:szCs w:val="28"/>
          <w:lang w:val="en-US"/>
        </w:rPr>
        <w:t xml:space="preserve"> Altai, </w:t>
      </w:r>
      <w:proofErr w:type="spellStart"/>
      <w:r w:rsidRPr="00C57972">
        <w:rPr>
          <w:rFonts w:ascii="Times New Roman" w:hAnsi="Times New Roman" w:cs="Times New Roman"/>
          <w:color w:val="000000"/>
          <w:sz w:val="28"/>
          <w:szCs w:val="28"/>
          <w:lang w:val="en-US"/>
        </w:rPr>
        <w:t>Smolensky</w:t>
      </w:r>
      <w:proofErr w:type="spellEnd"/>
      <w:r w:rsidRPr="00C57972">
        <w:rPr>
          <w:rFonts w:ascii="Times New Roman" w:hAnsi="Times New Roman" w:cs="Times New Roman"/>
          <w:color w:val="000000"/>
          <w:sz w:val="28"/>
          <w:szCs w:val="28"/>
          <w:lang w:val="en-US"/>
        </w:rPr>
        <w:t xml:space="preserve">, </w:t>
      </w:r>
      <w:proofErr w:type="spellStart"/>
      <w:r w:rsidRPr="00C57972">
        <w:rPr>
          <w:rFonts w:ascii="Times New Roman" w:hAnsi="Times New Roman" w:cs="Times New Roman"/>
          <w:color w:val="000000"/>
          <w:sz w:val="28"/>
          <w:szCs w:val="28"/>
          <w:lang w:val="en-US"/>
        </w:rPr>
        <w:t>Sovetsky</w:t>
      </w:r>
      <w:proofErr w:type="spellEnd"/>
      <w:r w:rsidRPr="00C57972">
        <w:rPr>
          <w:rFonts w:ascii="Times New Roman" w:hAnsi="Times New Roman" w:cs="Times New Roman"/>
          <w:color w:val="000000"/>
          <w:sz w:val="28"/>
          <w:szCs w:val="28"/>
          <w:lang w:val="en-US"/>
        </w:rPr>
        <w:t xml:space="preserve"> district, this is the so-called foothill zone, </w:t>
      </w:r>
      <w:proofErr w:type="gramStart"/>
      <w:r w:rsidRPr="00C57972">
        <w:rPr>
          <w:rFonts w:ascii="Times New Roman" w:hAnsi="Times New Roman" w:cs="Times New Roman"/>
          <w:color w:val="000000"/>
          <w:sz w:val="28"/>
          <w:szCs w:val="28"/>
          <w:lang w:val="en-US"/>
        </w:rPr>
        <w:t>there</w:t>
      </w:r>
      <w:proofErr w:type="gramEnd"/>
      <w:r w:rsidRPr="00C57972">
        <w:rPr>
          <w:rFonts w:ascii="Times New Roman" w:hAnsi="Times New Roman" w:cs="Times New Roman"/>
          <w:color w:val="000000"/>
          <w:sz w:val="28"/>
          <w:szCs w:val="28"/>
          <w:lang w:val="en-US"/>
        </w:rPr>
        <w:t xml:space="preserve"> are good opportunities for integration and development of cooperation between these regions with the core in the</w:t>
      </w:r>
      <w:r w:rsidR="00F321FB">
        <w:rPr>
          <w:rFonts w:ascii="Times New Roman" w:hAnsi="Times New Roman" w:cs="Times New Roman"/>
          <w:color w:val="000000"/>
          <w:sz w:val="28"/>
          <w:szCs w:val="28"/>
          <w:lang w:val="en-US"/>
        </w:rPr>
        <w:t xml:space="preserve"> cities. </w:t>
      </w:r>
      <w:proofErr w:type="spellStart"/>
      <w:r w:rsidR="00F321FB">
        <w:rPr>
          <w:rFonts w:ascii="Times New Roman" w:hAnsi="Times New Roman" w:cs="Times New Roman"/>
          <w:color w:val="000000"/>
          <w:sz w:val="28"/>
          <w:szCs w:val="28"/>
          <w:lang w:val="en-US"/>
        </w:rPr>
        <w:t>Belokurikha</w:t>
      </w:r>
      <w:proofErr w:type="spellEnd"/>
      <w:r w:rsidR="00F321FB">
        <w:rPr>
          <w:rFonts w:ascii="Times New Roman" w:hAnsi="Times New Roman" w:cs="Times New Roman"/>
          <w:color w:val="000000"/>
          <w:sz w:val="28"/>
          <w:szCs w:val="28"/>
          <w:lang w:val="en-US"/>
        </w:rPr>
        <w:t>, Biysk. A</w:t>
      </w:r>
      <w:r w:rsidRPr="00C57972">
        <w:rPr>
          <w:rFonts w:ascii="Times New Roman" w:hAnsi="Times New Roman" w:cs="Times New Roman"/>
          <w:color w:val="000000"/>
          <w:sz w:val="28"/>
          <w:szCs w:val="28"/>
          <w:lang w:val="en-US"/>
        </w:rPr>
        <w:t>SU al</w:t>
      </w:r>
      <w:r w:rsidR="00F321FB">
        <w:rPr>
          <w:rFonts w:ascii="Times New Roman" w:hAnsi="Times New Roman" w:cs="Times New Roman"/>
          <w:color w:val="000000"/>
          <w:sz w:val="28"/>
          <w:szCs w:val="28"/>
          <w:lang w:val="en-US"/>
        </w:rPr>
        <w:t>so has 2 branches in the cities</w:t>
      </w:r>
      <w:r w:rsidRPr="00C57972">
        <w:rPr>
          <w:rFonts w:ascii="Times New Roman" w:hAnsi="Times New Roman" w:cs="Times New Roman"/>
          <w:color w:val="000000"/>
          <w:sz w:val="28"/>
          <w:szCs w:val="28"/>
          <w:lang w:val="en-US"/>
        </w:rPr>
        <w:t xml:space="preserve"> Biysk and </w:t>
      </w:r>
      <w:proofErr w:type="spellStart"/>
      <w:r w:rsidRPr="00C57972">
        <w:rPr>
          <w:rFonts w:ascii="Times New Roman" w:hAnsi="Times New Roman" w:cs="Times New Roman"/>
          <w:color w:val="000000"/>
          <w:sz w:val="28"/>
          <w:szCs w:val="28"/>
          <w:lang w:val="en-US"/>
        </w:rPr>
        <w:t>Belokurikha</w:t>
      </w:r>
      <w:proofErr w:type="spellEnd"/>
      <w:r w:rsidRPr="00C57972">
        <w:rPr>
          <w:rFonts w:ascii="Times New Roman" w:hAnsi="Times New Roman" w:cs="Times New Roman"/>
          <w:color w:val="000000"/>
          <w:sz w:val="28"/>
          <w:szCs w:val="28"/>
          <w:lang w:val="en-US"/>
        </w:rPr>
        <w:t>, which allows for the involvement of the university in the development agenda of these municipalities.</w:t>
      </w:r>
    </w:p>
    <w:p w:rsidR="00C57972" w:rsidRPr="00C57972" w:rsidRDefault="00C57972" w:rsidP="00C57972">
      <w:pPr>
        <w:spacing w:after="120" w:line="360" w:lineRule="auto"/>
        <w:ind w:firstLine="595"/>
        <w:jc w:val="both"/>
        <w:rPr>
          <w:rFonts w:ascii="Times New Roman" w:hAnsi="Times New Roman" w:cs="Times New Roman"/>
          <w:color w:val="000000"/>
          <w:sz w:val="28"/>
          <w:szCs w:val="28"/>
          <w:lang w:val="en-US"/>
        </w:rPr>
      </w:pPr>
      <w:r w:rsidRPr="00C57972">
        <w:rPr>
          <w:rFonts w:ascii="Times New Roman" w:hAnsi="Times New Roman" w:cs="Times New Roman"/>
          <w:color w:val="000000"/>
          <w:sz w:val="28"/>
          <w:szCs w:val="28"/>
          <w:lang w:val="en-US"/>
        </w:rPr>
        <w:t xml:space="preserve">We understand that we cannot solve all the problems and are not going to </w:t>
      </w:r>
      <w:proofErr w:type="gramStart"/>
      <w:r w:rsidRPr="00C57972">
        <w:rPr>
          <w:rFonts w:ascii="Times New Roman" w:hAnsi="Times New Roman" w:cs="Times New Roman"/>
          <w:color w:val="000000"/>
          <w:sz w:val="28"/>
          <w:szCs w:val="28"/>
          <w:lang w:val="en-US"/>
        </w:rPr>
        <w:t>replace</w:t>
      </w:r>
      <w:proofErr w:type="gramEnd"/>
      <w:r w:rsidRPr="00C57972">
        <w:rPr>
          <w:rFonts w:ascii="Times New Roman" w:hAnsi="Times New Roman" w:cs="Times New Roman"/>
          <w:color w:val="000000"/>
          <w:sz w:val="28"/>
          <w:szCs w:val="28"/>
          <w:lang w:val="en-US"/>
        </w:rPr>
        <w:t xml:space="preserve"> the work of the authorities. Almost all areas have similar problems - these are housing and communal services, tourism infrastructure, insufficient resources for development, migration problems and demography.</w:t>
      </w:r>
    </w:p>
    <w:p w:rsidR="00C57972" w:rsidRPr="00C57972" w:rsidRDefault="00C57972" w:rsidP="00C57972">
      <w:pPr>
        <w:spacing w:after="120" w:line="360" w:lineRule="auto"/>
        <w:ind w:firstLine="595"/>
        <w:jc w:val="both"/>
        <w:rPr>
          <w:rFonts w:ascii="Times New Roman" w:hAnsi="Times New Roman" w:cs="Times New Roman"/>
          <w:color w:val="000000"/>
          <w:sz w:val="28"/>
          <w:szCs w:val="28"/>
          <w:lang w:val="en-US"/>
        </w:rPr>
      </w:pPr>
      <w:r w:rsidRPr="00C57972">
        <w:rPr>
          <w:rFonts w:ascii="Times New Roman" w:hAnsi="Times New Roman" w:cs="Times New Roman"/>
          <w:color w:val="000000"/>
          <w:sz w:val="28"/>
          <w:szCs w:val="28"/>
          <w:lang w:val="en-US"/>
        </w:rPr>
        <w:t xml:space="preserve">Altai State University has a unique regional function in this project. We actually act as an organizational and innovative accelerator for designing and strategizing for sustainable development. Why </w:t>
      </w:r>
      <w:r w:rsidR="00F321FB">
        <w:rPr>
          <w:rFonts w:ascii="Times New Roman" w:hAnsi="Times New Roman" w:cs="Times New Roman"/>
          <w:color w:val="000000"/>
          <w:sz w:val="28"/>
          <w:szCs w:val="28"/>
          <w:lang w:val="en-US"/>
        </w:rPr>
        <w:t>do we do this</w:t>
      </w:r>
      <w:r w:rsidRPr="00C57972">
        <w:rPr>
          <w:rFonts w:ascii="Times New Roman" w:hAnsi="Times New Roman" w:cs="Times New Roman"/>
          <w:color w:val="000000"/>
          <w:sz w:val="28"/>
          <w:szCs w:val="28"/>
          <w:lang w:val="en-US"/>
        </w:rPr>
        <w:t>? We have no private, departmental interests and no formal responsibilities as in power. Such a function should be at any university, let alone a supporting one. Our uniqueness lies in how unique our region and our municipalities are. Our municipal development strategies are unique. The essence of the project is an acceleration program for design and strategy technologies in the region and the dissemination of best practices.</w:t>
      </w:r>
    </w:p>
    <w:p w:rsidR="00C57972" w:rsidRPr="00C57972" w:rsidRDefault="00C57972" w:rsidP="00C57972">
      <w:pPr>
        <w:spacing w:after="120" w:line="360" w:lineRule="auto"/>
        <w:ind w:firstLine="595"/>
        <w:jc w:val="both"/>
        <w:rPr>
          <w:rFonts w:ascii="Times New Roman" w:hAnsi="Times New Roman" w:cs="Times New Roman"/>
          <w:color w:val="000000"/>
          <w:sz w:val="28"/>
          <w:szCs w:val="28"/>
          <w:lang w:val="en-US"/>
        </w:rPr>
      </w:pPr>
      <w:r w:rsidRPr="00C57972">
        <w:rPr>
          <w:rFonts w:ascii="Times New Roman" w:hAnsi="Times New Roman" w:cs="Times New Roman"/>
          <w:color w:val="000000"/>
          <w:sz w:val="28"/>
          <w:szCs w:val="28"/>
          <w:lang w:val="en-US"/>
        </w:rPr>
        <w:t>We plan to promote the results of our work on solving the problems of our municipalities outside the region at the inter-regional and national levels, which in general will help to attract resources for the development of Altai</w:t>
      </w:r>
      <w:r w:rsidR="00F321FB">
        <w:rPr>
          <w:rFonts w:ascii="Times New Roman" w:hAnsi="Times New Roman" w:cs="Times New Roman"/>
          <w:color w:val="000000"/>
          <w:sz w:val="28"/>
          <w:szCs w:val="28"/>
          <w:lang w:val="en-US"/>
        </w:rPr>
        <w:t xml:space="preserve"> </w:t>
      </w:r>
      <w:proofErr w:type="spellStart"/>
      <w:r w:rsidR="00F321FB">
        <w:rPr>
          <w:rFonts w:ascii="Times New Roman" w:hAnsi="Times New Roman" w:cs="Times New Roman"/>
          <w:color w:val="000000"/>
          <w:sz w:val="28"/>
          <w:szCs w:val="28"/>
          <w:lang w:val="en-US"/>
        </w:rPr>
        <w:t>Krai</w:t>
      </w:r>
      <w:proofErr w:type="spellEnd"/>
      <w:r w:rsidRPr="00C57972">
        <w:rPr>
          <w:rFonts w:ascii="Times New Roman" w:hAnsi="Times New Roman" w:cs="Times New Roman"/>
          <w:color w:val="000000"/>
          <w:sz w:val="28"/>
          <w:szCs w:val="28"/>
          <w:lang w:val="en-US"/>
        </w:rPr>
        <w:t>.</w:t>
      </w:r>
    </w:p>
    <w:p w:rsidR="00C57972" w:rsidRPr="00C57972" w:rsidRDefault="00C57972" w:rsidP="00C57972">
      <w:pPr>
        <w:spacing w:after="120" w:line="360" w:lineRule="auto"/>
        <w:ind w:firstLine="595"/>
        <w:jc w:val="both"/>
        <w:rPr>
          <w:rFonts w:ascii="Times New Roman" w:hAnsi="Times New Roman" w:cs="Times New Roman"/>
          <w:color w:val="000000"/>
          <w:sz w:val="28"/>
          <w:szCs w:val="28"/>
          <w:lang w:val="en-US"/>
        </w:rPr>
      </w:pPr>
      <w:r w:rsidRPr="00C57972">
        <w:rPr>
          <w:rFonts w:ascii="Times New Roman" w:hAnsi="Times New Roman" w:cs="Times New Roman"/>
          <w:color w:val="000000"/>
          <w:sz w:val="28"/>
          <w:szCs w:val="28"/>
          <w:lang w:val="en-US"/>
        </w:rPr>
        <w:t>Leading scientists and experts in the field of economics, ecology and nature management have been involved in the implementation of the project; social processes, municipal law and IT technology.</w:t>
      </w:r>
    </w:p>
    <w:p w:rsidR="00C57972" w:rsidRPr="00C57972" w:rsidRDefault="00C57972" w:rsidP="00C57972">
      <w:pPr>
        <w:spacing w:after="120" w:line="360" w:lineRule="auto"/>
        <w:ind w:firstLine="595"/>
        <w:jc w:val="both"/>
        <w:rPr>
          <w:rFonts w:ascii="Times New Roman" w:hAnsi="Times New Roman" w:cs="Times New Roman"/>
          <w:color w:val="000000"/>
          <w:sz w:val="28"/>
          <w:szCs w:val="28"/>
          <w:lang w:val="en-US"/>
        </w:rPr>
      </w:pPr>
      <w:r w:rsidRPr="00C57972">
        <w:rPr>
          <w:rFonts w:ascii="Times New Roman" w:hAnsi="Times New Roman" w:cs="Times New Roman"/>
          <w:color w:val="000000"/>
          <w:sz w:val="28"/>
          <w:szCs w:val="28"/>
          <w:lang w:val="en-US"/>
        </w:rPr>
        <w:lastRenderedPageBreak/>
        <w:t xml:space="preserve">Implementation of the project involves building competencies in the field of sustainable development, socio-economic design and strategy. The initial experience of working with pilot municipalities to create cases of the best economic, social and environmental projects should be developed when working on strategies and projects of other municipalities in the Altai Territory, deepening competencies in accelerating projects, organizing inter-municipal projects and interactions; access to interregional cooperation and interactions in the framework of the development of the </w:t>
      </w:r>
      <w:proofErr w:type="spellStart"/>
      <w:r w:rsidRPr="00C57972">
        <w:rPr>
          <w:rFonts w:ascii="Times New Roman" w:hAnsi="Times New Roman" w:cs="Times New Roman"/>
          <w:color w:val="000000"/>
          <w:sz w:val="28"/>
          <w:szCs w:val="28"/>
          <w:lang w:val="en-US"/>
        </w:rPr>
        <w:t>macroregion</w:t>
      </w:r>
      <w:proofErr w:type="spellEnd"/>
      <w:r w:rsidRPr="00C57972">
        <w:rPr>
          <w:rFonts w:ascii="Times New Roman" w:hAnsi="Times New Roman" w:cs="Times New Roman"/>
          <w:color w:val="000000"/>
          <w:sz w:val="28"/>
          <w:szCs w:val="28"/>
          <w:lang w:val="en-US"/>
        </w:rPr>
        <w:t>.</w:t>
      </w:r>
    </w:p>
    <w:p w:rsidR="00C57972" w:rsidRPr="00C57972" w:rsidRDefault="00C57972" w:rsidP="00C57972">
      <w:pPr>
        <w:spacing w:after="120" w:line="360" w:lineRule="auto"/>
        <w:ind w:firstLine="595"/>
        <w:jc w:val="both"/>
        <w:rPr>
          <w:rFonts w:ascii="Times New Roman" w:hAnsi="Times New Roman" w:cs="Times New Roman"/>
          <w:color w:val="000000"/>
          <w:sz w:val="28"/>
          <w:szCs w:val="28"/>
          <w:lang w:val="en-US"/>
        </w:rPr>
      </w:pPr>
      <w:r w:rsidRPr="00C57972">
        <w:rPr>
          <w:rFonts w:ascii="Times New Roman" w:hAnsi="Times New Roman" w:cs="Times New Roman"/>
          <w:color w:val="000000"/>
          <w:sz w:val="28"/>
          <w:szCs w:val="28"/>
          <w:lang w:val="en-US"/>
        </w:rPr>
        <w:t xml:space="preserve">The development of projects and strategies is carried out with the obligatory participation of business partners, specialized specialists from local authorities and executive authorities of </w:t>
      </w:r>
      <w:r w:rsidR="00F321FB" w:rsidRPr="00C57972">
        <w:rPr>
          <w:rFonts w:ascii="Times New Roman" w:hAnsi="Times New Roman" w:cs="Times New Roman"/>
          <w:color w:val="000000"/>
          <w:sz w:val="28"/>
          <w:szCs w:val="28"/>
          <w:lang w:val="en-US"/>
        </w:rPr>
        <w:t>Altai</w:t>
      </w:r>
      <w:r w:rsidR="00F321FB">
        <w:rPr>
          <w:rFonts w:ascii="Times New Roman" w:hAnsi="Times New Roman" w:cs="Times New Roman"/>
          <w:color w:val="000000"/>
          <w:sz w:val="28"/>
          <w:szCs w:val="28"/>
          <w:lang w:val="en-US"/>
        </w:rPr>
        <w:t xml:space="preserve"> </w:t>
      </w:r>
      <w:proofErr w:type="spellStart"/>
      <w:r w:rsidR="00F321FB">
        <w:rPr>
          <w:rFonts w:ascii="Times New Roman" w:hAnsi="Times New Roman" w:cs="Times New Roman"/>
          <w:color w:val="000000"/>
          <w:sz w:val="28"/>
          <w:szCs w:val="28"/>
          <w:lang w:val="en-US"/>
        </w:rPr>
        <w:t>Krai</w:t>
      </w:r>
      <w:proofErr w:type="spellEnd"/>
      <w:r w:rsidRPr="00C57972">
        <w:rPr>
          <w:rFonts w:ascii="Times New Roman" w:hAnsi="Times New Roman" w:cs="Times New Roman"/>
          <w:color w:val="000000"/>
          <w:sz w:val="28"/>
          <w:szCs w:val="28"/>
          <w:lang w:val="en-US"/>
        </w:rPr>
        <w:t xml:space="preserve">, which makes the results of the work absolutely practical. The innovative component of design and strategy is ensured </w:t>
      </w:r>
      <w:proofErr w:type="gramStart"/>
      <w:r w:rsidRPr="00C57972">
        <w:rPr>
          <w:rFonts w:ascii="Times New Roman" w:hAnsi="Times New Roman" w:cs="Times New Roman"/>
          <w:color w:val="000000"/>
          <w:sz w:val="28"/>
          <w:szCs w:val="28"/>
          <w:lang w:val="en-US"/>
        </w:rPr>
        <w:t>by</w:t>
      </w:r>
      <w:proofErr w:type="gramEnd"/>
      <w:r w:rsidRPr="00C57972">
        <w:rPr>
          <w:rFonts w:ascii="Times New Roman" w:hAnsi="Times New Roman" w:cs="Times New Roman"/>
          <w:color w:val="000000"/>
          <w:sz w:val="28"/>
          <w:szCs w:val="28"/>
          <w:lang w:val="en-US"/>
        </w:rPr>
        <w:t xml:space="preserve"> the active inclusion of graduate students in the design teams.</w:t>
      </w:r>
    </w:p>
    <w:p w:rsidR="00C57972" w:rsidRPr="00C57972" w:rsidRDefault="00C57972" w:rsidP="00C57972">
      <w:pPr>
        <w:spacing w:after="120" w:line="360" w:lineRule="auto"/>
        <w:ind w:firstLine="595"/>
        <w:jc w:val="both"/>
        <w:rPr>
          <w:rFonts w:ascii="Times New Roman" w:hAnsi="Times New Roman" w:cs="Times New Roman"/>
          <w:color w:val="000000"/>
          <w:sz w:val="28"/>
          <w:szCs w:val="28"/>
          <w:lang w:val="en-US"/>
        </w:rPr>
      </w:pPr>
      <w:r w:rsidRPr="00C57972">
        <w:rPr>
          <w:rFonts w:ascii="Times New Roman" w:hAnsi="Times New Roman" w:cs="Times New Roman"/>
          <w:color w:val="000000"/>
          <w:sz w:val="28"/>
          <w:szCs w:val="28"/>
          <w:lang w:val="en-US"/>
        </w:rPr>
        <w:t>The use of a cluster of student project centers, the inclusion of modules on design and strategy in the educational process, leads, firstly, to the modernization of the educational process in terms of maximizing the practical orientation of educational programs, and secondly, targeted training for the region (R&amp;D complex, WRC conducted on the materials of the region), thirdly, is a corrective basis for the creation of new educational projects and programs.</w:t>
      </w:r>
    </w:p>
    <w:p w:rsidR="00C57972" w:rsidRPr="00C57972" w:rsidRDefault="00C57972" w:rsidP="00C57972">
      <w:pPr>
        <w:spacing w:after="120" w:line="360" w:lineRule="auto"/>
        <w:ind w:firstLine="595"/>
        <w:jc w:val="both"/>
        <w:rPr>
          <w:rFonts w:ascii="Times New Roman" w:hAnsi="Times New Roman" w:cs="Times New Roman"/>
          <w:color w:val="000000"/>
          <w:sz w:val="28"/>
          <w:szCs w:val="28"/>
          <w:lang w:val="en-US"/>
        </w:rPr>
      </w:pPr>
      <w:r w:rsidRPr="00C57972">
        <w:rPr>
          <w:rFonts w:ascii="Times New Roman" w:hAnsi="Times New Roman" w:cs="Times New Roman"/>
          <w:color w:val="000000"/>
          <w:sz w:val="28"/>
          <w:szCs w:val="28"/>
          <w:lang w:val="en-US"/>
        </w:rPr>
        <w:t>Students, undergraduates and graduate students of the university are actively involved in the project: during sociological research, questionnaires, statistical processing of results and the formation of databases.</w:t>
      </w:r>
    </w:p>
    <w:p w:rsidR="005501D4" w:rsidRPr="005501D4" w:rsidRDefault="005501D4" w:rsidP="005501D4">
      <w:pPr>
        <w:pStyle w:val="msonormalmailrucssattributepostfix"/>
        <w:shd w:val="clear" w:color="auto" w:fill="FFFFFF"/>
        <w:spacing w:after="0" w:line="360" w:lineRule="auto"/>
        <w:ind w:firstLine="709"/>
        <w:jc w:val="both"/>
        <w:rPr>
          <w:b/>
          <w:color w:val="000000"/>
          <w:sz w:val="28"/>
          <w:szCs w:val="28"/>
          <w:lang w:val="en-US"/>
        </w:rPr>
      </w:pPr>
      <w:r w:rsidRPr="005501D4">
        <w:rPr>
          <w:b/>
          <w:color w:val="000000"/>
          <w:sz w:val="28"/>
          <w:szCs w:val="28"/>
          <w:lang w:val="en-US"/>
        </w:rPr>
        <w:t xml:space="preserve">3. Our results </w:t>
      </w:r>
      <w:r w:rsidR="00F321FB">
        <w:rPr>
          <w:b/>
          <w:color w:val="000000"/>
          <w:sz w:val="28"/>
          <w:szCs w:val="28"/>
          <w:lang w:val="en-US"/>
        </w:rPr>
        <w:t>in</w:t>
      </w:r>
      <w:r w:rsidRPr="005501D4">
        <w:rPr>
          <w:b/>
          <w:color w:val="000000"/>
          <w:sz w:val="28"/>
          <w:szCs w:val="28"/>
          <w:lang w:val="en-US"/>
        </w:rPr>
        <w:t xml:space="preserve"> 2019</w:t>
      </w:r>
    </w:p>
    <w:p w:rsidR="005501D4" w:rsidRPr="005501D4" w:rsidRDefault="005501D4" w:rsidP="005501D4">
      <w:pPr>
        <w:pStyle w:val="msonormalmailrucssattributepostfix"/>
        <w:shd w:val="clear" w:color="auto" w:fill="FFFFFF"/>
        <w:spacing w:after="0" w:line="360" w:lineRule="auto"/>
        <w:ind w:firstLine="709"/>
        <w:jc w:val="both"/>
        <w:rPr>
          <w:color w:val="000000"/>
          <w:sz w:val="28"/>
          <w:szCs w:val="28"/>
          <w:lang w:val="en-US"/>
        </w:rPr>
      </w:pPr>
      <w:r w:rsidRPr="005501D4">
        <w:rPr>
          <w:color w:val="000000"/>
          <w:sz w:val="28"/>
          <w:szCs w:val="28"/>
          <w:lang w:val="en-US"/>
        </w:rPr>
        <w:t xml:space="preserve">1. First of all, we have developed strategies for the socio-economic development of municipalities: Altai, Smolensk and </w:t>
      </w:r>
      <w:proofErr w:type="spellStart"/>
      <w:r w:rsidRPr="005501D4">
        <w:rPr>
          <w:color w:val="000000"/>
          <w:sz w:val="28"/>
          <w:szCs w:val="28"/>
          <w:lang w:val="en-US"/>
        </w:rPr>
        <w:t>Sovetsky</w:t>
      </w:r>
      <w:proofErr w:type="spellEnd"/>
      <w:r w:rsidRPr="005501D4">
        <w:rPr>
          <w:color w:val="000000"/>
          <w:sz w:val="28"/>
          <w:szCs w:val="28"/>
          <w:lang w:val="en-US"/>
        </w:rPr>
        <w:t xml:space="preserve"> districts of Altai </w:t>
      </w:r>
      <w:proofErr w:type="spellStart"/>
      <w:r w:rsidRPr="005501D4">
        <w:rPr>
          <w:color w:val="000000"/>
          <w:sz w:val="28"/>
          <w:szCs w:val="28"/>
          <w:lang w:val="en-US"/>
        </w:rPr>
        <w:t>Krai</w:t>
      </w:r>
      <w:proofErr w:type="spellEnd"/>
      <w:r w:rsidRPr="005501D4">
        <w:rPr>
          <w:color w:val="000000"/>
          <w:sz w:val="28"/>
          <w:szCs w:val="28"/>
          <w:lang w:val="en-US"/>
        </w:rPr>
        <w:t xml:space="preserve">, as well as conducted studies to assess the quality of life in municipalities of </w:t>
      </w:r>
      <w:r w:rsidR="00E51DA6" w:rsidRPr="00C57972">
        <w:rPr>
          <w:color w:val="000000"/>
          <w:sz w:val="28"/>
          <w:szCs w:val="28"/>
          <w:lang w:val="en-US"/>
        </w:rPr>
        <w:t>Altai</w:t>
      </w:r>
      <w:r w:rsidR="00E51DA6">
        <w:rPr>
          <w:color w:val="000000"/>
          <w:sz w:val="28"/>
          <w:szCs w:val="28"/>
          <w:lang w:val="en-US"/>
        </w:rPr>
        <w:t xml:space="preserve"> </w:t>
      </w:r>
      <w:proofErr w:type="spellStart"/>
      <w:r w:rsidR="00E51DA6">
        <w:rPr>
          <w:color w:val="000000"/>
          <w:sz w:val="28"/>
          <w:szCs w:val="28"/>
          <w:lang w:val="en-US"/>
        </w:rPr>
        <w:t>Krai</w:t>
      </w:r>
      <w:proofErr w:type="spellEnd"/>
      <w:r w:rsidRPr="005501D4">
        <w:rPr>
          <w:color w:val="000000"/>
          <w:sz w:val="28"/>
          <w:szCs w:val="28"/>
          <w:lang w:val="en-US"/>
        </w:rPr>
        <w:t>.</w:t>
      </w:r>
    </w:p>
    <w:p w:rsidR="005501D4" w:rsidRPr="005501D4" w:rsidRDefault="005501D4" w:rsidP="005501D4">
      <w:pPr>
        <w:pStyle w:val="msonormalmailrucssattributepostfix"/>
        <w:shd w:val="clear" w:color="auto" w:fill="FFFFFF"/>
        <w:spacing w:after="0" w:line="360" w:lineRule="auto"/>
        <w:ind w:firstLine="709"/>
        <w:jc w:val="both"/>
        <w:rPr>
          <w:color w:val="000000"/>
          <w:sz w:val="28"/>
          <w:szCs w:val="28"/>
          <w:lang w:val="en-US"/>
        </w:rPr>
      </w:pPr>
      <w:r w:rsidRPr="005501D4">
        <w:rPr>
          <w:color w:val="000000"/>
          <w:sz w:val="28"/>
          <w:szCs w:val="28"/>
          <w:lang w:val="en-US"/>
        </w:rPr>
        <w:lastRenderedPageBreak/>
        <w:t>The presence of a strategy for the socio-economic development of the municipality provides the basis for the development of programs and plans for sustainable development with their logical coordination and consistency, which will allow each municipality and the region to achieve, in general, strategic priorities and goals.</w:t>
      </w:r>
    </w:p>
    <w:p w:rsidR="005501D4" w:rsidRPr="005501D4" w:rsidRDefault="005501D4" w:rsidP="005501D4">
      <w:pPr>
        <w:pStyle w:val="msonormalmailrucssattributepostfix"/>
        <w:shd w:val="clear" w:color="auto" w:fill="FFFFFF"/>
        <w:spacing w:after="0" w:line="360" w:lineRule="auto"/>
        <w:ind w:firstLine="709"/>
        <w:jc w:val="both"/>
        <w:rPr>
          <w:color w:val="000000"/>
          <w:sz w:val="28"/>
          <w:szCs w:val="28"/>
          <w:lang w:val="en-US"/>
        </w:rPr>
      </w:pPr>
      <w:r w:rsidRPr="005501D4">
        <w:rPr>
          <w:color w:val="000000"/>
          <w:sz w:val="28"/>
          <w:szCs w:val="28"/>
          <w:lang w:val="en-US"/>
        </w:rPr>
        <w:t xml:space="preserve">2. The project of creating a resort-tourist cluster (a workshop was held in August - a meeting “Inter-municipal cooperation in the development of the Big </w:t>
      </w:r>
      <w:proofErr w:type="spellStart"/>
      <w:r w:rsidRPr="005501D4">
        <w:rPr>
          <w:color w:val="000000"/>
          <w:sz w:val="28"/>
          <w:szCs w:val="28"/>
          <w:lang w:val="en-US"/>
        </w:rPr>
        <w:t>Belokurikha</w:t>
      </w:r>
      <w:proofErr w:type="spellEnd"/>
      <w:r w:rsidRPr="005501D4">
        <w:rPr>
          <w:color w:val="000000"/>
          <w:sz w:val="28"/>
          <w:szCs w:val="28"/>
          <w:lang w:val="en-US"/>
        </w:rPr>
        <w:t xml:space="preserve"> cluster”, with the participation of representatives and heads of pilot districts, </w:t>
      </w:r>
      <w:proofErr w:type="spellStart"/>
      <w:r w:rsidRPr="005501D4">
        <w:rPr>
          <w:color w:val="000000"/>
          <w:sz w:val="28"/>
          <w:szCs w:val="28"/>
          <w:lang w:val="en-US"/>
        </w:rPr>
        <w:t>Soloneshensky</w:t>
      </w:r>
      <w:proofErr w:type="spellEnd"/>
      <w:r w:rsidRPr="005501D4">
        <w:rPr>
          <w:color w:val="000000"/>
          <w:sz w:val="28"/>
          <w:szCs w:val="28"/>
          <w:lang w:val="en-US"/>
        </w:rPr>
        <w:t xml:space="preserve"> district, city-resort </w:t>
      </w:r>
      <w:proofErr w:type="spellStart"/>
      <w:r w:rsidRPr="005501D4">
        <w:rPr>
          <w:color w:val="000000"/>
          <w:sz w:val="28"/>
          <w:szCs w:val="28"/>
          <w:lang w:val="en-US"/>
        </w:rPr>
        <w:t>Belokurikha</w:t>
      </w:r>
      <w:proofErr w:type="spellEnd"/>
      <w:r w:rsidRPr="005501D4">
        <w:rPr>
          <w:color w:val="000000"/>
          <w:sz w:val="28"/>
          <w:szCs w:val="28"/>
          <w:lang w:val="en-US"/>
        </w:rPr>
        <w:t xml:space="preserve">, according to which the work on the project was adjusted the creation of a resort-tourist cluster, previously designated as "Altai Foothills"). An </w:t>
      </w:r>
      <w:proofErr w:type="spellStart"/>
      <w:r w:rsidRPr="005501D4">
        <w:rPr>
          <w:color w:val="000000"/>
          <w:sz w:val="28"/>
          <w:szCs w:val="28"/>
          <w:lang w:val="en-US"/>
        </w:rPr>
        <w:t>intermunicipal</w:t>
      </w:r>
      <w:proofErr w:type="spellEnd"/>
      <w:r w:rsidRPr="005501D4">
        <w:rPr>
          <w:color w:val="000000"/>
          <w:sz w:val="28"/>
          <w:szCs w:val="28"/>
          <w:lang w:val="en-US"/>
        </w:rPr>
        <w:t xml:space="preserve"> interaction project has been defined for three pilot municipalities (Altai, Smolensk and </w:t>
      </w:r>
      <w:proofErr w:type="spellStart"/>
      <w:r w:rsidRPr="005501D4">
        <w:rPr>
          <w:color w:val="000000"/>
          <w:sz w:val="28"/>
          <w:szCs w:val="28"/>
          <w:lang w:val="en-US"/>
        </w:rPr>
        <w:t>Sovetsky</w:t>
      </w:r>
      <w:proofErr w:type="spellEnd"/>
      <w:r w:rsidRPr="005501D4">
        <w:rPr>
          <w:color w:val="000000"/>
          <w:sz w:val="28"/>
          <w:szCs w:val="28"/>
          <w:lang w:val="en-US"/>
        </w:rPr>
        <w:t xml:space="preserve"> districts of Altai </w:t>
      </w:r>
      <w:proofErr w:type="spellStart"/>
      <w:r w:rsidRPr="005501D4">
        <w:rPr>
          <w:color w:val="000000"/>
          <w:sz w:val="28"/>
          <w:szCs w:val="28"/>
          <w:lang w:val="en-US"/>
        </w:rPr>
        <w:t>Krai</w:t>
      </w:r>
      <w:proofErr w:type="spellEnd"/>
      <w:r w:rsidRPr="005501D4">
        <w:rPr>
          <w:color w:val="000000"/>
          <w:sz w:val="28"/>
          <w:szCs w:val="28"/>
          <w:lang w:val="en-US"/>
        </w:rPr>
        <w:t>) - at the moment this is an expansion of the spatial cluster in the territories of 4 districts.</w:t>
      </w:r>
    </w:p>
    <w:p w:rsidR="005501D4" w:rsidRPr="005501D4" w:rsidRDefault="005501D4" w:rsidP="005501D4">
      <w:pPr>
        <w:pStyle w:val="msonormalmailrucssattributepostfix"/>
        <w:shd w:val="clear" w:color="auto" w:fill="FFFFFF"/>
        <w:spacing w:after="0" w:line="360" w:lineRule="auto"/>
        <w:ind w:firstLine="709"/>
        <w:jc w:val="both"/>
        <w:rPr>
          <w:color w:val="000000"/>
          <w:sz w:val="28"/>
          <w:szCs w:val="28"/>
          <w:lang w:val="en-US"/>
        </w:rPr>
      </w:pPr>
      <w:r w:rsidRPr="005501D4">
        <w:rPr>
          <w:color w:val="000000"/>
          <w:sz w:val="28"/>
          <w:szCs w:val="28"/>
          <w:lang w:val="en-US"/>
        </w:rPr>
        <w:t>3. A Web-GIS map has been developed for pilot areas, including spatial and analytical data sets.</w:t>
      </w:r>
    </w:p>
    <w:p w:rsidR="009F6943" w:rsidRDefault="005501D4" w:rsidP="005501D4">
      <w:pPr>
        <w:pStyle w:val="msonormalmailrucssattributepostfix"/>
        <w:shd w:val="clear" w:color="auto" w:fill="FFFFFF"/>
        <w:spacing w:before="0" w:beforeAutospacing="0" w:after="0" w:afterAutospacing="0" w:line="360" w:lineRule="auto"/>
        <w:ind w:firstLine="709"/>
        <w:jc w:val="both"/>
        <w:rPr>
          <w:color w:val="000000"/>
          <w:sz w:val="28"/>
          <w:szCs w:val="28"/>
        </w:rPr>
      </w:pPr>
      <w:r w:rsidRPr="005501D4">
        <w:rPr>
          <w:color w:val="000000"/>
          <w:sz w:val="28"/>
          <w:szCs w:val="28"/>
          <w:lang w:val="en-US"/>
        </w:rPr>
        <w:t xml:space="preserve">4. 12 projects have been developed in the areas of sustainable development: socio-educational, economic, </w:t>
      </w:r>
      <w:proofErr w:type="gramStart"/>
      <w:r w:rsidRPr="005501D4">
        <w:rPr>
          <w:color w:val="000000"/>
          <w:sz w:val="28"/>
          <w:szCs w:val="28"/>
          <w:lang w:val="en-US"/>
        </w:rPr>
        <w:t>environmental</w:t>
      </w:r>
      <w:proofErr w:type="gramEnd"/>
      <w:r w:rsidRPr="005501D4">
        <w:rPr>
          <w:color w:val="000000"/>
          <w:sz w:val="28"/>
          <w:szCs w:val="28"/>
          <w:lang w:val="en-US"/>
        </w:rPr>
        <w:t>. An important project on the examination and assessment of environmental damage is being implemented - a digital platform for environmental monitoring has been created.</w:t>
      </w:r>
    </w:p>
    <w:p w:rsidR="007E674F" w:rsidRPr="007E674F" w:rsidRDefault="007E674F" w:rsidP="005501D4">
      <w:pPr>
        <w:pStyle w:val="msonormalmailrucssattributepostfix"/>
        <w:shd w:val="clear" w:color="auto" w:fill="FFFFFF"/>
        <w:spacing w:before="0" w:beforeAutospacing="0" w:after="0" w:afterAutospacing="0" w:line="360" w:lineRule="auto"/>
        <w:ind w:firstLine="709"/>
        <w:jc w:val="both"/>
        <w:rPr>
          <w:color w:val="000000"/>
          <w:sz w:val="28"/>
          <w:szCs w:val="28"/>
        </w:rPr>
      </w:pPr>
    </w:p>
    <w:p w:rsidR="007E674F" w:rsidRDefault="007E674F" w:rsidP="007E674F">
      <w:pPr>
        <w:tabs>
          <w:tab w:val="left" w:pos="993"/>
        </w:tabs>
        <w:spacing w:after="0" w:line="360" w:lineRule="auto"/>
        <w:ind w:firstLine="709"/>
        <w:jc w:val="both"/>
        <w:rPr>
          <w:rFonts w:ascii="Times New Roman" w:eastAsia="Times New Roman" w:hAnsi="Times New Roman" w:cs="Times New Roman"/>
          <w:b/>
          <w:color w:val="000000"/>
          <w:sz w:val="28"/>
          <w:szCs w:val="28"/>
          <w:lang w:eastAsia="ru-RU"/>
        </w:rPr>
      </w:pPr>
      <w:r w:rsidRPr="007E674F">
        <w:rPr>
          <w:rFonts w:ascii="Times New Roman" w:eastAsia="Times New Roman" w:hAnsi="Times New Roman" w:cs="Times New Roman"/>
          <w:b/>
          <w:color w:val="000000"/>
          <w:sz w:val="28"/>
          <w:szCs w:val="28"/>
          <w:lang w:val="en-US" w:eastAsia="ru-RU"/>
        </w:rPr>
        <w:t>4. Results for the completion of the project</w:t>
      </w:r>
    </w:p>
    <w:p w:rsidR="007E674F" w:rsidRPr="007E674F" w:rsidRDefault="007E674F" w:rsidP="007E674F">
      <w:pPr>
        <w:tabs>
          <w:tab w:val="left" w:pos="993"/>
        </w:tabs>
        <w:spacing w:after="0" w:line="360" w:lineRule="auto"/>
        <w:ind w:firstLine="709"/>
        <w:jc w:val="both"/>
        <w:rPr>
          <w:rFonts w:ascii="Times New Roman" w:eastAsia="Times New Roman" w:hAnsi="Times New Roman" w:cs="Times New Roman"/>
          <w:b/>
          <w:color w:val="000000"/>
          <w:sz w:val="28"/>
          <w:szCs w:val="28"/>
          <w:lang w:eastAsia="ru-RU"/>
        </w:rPr>
      </w:pPr>
    </w:p>
    <w:p w:rsidR="007E674F" w:rsidRPr="007E674F" w:rsidRDefault="007E674F" w:rsidP="007E674F">
      <w:pPr>
        <w:tabs>
          <w:tab w:val="left" w:pos="993"/>
        </w:tabs>
        <w:spacing w:after="0" w:line="360" w:lineRule="auto"/>
        <w:ind w:firstLine="709"/>
        <w:jc w:val="both"/>
        <w:rPr>
          <w:rFonts w:ascii="Times New Roman" w:eastAsia="Times New Roman" w:hAnsi="Times New Roman" w:cs="Times New Roman"/>
          <w:color w:val="000000"/>
          <w:sz w:val="28"/>
          <w:szCs w:val="28"/>
          <w:lang w:val="en-US" w:eastAsia="ru-RU"/>
        </w:rPr>
      </w:pPr>
      <w:r w:rsidRPr="007E674F">
        <w:rPr>
          <w:rFonts w:ascii="Times New Roman" w:eastAsia="Times New Roman" w:hAnsi="Times New Roman" w:cs="Times New Roman"/>
          <w:color w:val="000000"/>
          <w:sz w:val="28"/>
          <w:szCs w:val="28"/>
          <w:lang w:val="en-US" w:eastAsia="ru-RU"/>
        </w:rPr>
        <w:t xml:space="preserve">1. Strategic development models for the territories of </w:t>
      </w:r>
      <w:r w:rsidR="00E51DA6" w:rsidRPr="00C57972">
        <w:rPr>
          <w:rFonts w:ascii="Times New Roman" w:hAnsi="Times New Roman" w:cs="Times New Roman"/>
          <w:color w:val="000000"/>
          <w:sz w:val="28"/>
          <w:szCs w:val="28"/>
          <w:lang w:val="en-US"/>
        </w:rPr>
        <w:t>Altai</w:t>
      </w:r>
      <w:r w:rsidR="00E51DA6">
        <w:rPr>
          <w:rFonts w:ascii="Times New Roman" w:hAnsi="Times New Roman" w:cs="Times New Roman"/>
          <w:color w:val="000000"/>
          <w:sz w:val="28"/>
          <w:szCs w:val="28"/>
          <w:lang w:val="en-US"/>
        </w:rPr>
        <w:t xml:space="preserve"> </w:t>
      </w:r>
      <w:proofErr w:type="spellStart"/>
      <w:r w:rsidR="00E51DA6">
        <w:rPr>
          <w:rFonts w:ascii="Times New Roman" w:hAnsi="Times New Roman" w:cs="Times New Roman"/>
          <w:color w:val="000000"/>
          <w:sz w:val="28"/>
          <w:szCs w:val="28"/>
          <w:lang w:val="en-US"/>
        </w:rPr>
        <w:t>Krai</w:t>
      </w:r>
      <w:proofErr w:type="spellEnd"/>
      <w:r w:rsidRPr="007E674F">
        <w:rPr>
          <w:rFonts w:ascii="Times New Roman" w:eastAsia="Times New Roman" w:hAnsi="Times New Roman" w:cs="Times New Roman"/>
          <w:color w:val="000000"/>
          <w:sz w:val="28"/>
          <w:szCs w:val="28"/>
          <w:lang w:val="en-US" w:eastAsia="ru-RU"/>
        </w:rPr>
        <w:t>, characterized by strategic planning with a high degree of accuracy and effective feedback, including for projects with open completion stages.</w:t>
      </w:r>
    </w:p>
    <w:p w:rsidR="007E674F" w:rsidRPr="007E674F" w:rsidRDefault="007E674F" w:rsidP="007E674F">
      <w:pPr>
        <w:tabs>
          <w:tab w:val="left" w:pos="993"/>
        </w:tabs>
        <w:spacing w:after="0" w:line="360" w:lineRule="auto"/>
        <w:ind w:firstLine="709"/>
        <w:jc w:val="both"/>
        <w:rPr>
          <w:rFonts w:ascii="Times New Roman" w:eastAsia="Times New Roman" w:hAnsi="Times New Roman" w:cs="Times New Roman"/>
          <w:color w:val="000000"/>
          <w:sz w:val="28"/>
          <w:szCs w:val="28"/>
          <w:lang w:val="en-US" w:eastAsia="ru-RU"/>
        </w:rPr>
      </w:pPr>
      <w:r w:rsidRPr="007E674F">
        <w:rPr>
          <w:rFonts w:ascii="Times New Roman" w:eastAsia="Times New Roman" w:hAnsi="Times New Roman" w:cs="Times New Roman"/>
          <w:color w:val="000000"/>
          <w:sz w:val="28"/>
          <w:szCs w:val="28"/>
          <w:lang w:val="en-US" w:eastAsia="ru-RU"/>
        </w:rPr>
        <w:t>2. Portfolio of projects:</w:t>
      </w:r>
    </w:p>
    <w:p w:rsidR="007E674F" w:rsidRPr="007E674F" w:rsidRDefault="007E674F" w:rsidP="007E674F">
      <w:pPr>
        <w:tabs>
          <w:tab w:val="left" w:pos="993"/>
        </w:tabs>
        <w:spacing w:after="0" w:line="360" w:lineRule="auto"/>
        <w:ind w:firstLine="709"/>
        <w:jc w:val="both"/>
        <w:rPr>
          <w:rFonts w:ascii="Times New Roman" w:eastAsia="Times New Roman" w:hAnsi="Times New Roman" w:cs="Times New Roman"/>
          <w:color w:val="000000"/>
          <w:sz w:val="28"/>
          <w:szCs w:val="28"/>
          <w:lang w:val="en-US" w:eastAsia="ru-RU"/>
        </w:rPr>
      </w:pPr>
      <w:r w:rsidRPr="007E674F">
        <w:rPr>
          <w:rFonts w:ascii="Times New Roman" w:eastAsia="Times New Roman" w:hAnsi="Times New Roman" w:cs="Times New Roman"/>
          <w:color w:val="000000"/>
          <w:sz w:val="28"/>
          <w:szCs w:val="28"/>
          <w:lang w:val="en-US" w:eastAsia="ru-RU"/>
        </w:rPr>
        <w:t xml:space="preserve">- </w:t>
      </w:r>
      <w:proofErr w:type="gramStart"/>
      <w:r w:rsidRPr="007E674F">
        <w:rPr>
          <w:rFonts w:ascii="Times New Roman" w:eastAsia="Times New Roman" w:hAnsi="Times New Roman" w:cs="Times New Roman"/>
          <w:color w:val="000000"/>
          <w:sz w:val="28"/>
          <w:szCs w:val="28"/>
          <w:lang w:val="en-US" w:eastAsia="ru-RU"/>
        </w:rPr>
        <w:t>economic</w:t>
      </w:r>
      <w:proofErr w:type="gramEnd"/>
      <w:r w:rsidRPr="007E674F">
        <w:rPr>
          <w:rFonts w:ascii="Times New Roman" w:eastAsia="Times New Roman" w:hAnsi="Times New Roman" w:cs="Times New Roman"/>
          <w:color w:val="000000"/>
          <w:sz w:val="28"/>
          <w:szCs w:val="28"/>
          <w:lang w:val="en-US" w:eastAsia="ru-RU"/>
        </w:rPr>
        <w:t xml:space="preserve">, social and environmental for municipalities of </w:t>
      </w:r>
      <w:r w:rsidR="00E51DA6" w:rsidRPr="00C57972">
        <w:rPr>
          <w:rFonts w:ascii="Times New Roman" w:hAnsi="Times New Roman" w:cs="Times New Roman"/>
          <w:color w:val="000000"/>
          <w:sz w:val="28"/>
          <w:szCs w:val="28"/>
          <w:lang w:val="en-US"/>
        </w:rPr>
        <w:t>Altai</w:t>
      </w:r>
      <w:r w:rsidR="00E51DA6">
        <w:rPr>
          <w:rFonts w:ascii="Times New Roman" w:hAnsi="Times New Roman" w:cs="Times New Roman"/>
          <w:color w:val="000000"/>
          <w:sz w:val="28"/>
          <w:szCs w:val="28"/>
          <w:lang w:val="en-US"/>
        </w:rPr>
        <w:t xml:space="preserve"> </w:t>
      </w:r>
      <w:proofErr w:type="spellStart"/>
      <w:r w:rsidR="00E51DA6">
        <w:rPr>
          <w:rFonts w:ascii="Times New Roman" w:hAnsi="Times New Roman" w:cs="Times New Roman"/>
          <w:color w:val="000000"/>
          <w:sz w:val="28"/>
          <w:szCs w:val="28"/>
          <w:lang w:val="en-US"/>
        </w:rPr>
        <w:t>Krai</w:t>
      </w:r>
      <w:proofErr w:type="spellEnd"/>
      <w:r w:rsidRPr="007E674F">
        <w:rPr>
          <w:rFonts w:ascii="Times New Roman" w:eastAsia="Times New Roman" w:hAnsi="Times New Roman" w:cs="Times New Roman"/>
          <w:color w:val="000000"/>
          <w:sz w:val="28"/>
          <w:szCs w:val="28"/>
          <w:lang w:val="en-US" w:eastAsia="ru-RU"/>
        </w:rPr>
        <w:t>;</w:t>
      </w:r>
    </w:p>
    <w:p w:rsidR="007E674F" w:rsidRPr="007E674F" w:rsidRDefault="007E674F" w:rsidP="007E674F">
      <w:pPr>
        <w:tabs>
          <w:tab w:val="left" w:pos="993"/>
        </w:tabs>
        <w:spacing w:after="0" w:line="360" w:lineRule="auto"/>
        <w:ind w:firstLine="709"/>
        <w:jc w:val="both"/>
        <w:rPr>
          <w:rFonts w:ascii="Times New Roman" w:eastAsia="Times New Roman" w:hAnsi="Times New Roman" w:cs="Times New Roman"/>
          <w:color w:val="000000"/>
          <w:sz w:val="28"/>
          <w:szCs w:val="28"/>
          <w:lang w:val="en-US" w:eastAsia="ru-RU"/>
        </w:rPr>
      </w:pPr>
      <w:r w:rsidRPr="007E674F">
        <w:rPr>
          <w:rFonts w:ascii="Times New Roman" w:eastAsia="Times New Roman" w:hAnsi="Times New Roman" w:cs="Times New Roman"/>
          <w:color w:val="000000"/>
          <w:sz w:val="28"/>
          <w:szCs w:val="28"/>
          <w:lang w:val="en-US" w:eastAsia="ru-RU"/>
        </w:rPr>
        <w:lastRenderedPageBreak/>
        <w:t xml:space="preserve">- </w:t>
      </w:r>
      <w:proofErr w:type="spellStart"/>
      <w:proofErr w:type="gramStart"/>
      <w:r w:rsidRPr="007E674F">
        <w:rPr>
          <w:rFonts w:ascii="Times New Roman" w:eastAsia="Times New Roman" w:hAnsi="Times New Roman" w:cs="Times New Roman"/>
          <w:color w:val="000000"/>
          <w:sz w:val="28"/>
          <w:szCs w:val="28"/>
          <w:lang w:val="en-US" w:eastAsia="ru-RU"/>
        </w:rPr>
        <w:t>intermunicipal</w:t>
      </w:r>
      <w:proofErr w:type="spellEnd"/>
      <w:proofErr w:type="gramEnd"/>
      <w:r w:rsidRPr="007E674F">
        <w:rPr>
          <w:rFonts w:ascii="Times New Roman" w:eastAsia="Times New Roman" w:hAnsi="Times New Roman" w:cs="Times New Roman"/>
          <w:color w:val="000000"/>
          <w:sz w:val="28"/>
          <w:szCs w:val="28"/>
          <w:lang w:val="en-US" w:eastAsia="ru-RU"/>
        </w:rPr>
        <w:t xml:space="preserve"> interaction to create a unified infrastructure that ensures sustainable development of territories;</w:t>
      </w:r>
    </w:p>
    <w:p w:rsidR="007E674F" w:rsidRPr="007E674F" w:rsidRDefault="007E674F" w:rsidP="007E674F">
      <w:pPr>
        <w:tabs>
          <w:tab w:val="left" w:pos="993"/>
        </w:tabs>
        <w:spacing w:after="0" w:line="360" w:lineRule="auto"/>
        <w:ind w:firstLine="709"/>
        <w:jc w:val="both"/>
        <w:rPr>
          <w:rFonts w:ascii="Times New Roman" w:eastAsia="Times New Roman" w:hAnsi="Times New Roman" w:cs="Times New Roman"/>
          <w:color w:val="000000"/>
          <w:sz w:val="28"/>
          <w:szCs w:val="28"/>
          <w:lang w:val="en-US" w:eastAsia="ru-RU"/>
        </w:rPr>
      </w:pPr>
      <w:r w:rsidRPr="007E674F">
        <w:rPr>
          <w:rFonts w:ascii="Times New Roman" w:eastAsia="Times New Roman" w:hAnsi="Times New Roman" w:cs="Times New Roman"/>
          <w:color w:val="000000"/>
          <w:sz w:val="28"/>
          <w:szCs w:val="28"/>
          <w:lang w:val="en-US" w:eastAsia="ru-RU"/>
        </w:rPr>
        <w:t xml:space="preserve">- </w:t>
      </w:r>
      <w:proofErr w:type="gramStart"/>
      <w:r w:rsidRPr="007E674F">
        <w:rPr>
          <w:rFonts w:ascii="Times New Roman" w:eastAsia="Times New Roman" w:hAnsi="Times New Roman" w:cs="Times New Roman"/>
          <w:color w:val="000000"/>
          <w:sz w:val="28"/>
          <w:szCs w:val="28"/>
          <w:lang w:val="en-US" w:eastAsia="ru-RU"/>
        </w:rPr>
        <w:t>interregional</w:t>
      </w:r>
      <w:proofErr w:type="gramEnd"/>
      <w:r w:rsidRPr="007E674F">
        <w:rPr>
          <w:rFonts w:ascii="Times New Roman" w:eastAsia="Times New Roman" w:hAnsi="Times New Roman" w:cs="Times New Roman"/>
          <w:color w:val="000000"/>
          <w:sz w:val="28"/>
          <w:szCs w:val="28"/>
          <w:lang w:val="en-US" w:eastAsia="ru-RU"/>
        </w:rPr>
        <w:t xml:space="preserve"> interaction of </w:t>
      </w:r>
      <w:r w:rsidR="00E51DA6" w:rsidRPr="00C57972">
        <w:rPr>
          <w:rFonts w:ascii="Times New Roman" w:hAnsi="Times New Roman" w:cs="Times New Roman"/>
          <w:color w:val="000000"/>
          <w:sz w:val="28"/>
          <w:szCs w:val="28"/>
          <w:lang w:val="en-US"/>
        </w:rPr>
        <w:t>Altai</w:t>
      </w:r>
      <w:r w:rsidR="00E51DA6">
        <w:rPr>
          <w:rFonts w:ascii="Times New Roman" w:hAnsi="Times New Roman" w:cs="Times New Roman"/>
          <w:color w:val="000000"/>
          <w:sz w:val="28"/>
          <w:szCs w:val="28"/>
          <w:lang w:val="en-US"/>
        </w:rPr>
        <w:t xml:space="preserve"> </w:t>
      </w:r>
      <w:proofErr w:type="spellStart"/>
      <w:r w:rsidR="00E51DA6">
        <w:rPr>
          <w:rFonts w:ascii="Times New Roman" w:hAnsi="Times New Roman" w:cs="Times New Roman"/>
          <w:color w:val="000000"/>
          <w:sz w:val="28"/>
          <w:szCs w:val="28"/>
          <w:lang w:val="en-US"/>
        </w:rPr>
        <w:t>Krai</w:t>
      </w:r>
      <w:proofErr w:type="spellEnd"/>
      <w:r w:rsidRPr="007E674F">
        <w:rPr>
          <w:rFonts w:ascii="Times New Roman" w:eastAsia="Times New Roman" w:hAnsi="Times New Roman" w:cs="Times New Roman"/>
          <w:color w:val="000000"/>
          <w:sz w:val="28"/>
          <w:szCs w:val="28"/>
          <w:lang w:val="en-US" w:eastAsia="ru-RU"/>
        </w:rPr>
        <w:t xml:space="preserve"> within the South Siberian </w:t>
      </w:r>
      <w:proofErr w:type="spellStart"/>
      <w:r w:rsidRPr="007E674F">
        <w:rPr>
          <w:rFonts w:ascii="Times New Roman" w:eastAsia="Times New Roman" w:hAnsi="Times New Roman" w:cs="Times New Roman"/>
          <w:color w:val="000000"/>
          <w:sz w:val="28"/>
          <w:szCs w:val="28"/>
          <w:lang w:val="en-US" w:eastAsia="ru-RU"/>
        </w:rPr>
        <w:t>macroregion</w:t>
      </w:r>
      <w:proofErr w:type="spellEnd"/>
      <w:r w:rsidRPr="007E674F">
        <w:rPr>
          <w:rFonts w:ascii="Times New Roman" w:eastAsia="Times New Roman" w:hAnsi="Times New Roman" w:cs="Times New Roman"/>
          <w:color w:val="000000"/>
          <w:sz w:val="28"/>
          <w:szCs w:val="28"/>
          <w:lang w:val="en-US" w:eastAsia="ru-RU"/>
        </w:rPr>
        <w:t>;</w:t>
      </w:r>
    </w:p>
    <w:p w:rsidR="007E674F" w:rsidRPr="007E674F" w:rsidRDefault="007E674F" w:rsidP="007E674F">
      <w:pPr>
        <w:tabs>
          <w:tab w:val="left" w:pos="993"/>
        </w:tabs>
        <w:spacing w:after="0" w:line="360" w:lineRule="auto"/>
        <w:ind w:firstLine="709"/>
        <w:jc w:val="both"/>
        <w:rPr>
          <w:rFonts w:ascii="Times New Roman" w:eastAsia="Times New Roman" w:hAnsi="Times New Roman" w:cs="Times New Roman"/>
          <w:color w:val="000000"/>
          <w:sz w:val="28"/>
          <w:szCs w:val="28"/>
          <w:lang w:val="en-US" w:eastAsia="ru-RU"/>
        </w:rPr>
      </w:pPr>
      <w:r w:rsidRPr="007E674F">
        <w:rPr>
          <w:rFonts w:ascii="Times New Roman" w:eastAsia="Times New Roman" w:hAnsi="Times New Roman" w:cs="Times New Roman"/>
          <w:color w:val="000000"/>
          <w:sz w:val="28"/>
          <w:szCs w:val="28"/>
          <w:lang w:val="en-US" w:eastAsia="ru-RU"/>
        </w:rPr>
        <w:t>- Ecological, social and economic interaction of cross-border cooperation.</w:t>
      </w:r>
    </w:p>
    <w:p w:rsidR="007E674F" w:rsidRPr="007E674F" w:rsidRDefault="007E674F" w:rsidP="007E674F">
      <w:pPr>
        <w:tabs>
          <w:tab w:val="left" w:pos="993"/>
        </w:tabs>
        <w:spacing w:after="0" w:line="360" w:lineRule="auto"/>
        <w:ind w:firstLine="709"/>
        <w:jc w:val="both"/>
        <w:rPr>
          <w:rFonts w:ascii="Times New Roman" w:eastAsia="Times New Roman" w:hAnsi="Times New Roman" w:cs="Times New Roman"/>
          <w:color w:val="000000"/>
          <w:sz w:val="28"/>
          <w:szCs w:val="28"/>
          <w:lang w:val="en-US" w:eastAsia="ru-RU"/>
        </w:rPr>
      </w:pPr>
      <w:r w:rsidRPr="007E674F">
        <w:rPr>
          <w:rFonts w:ascii="Times New Roman" w:eastAsia="Times New Roman" w:hAnsi="Times New Roman" w:cs="Times New Roman"/>
          <w:color w:val="000000"/>
          <w:sz w:val="28"/>
          <w:szCs w:val="28"/>
          <w:lang w:val="en-US" w:eastAsia="ru-RU"/>
        </w:rPr>
        <w:t xml:space="preserve">3. An interactive map of </w:t>
      </w:r>
      <w:r w:rsidR="00E51DA6" w:rsidRPr="00C57972">
        <w:rPr>
          <w:rFonts w:ascii="Times New Roman" w:hAnsi="Times New Roman" w:cs="Times New Roman"/>
          <w:color w:val="000000"/>
          <w:sz w:val="28"/>
          <w:szCs w:val="28"/>
          <w:lang w:val="en-US"/>
        </w:rPr>
        <w:t>Altai</w:t>
      </w:r>
      <w:r w:rsidR="00E51DA6">
        <w:rPr>
          <w:rFonts w:ascii="Times New Roman" w:hAnsi="Times New Roman" w:cs="Times New Roman"/>
          <w:color w:val="000000"/>
          <w:sz w:val="28"/>
          <w:szCs w:val="28"/>
          <w:lang w:val="en-US"/>
        </w:rPr>
        <w:t xml:space="preserve"> </w:t>
      </w:r>
      <w:proofErr w:type="spellStart"/>
      <w:r w:rsidR="00E51DA6">
        <w:rPr>
          <w:rFonts w:ascii="Times New Roman" w:hAnsi="Times New Roman" w:cs="Times New Roman"/>
          <w:color w:val="000000"/>
          <w:sz w:val="28"/>
          <w:szCs w:val="28"/>
          <w:lang w:val="en-US"/>
        </w:rPr>
        <w:t>Krai</w:t>
      </w:r>
      <w:proofErr w:type="spellEnd"/>
      <w:r w:rsidRPr="007E674F">
        <w:rPr>
          <w:rFonts w:ascii="Times New Roman" w:eastAsia="Times New Roman" w:hAnsi="Times New Roman" w:cs="Times New Roman"/>
          <w:color w:val="000000"/>
          <w:sz w:val="28"/>
          <w:szCs w:val="28"/>
          <w:lang w:val="en-US" w:eastAsia="ru-RU"/>
        </w:rPr>
        <w:t xml:space="preserve"> as a multifunctional tool for generating a data set for specific work on forecasting, strategic planning of the socio-economic development of the Altai Territory and rational nature management for sustainable development.</w:t>
      </w:r>
    </w:p>
    <w:p w:rsidR="007E674F" w:rsidRPr="007E674F" w:rsidRDefault="007E674F" w:rsidP="007E674F">
      <w:pPr>
        <w:tabs>
          <w:tab w:val="left" w:pos="993"/>
        </w:tabs>
        <w:spacing w:after="0" w:line="360" w:lineRule="auto"/>
        <w:ind w:firstLine="709"/>
        <w:jc w:val="both"/>
        <w:rPr>
          <w:rFonts w:ascii="Times New Roman" w:eastAsia="Times New Roman" w:hAnsi="Times New Roman" w:cs="Times New Roman"/>
          <w:color w:val="000000"/>
          <w:sz w:val="28"/>
          <w:szCs w:val="28"/>
          <w:lang w:val="en-US" w:eastAsia="ru-RU"/>
        </w:rPr>
      </w:pPr>
      <w:r w:rsidRPr="007E674F">
        <w:rPr>
          <w:rFonts w:ascii="Times New Roman" w:eastAsia="Times New Roman" w:hAnsi="Times New Roman" w:cs="Times New Roman"/>
          <w:color w:val="000000"/>
          <w:sz w:val="28"/>
          <w:szCs w:val="28"/>
          <w:lang w:val="en-US" w:eastAsia="ru-RU"/>
        </w:rPr>
        <w:t>4. Expert and analytical platform for strategic planning of sustainable development of the Altai Territory, which allows initiating and accompanying the activities of territorial and inter-territorial project offices.</w:t>
      </w:r>
    </w:p>
    <w:p w:rsidR="007E674F" w:rsidRPr="007E674F" w:rsidRDefault="007E674F" w:rsidP="007E674F">
      <w:pPr>
        <w:tabs>
          <w:tab w:val="left" w:pos="993"/>
        </w:tabs>
        <w:spacing w:after="0" w:line="360" w:lineRule="auto"/>
        <w:ind w:hanging="283"/>
        <w:jc w:val="both"/>
        <w:rPr>
          <w:rFonts w:ascii="Times New Roman" w:eastAsia="Times New Roman" w:hAnsi="Times New Roman" w:cs="Times New Roman"/>
          <w:b/>
          <w:color w:val="000000"/>
          <w:sz w:val="28"/>
          <w:szCs w:val="28"/>
          <w:lang w:val="en-US" w:eastAsia="ru-RU"/>
        </w:rPr>
      </w:pPr>
    </w:p>
    <w:p w:rsidR="007E674F" w:rsidRPr="007E674F" w:rsidRDefault="007E674F" w:rsidP="007E674F">
      <w:pPr>
        <w:tabs>
          <w:tab w:val="left" w:pos="993"/>
        </w:tabs>
        <w:spacing w:after="0" w:line="360" w:lineRule="auto"/>
        <w:ind w:firstLine="709"/>
        <w:jc w:val="both"/>
        <w:rPr>
          <w:rFonts w:ascii="Times New Roman" w:eastAsia="Times New Roman" w:hAnsi="Times New Roman" w:cs="Times New Roman"/>
          <w:b/>
          <w:color w:val="000000"/>
          <w:sz w:val="28"/>
          <w:szCs w:val="28"/>
          <w:lang w:val="en-US" w:eastAsia="ru-RU"/>
        </w:rPr>
      </w:pPr>
      <w:r w:rsidRPr="007E674F">
        <w:rPr>
          <w:rFonts w:ascii="Times New Roman" w:eastAsia="Times New Roman" w:hAnsi="Times New Roman" w:cs="Times New Roman"/>
          <w:b/>
          <w:color w:val="000000"/>
          <w:sz w:val="28"/>
          <w:szCs w:val="28"/>
          <w:lang w:val="en-US" w:eastAsia="ru-RU"/>
        </w:rPr>
        <w:t>5. Effects</w:t>
      </w:r>
    </w:p>
    <w:p w:rsidR="007E674F" w:rsidRDefault="007E674F" w:rsidP="007E674F">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p>
    <w:p w:rsidR="007E674F" w:rsidRPr="007E674F" w:rsidRDefault="007E674F" w:rsidP="007E674F">
      <w:pPr>
        <w:tabs>
          <w:tab w:val="left" w:pos="993"/>
        </w:tabs>
        <w:spacing w:after="0" w:line="360" w:lineRule="auto"/>
        <w:ind w:firstLine="709"/>
        <w:jc w:val="both"/>
        <w:rPr>
          <w:rFonts w:ascii="Times New Roman" w:eastAsia="Times New Roman" w:hAnsi="Times New Roman" w:cs="Times New Roman"/>
          <w:color w:val="000000"/>
          <w:sz w:val="28"/>
          <w:szCs w:val="28"/>
          <w:lang w:val="en-US" w:eastAsia="ru-RU"/>
        </w:rPr>
      </w:pPr>
      <w:r w:rsidRPr="007E674F">
        <w:rPr>
          <w:rFonts w:ascii="Times New Roman" w:eastAsia="Times New Roman" w:hAnsi="Times New Roman" w:cs="Times New Roman"/>
          <w:color w:val="000000"/>
          <w:sz w:val="28"/>
          <w:szCs w:val="28"/>
          <w:lang w:val="en-US" w:eastAsia="ru-RU"/>
        </w:rPr>
        <w:t>1. Development of the university as a leading design center in the field of strategy and spatial development of territories.</w:t>
      </w:r>
    </w:p>
    <w:p w:rsidR="007E674F" w:rsidRPr="007E674F" w:rsidRDefault="007E674F" w:rsidP="007E674F">
      <w:pPr>
        <w:tabs>
          <w:tab w:val="left" w:pos="993"/>
        </w:tabs>
        <w:spacing w:after="0" w:line="360" w:lineRule="auto"/>
        <w:ind w:firstLine="709"/>
        <w:jc w:val="both"/>
        <w:rPr>
          <w:rFonts w:ascii="Times New Roman" w:eastAsia="Times New Roman" w:hAnsi="Times New Roman" w:cs="Times New Roman"/>
          <w:color w:val="000000"/>
          <w:sz w:val="28"/>
          <w:szCs w:val="28"/>
          <w:lang w:val="en-US" w:eastAsia="ru-RU"/>
        </w:rPr>
      </w:pPr>
      <w:r w:rsidRPr="007E674F">
        <w:rPr>
          <w:rFonts w:ascii="Times New Roman" w:eastAsia="Times New Roman" w:hAnsi="Times New Roman" w:cs="Times New Roman"/>
          <w:color w:val="000000"/>
          <w:sz w:val="28"/>
          <w:szCs w:val="28"/>
          <w:lang w:val="en-US" w:eastAsia="ru-RU"/>
        </w:rPr>
        <w:t xml:space="preserve">2. </w:t>
      </w:r>
      <w:r w:rsidR="00E51DA6">
        <w:rPr>
          <w:rFonts w:ascii="Times New Roman" w:eastAsia="Times New Roman" w:hAnsi="Times New Roman" w:cs="Times New Roman"/>
          <w:color w:val="000000"/>
          <w:sz w:val="28"/>
          <w:szCs w:val="28"/>
          <w:lang w:val="en-US" w:eastAsia="ru-RU"/>
        </w:rPr>
        <w:t>T</w:t>
      </w:r>
      <w:r w:rsidRPr="007E674F">
        <w:rPr>
          <w:rFonts w:ascii="Times New Roman" w:eastAsia="Times New Roman" w:hAnsi="Times New Roman" w:cs="Times New Roman"/>
          <w:color w:val="000000"/>
          <w:sz w:val="28"/>
          <w:szCs w:val="28"/>
          <w:lang w:val="en-US" w:eastAsia="ru-RU"/>
        </w:rPr>
        <w:t>ransformation of scientific research, educational technology into a key factor in the development of the region.</w:t>
      </w:r>
    </w:p>
    <w:p w:rsidR="007E674F" w:rsidRPr="007E674F" w:rsidRDefault="007E674F" w:rsidP="007E674F">
      <w:pPr>
        <w:tabs>
          <w:tab w:val="left" w:pos="993"/>
        </w:tabs>
        <w:spacing w:after="0" w:line="360" w:lineRule="auto"/>
        <w:ind w:firstLine="709"/>
        <w:jc w:val="both"/>
        <w:rPr>
          <w:rFonts w:ascii="Times New Roman" w:eastAsia="Times New Roman" w:hAnsi="Times New Roman" w:cs="Times New Roman"/>
          <w:color w:val="000000"/>
          <w:sz w:val="28"/>
          <w:szCs w:val="28"/>
          <w:lang w:val="en-US" w:eastAsia="ru-RU"/>
        </w:rPr>
      </w:pPr>
      <w:r w:rsidRPr="007E674F">
        <w:rPr>
          <w:rFonts w:ascii="Times New Roman" w:eastAsia="Times New Roman" w:hAnsi="Times New Roman" w:cs="Times New Roman"/>
          <w:color w:val="000000"/>
          <w:sz w:val="28"/>
          <w:szCs w:val="28"/>
          <w:lang w:val="en-US" w:eastAsia="ru-RU"/>
        </w:rPr>
        <w:t>3. Development as an integration center for the interaction of science, education, business and government.</w:t>
      </w:r>
    </w:p>
    <w:p w:rsidR="007E674F" w:rsidRPr="007E674F" w:rsidRDefault="007E674F" w:rsidP="007E674F">
      <w:pPr>
        <w:tabs>
          <w:tab w:val="left" w:pos="993"/>
        </w:tabs>
        <w:spacing w:after="0" w:line="360" w:lineRule="auto"/>
        <w:ind w:firstLine="709"/>
        <w:jc w:val="both"/>
        <w:rPr>
          <w:rFonts w:ascii="Times New Roman" w:eastAsia="Times New Roman" w:hAnsi="Times New Roman" w:cs="Times New Roman"/>
          <w:color w:val="000000"/>
          <w:sz w:val="28"/>
          <w:szCs w:val="28"/>
          <w:lang w:val="en-US" w:eastAsia="ru-RU"/>
        </w:rPr>
      </w:pPr>
      <w:r w:rsidRPr="007E674F">
        <w:rPr>
          <w:rFonts w:ascii="Times New Roman" w:eastAsia="Times New Roman" w:hAnsi="Times New Roman" w:cs="Times New Roman"/>
          <w:color w:val="000000"/>
          <w:sz w:val="28"/>
          <w:szCs w:val="28"/>
          <w:lang w:val="en-US" w:eastAsia="ru-RU"/>
        </w:rPr>
        <w:t>4. Development as an effective and developing center of competence of regional personnel potential.</w:t>
      </w:r>
    </w:p>
    <w:p w:rsidR="00B92C3A" w:rsidRDefault="007E674F" w:rsidP="007E674F">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7E674F">
        <w:rPr>
          <w:rFonts w:ascii="Times New Roman" w:eastAsia="Times New Roman" w:hAnsi="Times New Roman" w:cs="Times New Roman"/>
          <w:color w:val="000000"/>
          <w:sz w:val="28"/>
          <w:szCs w:val="28"/>
          <w:lang w:val="en-US" w:eastAsia="ru-RU"/>
        </w:rPr>
        <w:t>5. Organization of a qualitatively new educational process on the basis of the immersion of the CPD and students in practical and design activities for the sustainable development of territories.</w:t>
      </w:r>
    </w:p>
    <w:p w:rsidR="007E674F" w:rsidRPr="007E674F" w:rsidRDefault="007E674F" w:rsidP="007E674F">
      <w:pPr>
        <w:tabs>
          <w:tab w:val="left" w:pos="993"/>
        </w:tabs>
        <w:spacing w:after="0" w:line="360" w:lineRule="auto"/>
        <w:ind w:firstLine="709"/>
        <w:jc w:val="both"/>
        <w:rPr>
          <w:rFonts w:ascii="Times New Roman" w:hAnsi="Times New Roman" w:cs="Times New Roman"/>
          <w:i/>
          <w:sz w:val="28"/>
          <w:szCs w:val="28"/>
        </w:rPr>
      </w:pPr>
    </w:p>
    <w:p w:rsidR="007E674F" w:rsidRPr="007E674F" w:rsidRDefault="007E674F" w:rsidP="007E674F">
      <w:pPr>
        <w:pStyle w:val="a3"/>
        <w:spacing w:after="120" w:line="360" w:lineRule="auto"/>
        <w:jc w:val="both"/>
        <w:rPr>
          <w:rFonts w:ascii="Times New Roman" w:eastAsia="Times New Roman" w:hAnsi="Times New Roman" w:cs="Times New Roman"/>
          <w:b/>
          <w:color w:val="000000"/>
          <w:sz w:val="28"/>
          <w:szCs w:val="28"/>
          <w:lang w:val="en-US"/>
        </w:rPr>
      </w:pPr>
      <w:r w:rsidRPr="007E674F">
        <w:rPr>
          <w:rFonts w:ascii="Times New Roman" w:eastAsia="Times New Roman" w:hAnsi="Times New Roman" w:cs="Times New Roman"/>
          <w:b/>
          <w:color w:val="000000"/>
          <w:sz w:val="28"/>
          <w:szCs w:val="28"/>
          <w:lang w:val="en-US"/>
        </w:rPr>
        <w:t>6. The impact of the project on the socio-economic development of the region</w:t>
      </w:r>
    </w:p>
    <w:p w:rsidR="007E674F" w:rsidRPr="007E674F" w:rsidRDefault="007E674F" w:rsidP="007E674F">
      <w:pPr>
        <w:pStyle w:val="a3"/>
        <w:spacing w:after="120" w:line="360" w:lineRule="auto"/>
        <w:jc w:val="both"/>
        <w:rPr>
          <w:rFonts w:ascii="Times New Roman" w:eastAsia="Times New Roman" w:hAnsi="Times New Roman" w:cs="Times New Roman"/>
          <w:b/>
          <w:color w:val="000000"/>
          <w:sz w:val="28"/>
          <w:szCs w:val="28"/>
          <w:lang w:val="en-US"/>
        </w:rPr>
      </w:pPr>
    </w:p>
    <w:p w:rsidR="007E674F" w:rsidRPr="007E674F" w:rsidRDefault="007E674F" w:rsidP="007E674F">
      <w:pPr>
        <w:pStyle w:val="a3"/>
        <w:spacing w:after="120" w:line="360" w:lineRule="auto"/>
        <w:ind w:left="0" w:firstLine="720"/>
        <w:jc w:val="both"/>
        <w:rPr>
          <w:rFonts w:ascii="Times New Roman" w:eastAsia="Times New Roman" w:hAnsi="Times New Roman" w:cs="Times New Roman"/>
          <w:color w:val="000000"/>
          <w:sz w:val="28"/>
          <w:szCs w:val="28"/>
          <w:lang w:val="en-US"/>
        </w:rPr>
      </w:pPr>
      <w:r w:rsidRPr="007E674F">
        <w:rPr>
          <w:rFonts w:ascii="Times New Roman" w:eastAsia="Times New Roman" w:hAnsi="Times New Roman" w:cs="Times New Roman"/>
          <w:color w:val="000000"/>
          <w:sz w:val="28"/>
          <w:szCs w:val="28"/>
          <w:lang w:val="en-US"/>
        </w:rPr>
        <w:lastRenderedPageBreak/>
        <w:t xml:space="preserve">1. </w:t>
      </w:r>
      <w:bookmarkStart w:id="0" w:name="_GoBack"/>
      <w:bookmarkEnd w:id="0"/>
      <w:r w:rsidRPr="007E674F">
        <w:rPr>
          <w:rFonts w:ascii="Times New Roman" w:eastAsia="Times New Roman" w:hAnsi="Times New Roman" w:cs="Times New Roman"/>
          <w:color w:val="000000"/>
          <w:sz w:val="28"/>
          <w:szCs w:val="28"/>
          <w:lang w:val="en-US"/>
        </w:rPr>
        <w:t>Ensuring sustainable development of the region through the implementation of effective economic, social and environmental projects.</w:t>
      </w:r>
    </w:p>
    <w:p w:rsidR="007E674F" w:rsidRPr="007E674F" w:rsidRDefault="007E674F" w:rsidP="007E674F">
      <w:pPr>
        <w:pStyle w:val="a3"/>
        <w:spacing w:after="120" w:line="360" w:lineRule="auto"/>
        <w:ind w:left="0" w:firstLine="720"/>
        <w:jc w:val="both"/>
        <w:rPr>
          <w:rFonts w:ascii="Times New Roman" w:eastAsia="Times New Roman" w:hAnsi="Times New Roman" w:cs="Times New Roman"/>
          <w:color w:val="000000"/>
          <w:sz w:val="28"/>
          <w:szCs w:val="28"/>
          <w:lang w:val="en-US"/>
        </w:rPr>
      </w:pPr>
      <w:r w:rsidRPr="007E674F">
        <w:rPr>
          <w:rFonts w:ascii="Times New Roman" w:eastAsia="Times New Roman" w:hAnsi="Times New Roman" w:cs="Times New Roman"/>
          <w:color w:val="000000"/>
          <w:sz w:val="28"/>
          <w:szCs w:val="28"/>
          <w:lang w:val="en-US"/>
        </w:rPr>
        <w:t xml:space="preserve">2. Creation of organizational, informational and analytical qualitatively new basis for </w:t>
      </w:r>
      <w:proofErr w:type="spellStart"/>
      <w:r w:rsidRPr="007E674F">
        <w:rPr>
          <w:rFonts w:ascii="Times New Roman" w:eastAsia="Times New Roman" w:hAnsi="Times New Roman" w:cs="Times New Roman"/>
          <w:color w:val="000000"/>
          <w:sz w:val="28"/>
          <w:szCs w:val="28"/>
          <w:lang w:val="en-US"/>
        </w:rPr>
        <w:t>intermunicipal</w:t>
      </w:r>
      <w:proofErr w:type="spellEnd"/>
      <w:r w:rsidRPr="007E674F">
        <w:rPr>
          <w:rFonts w:ascii="Times New Roman" w:eastAsia="Times New Roman" w:hAnsi="Times New Roman" w:cs="Times New Roman"/>
          <w:color w:val="000000"/>
          <w:sz w:val="28"/>
          <w:szCs w:val="28"/>
          <w:lang w:val="en-US"/>
        </w:rPr>
        <w:t xml:space="preserve"> and interregional interaction.</w:t>
      </w:r>
    </w:p>
    <w:p w:rsidR="007E674F" w:rsidRPr="007E674F" w:rsidRDefault="007E674F" w:rsidP="007E674F">
      <w:pPr>
        <w:pStyle w:val="a3"/>
        <w:spacing w:after="120" w:line="360" w:lineRule="auto"/>
        <w:ind w:left="0" w:firstLine="720"/>
        <w:jc w:val="both"/>
        <w:rPr>
          <w:rFonts w:ascii="Times New Roman" w:eastAsia="Times New Roman" w:hAnsi="Times New Roman" w:cs="Times New Roman"/>
          <w:color w:val="000000"/>
          <w:sz w:val="28"/>
          <w:szCs w:val="28"/>
          <w:lang w:val="en-US"/>
        </w:rPr>
      </w:pPr>
      <w:r w:rsidRPr="007E674F">
        <w:rPr>
          <w:rFonts w:ascii="Times New Roman" w:eastAsia="Times New Roman" w:hAnsi="Times New Roman" w:cs="Times New Roman"/>
          <w:color w:val="000000"/>
          <w:sz w:val="28"/>
          <w:szCs w:val="28"/>
          <w:lang w:val="en-US"/>
        </w:rPr>
        <w:t>3. Formation of the original comprehensive monitoring and evaluation tools for the socio-economic development of the region, available for active use by public authorities in conjunction with scientific and educational institutions.</w:t>
      </w:r>
    </w:p>
    <w:p w:rsidR="007E674F" w:rsidRPr="007E674F" w:rsidRDefault="007E674F" w:rsidP="007E674F">
      <w:pPr>
        <w:pStyle w:val="a3"/>
        <w:spacing w:after="120" w:line="360" w:lineRule="auto"/>
        <w:ind w:left="0" w:firstLine="720"/>
        <w:jc w:val="both"/>
        <w:rPr>
          <w:rFonts w:ascii="Times New Roman" w:eastAsia="Times New Roman" w:hAnsi="Times New Roman" w:cs="Times New Roman"/>
          <w:color w:val="000000"/>
          <w:sz w:val="28"/>
          <w:szCs w:val="28"/>
          <w:lang w:val="en-US"/>
        </w:rPr>
      </w:pPr>
      <w:r w:rsidRPr="007E674F">
        <w:rPr>
          <w:rFonts w:ascii="Times New Roman" w:eastAsia="Times New Roman" w:hAnsi="Times New Roman" w:cs="Times New Roman"/>
          <w:color w:val="000000"/>
          <w:sz w:val="28"/>
          <w:szCs w:val="28"/>
          <w:lang w:val="en-US"/>
        </w:rPr>
        <w:t>4. Creating a system for developing human resources for key sectors of the region’s economy.</w:t>
      </w:r>
    </w:p>
    <w:p w:rsidR="00B92C3A" w:rsidRPr="007E674F" w:rsidRDefault="007E674F" w:rsidP="007E674F">
      <w:pPr>
        <w:pStyle w:val="a3"/>
        <w:spacing w:after="120" w:line="360" w:lineRule="auto"/>
        <w:ind w:left="0" w:firstLine="720"/>
        <w:jc w:val="both"/>
        <w:rPr>
          <w:rFonts w:ascii="Times New Roman" w:hAnsi="Times New Roman" w:cs="Times New Roman"/>
          <w:sz w:val="28"/>
          <w:szCs w:val="28"/>
          <w:lang w:val="en-US"/>
        </w:rPr>
      </w:pPr>
      <w:r w:rsidRPr="007E674F">
        <w:rPr>
          <w:rFonts w:ascii="Times New Roman" w:eastAsia="Times New Roman" w:hAnsi="Times New Roman" w:cs="Times New Roman"/>
          <w:color w:val="000000"/>
          <w:sz w:val="28"/>
          <w:szCs w:val="28"/>
          <w:lang w:val="en-US"/>
        </w:rPr>
        <w:t>5. The inclusion of municipal and regional projects in federal and national projects.</w:t>
      </w:r>
    </w:p>
    <w:sectPr w:rsidR="00B92C3A" w:rsidRPr="007E674F" w:rsidSect="00C655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414C"/>
    <w:multiLevelType w:val="hybridMultilevel"/>
    <w:tmpl w:val="B37C3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E7826"/>
    <w:multiLevelType w:val="hybridMultilevel"/>
    <w:tmpl w:val="5DDC2612"/>
    <w:lvl w:ilvl="0" w:tplc="7164A1C8">
      <w:start w:val="1"/>
      <w:numFmt w:val="decimal"/>
      <w:lvlText w:val="%1."/>
      <w:lvlJc w:val="left"/>
      <w:pPr>
        <w:ind w:left="1550" w:hanging="360"/>
      </w:pPr>
      <w:rPr>
        <w:rFonts w:hint="default"/>
      </w:rPr>
    </w:lvl>
    <w:lvl w:ilvl="1" w:tplc="04190019" w:tentative="1">
      <w:start w:val="1"/>
      <w:numFmt w:val="lowerLetter"/>
      <w:lvlText w:val="%2."/>
      <w:lvlJc w:val="left"/>
      <w:pPr>
        <w:ind w:left="2035" w:hanging="360"/>
      </w:pPr>
    </w:lvl>
    <w:lvl w:ilvl="2" w:tplc="0419001B" w:tentative="1">
      <w:start w:val="1"/>
      <w:numFmt w:val="lowerRoman"/>
      <w:lvlText w:val="%3."/>
      <w:lvlJc w:val="right"/>
      <w:pPr>
        <w:ind w:left="2755" w:hanging="180"/>
      </w:pPr>
    </w:lvl>
    <w:lvl w:ilvl="3" w:tplc="0419000F" w:tentative="1">
      <w:start w:val="1"/>
      <w:numFmt w:val="decimal"/>
      <w:lvlText w:val="%4."/>
      <w:lvlJc w:val="left"/>
      <w:pPr>
        <w:ind w:left="3475" w:hanging="360"/>
      </w:pPr>
    </w:lvl>
    <w:lvl w:ilvl="4" w:tplc="04190019" w:tentative="1">
      <w:start w:val="1"/>
      <w:numFmt w:val="lowerLetter"/>
      <w:lvlText w:val="%5."/>
      <w:lvlJc w:val="left"/>
      <w:pPr>
        <w:ind w:left="4195" w:hanging="360"/>
      </w:pPr>
    </w:lvl>
    <w:lvl w:ilvl="5" w:tplc="0419001B" w:tentative="1">
      <w:start w:val="1"/>
      <w:numFmt w:val="lowerRoman"/>
      <w:lvlText w:val="%6."/>
      <w:lvlJc w:val="right"/>
      <w:pPr>
        <w:ind w:left="4915" w:hanging="180"/>
      </w:pPr>
    </w:lvl>
    <w:lvl w:ilvl="6" w:tplc="0419000F" w:tentative="1">
      <w:start w:val="1"/>
      <w:numFmt w:val="decimal"/>
      <w:lvlText w:val="%7."/>
      <w:lvlJc w:val="left"/>
      <w:pPr>
        <w:ind w:left="5635" w:hanging="360"/>
      </w:pPr>
    </w:lvl>
    <w:lvl w:ilvl="7" w:tplc="04190019" w:tentative="1">
      <w:start w:val="1"/>
      <w:numFmt w:val="lowerLetter"/>
      <w:lvlText w:val="%8."/>
      <w:lvlJc w:val="left"/>
      <w:pPr>
        <w:ind w:left="6355" w:hanging="360"/>
      </w:pPr>
    </w:lvl>
    <w:lvl w:ilvl="8" w:tplc="0419001B" w:tentative="1">
      <w:start w:val="1"/>
      <w:numFmt w:val="lowerRoman"/>
      <w:lvlText w:val="%9."/>
      <w:lvlJc w:val="right"/>
      <w:pPr>
        <w:ind w:left="7075" w:hanging="180"/>
      </w:pPr>
    </w:lvl>
  </w:abstractNum>
  <w:abstractNum w:abstractNumId="2">
    <w:nsid w:val="1C1B74A8"/>
    <w:multiLevelType w:val="hybridMultilevel"/>
    <w:tmpl w:val="37C8475C"/>
    <w:lvl w:ilvl="0" w:tplc="013E275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A72213"/>
    <w:multiLevelType w:val="hybridMultilevel"/>
    <w:tmpl w:val="CCEADC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50017DA"/>
    <w:multiLevelType w:val="hybridMultilevel"/>
    <w:tmpl w:val="283001AA"/>
    <w:lvl w:ilvl="0" w:tplc="F36C3882">
      <w:start w:val="1"/>
      <w:numFmt w:val="decimal"/>
      <w:lvlText w:val="%1)"/>
      <w:lvlJc w:val="left"/>
      <w:pPr>
        <w:ind w:left="955" w:hanging="360"/>
      </w:pPr>
      <w:rPr>
        <w:rFonts w:hint="default"/>
      </w:rPr>
    </w:lvl>
    <w:lvl w:ilvl="1" w:tplc="04190019" w:tentative="1">
      <w:start w:val="1"/>
      <w:numFmt w:val="lowerLetter"/>
      <w:lvlText w:val="%2."/>
      <w:lvlJc w:val="left"/>
      <w:pPr>
        <w:ind w:left="1675" w:hanging="360"/>
      </w:pPr>
    </w:lvl>
    <w:lvl w:ilvl="2" w:tplc="0419001B" w:tentative="1">
      <w:start w:val="1"/>
      <w:numFmt w:val="lowerRoman"/>
      <w:lvlText w:val="%3."/>
      <w:lvlJc w:val="right"/>
      <w:pPr>
        <w:ind w:left="2395" w:hanging="180"/>
      </w:pPr>
    </w:lvl>
    <w:lvl w:ilvl="3" w:tplc="0419000F" w:tentative="1">
      <w:start w:val="1"/>
      <w:numFmt w:val="decimal"/>
      <w:lvlText w:val="%4."/>
      <w:lvlJc w:val="left"/>
      <w:pPr>
        <w:ind w:left="3115" w:hanging="360"/>
      </w:pPr>
    </w:lvl>
    <w:lvl w:ilvl="4" w:tplc="04190019" w:tentative="1">
      <w:start w:val="1"/>
      <w:numFmt w:val="lowerLetter"/>
      <w:lvlText w:val="%5."/>
      <w:lvlJc w:val="left"/>
      <w:pPr>
        <w:ind w:left="3835" w:hanging="360"/>
      </w:pPr>
    </w:lvl>
    <w:lvl w:ilvl="5" w:tplc="0419001B" w:tentative="1">
      <w:start w:val="1"/>
      <w:numFmt w:val="lowerRoman"/>
      <w:lvlText w:val="%6."/>
      <w:lvlJc w:val="right"/>
      <w:pPr>
        <w:ind w:left="4555" w:hanging="180"/>
      </w:pPr>
    </w:lvl>
    <w:lvl w:ilvl="6" w:tplc="0419000F" w:tentative="1">
      <w:start w:val="1"/>
      <w:numFmt w:val="decimal"/>
      <w:lvlText w:val="%7."/>
      <w:lvlJc w:val="left"/>
      <w:pPr>
        <w:ind w:left="5275" w:hanging="360"/>
      </w:pPr>
    </w:lvl>
    <w:lvl w:ilvl="7" w:tplc="04190019" w:tentative="1">
      <w:start w:val="1"/>
      <w:numFmt w:val="lowerLetter"/>
      <w:lvlText w:val="%8."/>
      <w:lvlJc w:val="left"/>
      <w:pPr>
        <w:ind w:left="5995" w:hanging="360"/>
      </w:pPr>
    </w:lvl>
    <w:lvl w:ilvl="8" w:tplc="0419001B" w:tentative="1">
      <w:start w:val="1"/>
      <w:numFmt w:val="lowerRoman"/>
      <w:lvlText w:val="%9."/>
      <w:lvlJc w:val="right"/>
      <w:pPr>
        <w:ind w:left="6715" w:hanging="180"/>
      </w:pPr>
    </w:lvl>
  </w:abstractNum>
  <w:abstractNum w:abstractNumId="5">
    <w:nsid w:val="329B23CA"/>
    <w:multiLevelType w:val="hybridMultilevel"/>
    <w:tmpl w:val="20F0F9FE"/>
    <w:lvl w:ilvl="0" w:tplc="35EAC8A0">
      <w:start w:val="1"/>
      <w:numFmt w:val="decimal"/>
      <w:lvlText w:val="%1."/>
      <w:lvlJc w:val="left"/>
      <w:pPr>
        <w:tabs>
          <w:tab w:val="num" w:pos="690"/>
        </w:tabs>
        <w:ind w:left="690" w:hanging="360"/>
      </w:pPr>
      <w:rPr>
        <w:rFonts w:hint="default"/>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6">
    <w:nsid w:val="42841342"/>
    <w:multiLevelType w:val="hybridMultilevel"/>
    <w:tmpl w:val="E69A5D12"/>
    <w:lvl w:ilvl="0" w:tplc="7164A1C8">
      <w:start w:val="1"/>
      <w:numFmt w:val="decimal"/>
      <w:lvlText w:val="%1."/>
      <w:lvlJc w:val="left"/>
      <w:pPr>
        <w:ind w:left="955" w:hanging="360"/>
      </w:pPr>
      <w:rPr>
        <w:rFonts w:hint="default"/>
      </w:rPr>
    </w:lvl>
    <w:lvl w:ilvl="1" w:tplc="04190019" w:tentative="1">
      <w:start w:val="1"/>
      <w:numFmt w:val="lowerLetter"/>
      <w:lvlText w:val="%2."/>
      <w:lvlJc w:val="left"/>
      <w:pPr>
        <w:ind w:left="1675" w:hanging="360"/>
      </w:pPr>
    </w:lvl>
    <w:lvl w:ilvl="2" w:tplc="0419001B" w:tentative="1">
      <w:start w:val="1"/>
      <w:numFmt w:val="lowerRoman"/>
      <w:lvlText w:val="%3."/>
      <w:lvlJc w:val="right"/>
      <w:pPr>
        <w:ind w:left="2395" w:hanging="180"/>
      </w:pPr>
    </w:lvl>
    <w:lvl w:ilvl="3" w:tplc="0419000F" w:tentative="1">
      <w:start w:val="1"/>
      <w:numFmt w:val="decimal"/>
      <w:lvlText w:val="%4."/>
      <w:lvlJc w:val="left"/>
      <w:pPr>
        <w:ind w:left="3115" w:hanging="360"/>
      </w:pPr>
    </w:lvl>
    <w:lvl w:ilvl="4" w:tplc="04190019" w:tentative="1">
      <w:start w:val="1"/>
      <w:numFmt w:val="lowerLetter"/>
      <w:lvlText w:val="%5."/>
      <w:lvlJc w:val="left"/>
      <w:pPr>
        <w:ind w:left="3835" w:hanging="360"/>
      </w:pPr>
    </w:lvl>
    <w:lvl w:ilvl="5" w:tplc="0419001B" w:tentative="1">
      <w:start w:val="1"/>
      <w:numFmt w:val="lowerRoman"/>
      <w:lvlText w:val="%6."/>
      <w:lvlJc w:val="right"/>
      <w:pPr>
        <w:ind w:left="4555" w:hanging="180"/>
      </w:pPr>
    </w:lvl>
    <w:lvl w:ilvl="6" w:tplc="0419000F" w:tentative="1">
      <w:start w:val="1"/>
      <w:numFmt w:val="decimal"/>
      <w:lvlText w:val="%7."/>
      <w:lvlJc w:val="left"/>
      <w:pPr>
        <w:ind w:left="5275" w:hanging="360"/>
      </w:pPr>
    </w:lvl>
    <w:lvl w:ilvl="7" w:tplc="04190019" w:tentative="1">
      <w:start w:val="1"/>
      <w:numFmt w:val="lowerLetter"/>
      <w:lvlText w:val="%8."/>
      <w:lvlJc w:val="left"/>
      <w:pPr>
        <w:ind w:left="5995" w:hanging="360"/>
      </w:pPr>
    </w:lvl>
    <w:lvl w:ilvl="8" w:tplc="0419001B" w:tentative="1">
      <w:start w:val="1"/>
      <w:numFmt w:val="lowerRoman"/>
      <w:lvlText w:val="%9."/>
      <w:lvlJc w:val="right"/>
      <w:pPr>
        <w:ind w:left="6715" w:hanging="180"/>
      </w:pPr>
    </w:lvl>
  </w:abstractNum>
  <w:abstractNum w:abstractNumId="7">
    <w:nsid w:val="42916D55"/>
    <w:multiLevelType w:val="hybridMultilevel"/>
    <w:tmpl w:val="62AE28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6200630"/>
    <w:multiLevelType w:val="hybridMultilevel"/>
    <w:tmpl w:val="2976EB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4D70199"/>
    <w:multiLevelType w:val="hybridMultilevel"/>
    <w:tmpl w:val="A552A8E8"/>
    <w:lvl w:ilvl="0" w:tplc="DA5C8A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9887C62"/>
    <w:multiLevelType w:val="hybridMultilevel"/>
    <w:tmpl w:val="41EEB1DE"/>
    <w:lvl w:ilvl="0" w:tplc="21D8C9D8">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1">
    <w:nsid w:val="59AC5885"/>
    <w:multiLevelType w:val="hybridMultilevel"/>
    <w:tmpl w:val="2B9664B8"/>
    <w:lvl w:ilvl="0" w:tplc="B6D46304">
      <w:start w:val="1"/>
      <w:numFmt w:val="decimal"/>
      <w:lvlText w:val="%1)"/>
      <w:lvlJc w:val="left"/>
      <w:pPr>
        <w:ind w:left="955" w:hanging="360"/>
      </w:pPr>
      <w:rPr>
        <w:rFonts w:hint="default"/>
      </w:rPr>
    </w:lvl>
    <w:lvl w:ilvl="1" w:tplc="04190019" w:tentative="1">
      <w:start w:val="1"/>
      <w:numFmt w:val="lowerLetter"/>
      <w:lvlText w:val="%2."/>
      <w:lvlJc w:val="left"/>
      <w:pPr>
        <w:ind w:left="1675" w:hanging="360"/>
      </w:pPr>
    </w:lvl>
    <w:lvl w:ilvl="2" w:tplc="0419001B" w:tentative="1">
      <w:start w:val="1"/>
      <w:numFmt w:val="lowerRoman"/>
      <w:lvlText w:val="%3."/>
      <w:lvlJc w:val="right"/>
      <w:pPr>
        <w:ind w:left="2395" w:hanging="180"/>
      </w:pPr>
    </w:lvl>
    <w:lvl w:ilvl="3" w:tplc="0419000F" w:tentative="1">
      <w:start w:val="1"/>
      <w:numFmt w:val="decimal"/>
      <w:lvlText w:val="%4."/>
      <w:lvlJc w:val="left"/>
      <w:pPr>
        <w:ind w:left="3115" w:hanging="360"/>
      </w:pPr>
    </w:lvl>
    <w:lvl w:ilvl="4" w:tplc="04190019" w:tentative="1">
      <w:start w:val="1"/>
      <w:numFmt w:val="lowerLetter"/>
      <w:lvlText w:val="%5."/>
      <w:lvlJc w:val="left"/>
      <w:pPr>
        <w:ind w:left="3835" w:hanging="360"/>
      </w:pPr>
    </w:lvl>
    <w:lvl w:ilvl="5" w:tplc="0419001B" w:tentative="1">
      <w:start w:val="1"/>
      <w:numFmt w:val="lowerRoman"/>
      <w:lvlText w:val="%6."/>
      <w:lvlJc w:val="right"/>
      <w:pPr>
        <w:ind w:left="4555" w:hanging="180"/>
      </w:pPr>
    </w:lvl>
    <w:lvl w:ilvl="6" w:tplc="0419000F" w:tentative="1">
      <w:start w:val="1"/>
      <w:numFmt w:val="decimal"/>
      <w:lvlText w:val="%7."/>
      <w:lvlJc w:val="left"/>
      <w:pPr>
        <w:ind w:left="5275" w:hanging="360"/>
      </w:pPr>
    </w:lvl>
    <w:lvl w:ilvl="7" w:tplc="04190019" w:tentative="1">
      <w:start w:val="1"/>
      <w:numFmt w:val="lowerLetter"/>
      <w:lvlText w:val="%8."/>
      <w:lvlJc w:val="left"/>
      <w:pPr>
        <w:ind w:left="5995" w:hanging="360"/>
      </w:pPr>
    </w:lvl>
    <w:lvl w:ilvl="8" w:tplc="0419001B" w:tentative="1">
      <w:start w:val="1"/>
      <w:numFmt w:val="lowerRoman"/>
      <w:lvlText w:val="%9."/>
      <w:lvlJc w:val="right"/>
      <w:pPr>
        <w:ind w:left="6715" w:hanging="180"/>
      </w:pPr>
    </w:lvl>
  </w:abstractNum>
  <w:abstractNum w:abstractNumId="12">
    <w:nsid w:val="735300B3"/>
    <w:multiLevelType w:val="hybridMultilevel"/>
    <w:tmpl w:val="F04E8A74"/>
    <w:lvl w:ilvl="0" w:tplc="86FAC0B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6612AEE"/>
    <w:multiLevelType w:val="hybridMultilevel"/>
    <w:tmpl w:val="A6C8EECE"/>
    <w:lvl w:ilvl="0" w:tplc="C2E67158">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9"/>
  </w:num>
  <w:num w:numId="4">
    <w:abstractNumId w:val="3"/>
  </w:num>
  <w:num w:numId="5">
    <w:abstractNumId w:val="8"/>
  </w:num>
  <w:num w:numId="6">
    <w:abstractNumId w:val="4"/>
  </w:num>
  <w:num w:numId="7">
    <w:abstractNumId w:val="11"/>
  </w:num>
  <w:num w:numId="8">
    <w:abstractNumId w:val="6"/>
  </w:num>
  <w:num w:numId="9">
    <w:abstractNumId w:val="1"/>
  </w:num>
  <w:num w:numId="10">
    <w:abstractNumId w:val="10"/>
  </w:num>
  <w:num w:numId="11">
    <w:abstractNumId w:val="12"/>
  </w:num>
  <w:num w:numId="12">
    <w:abstractNumId w:val="13"/>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5A675C"/>
    <w:rsid w:val="0006164D"/>
    <w:rsid w:val="000807DE"/>
    <w:rsid w:val="00092898"/>
    <w:rsid w:val="000F553F"/>
    <w:rsid w:val="00115F62"/>
    <w:rsid w:val="00130A26"/>
    <w:rsid w:val="001606D9"/>
    <w:rsid w:val="001755BE"/>
    <w:rsid w:val="001C0303"/>
    <w:rsid w:val="001E31D5"/>
    <w:rsid w:val="00230C23"/>
    <w:rsid w:val="00273996"/>
    <w:rsid w:val="00284A21"/>
    <w:rsid w:val="002F2298"/>
    <w:rsid w:val="00305016"/>
    <w:rsid w:val="003357B2"/>
    <w:rsid w:val="003C05AD"/>
    <w:rsid w:val="003D525B"/>
    <w:rsid w:val="003F0FB8"/>
    <w:rsid w:val="003F5FFE"/>
    <w:rsid w:val="004004E6"/>
    <w:rsid w:val="00403E6B"/>
    <w:rsid w:val="004219FD"/>
    <w:rsid w:val="0043057E"/>
    <w:rsid w:val="00504880"/>
    <w:rsid w:val="005501D4"/>
    <w:rsid w:val="00551639"/>
    <w:rsid w:val="00572449"/>
    <w:rsid w:val="005A560D"/>
    <w:rsid w:val="005A675C"/>
    <w:rsid w:val="005D6866"/>
    <w:rsid w:val="005D7B0C"/>
    <w:rsid w:val="005F6BE4"/>
    <w:rsid w:val="005F75DF"/>
    <w:rsid w:val="0063359E"/>
    <w:rsid w:val="0065302A"/>
    <w:rsid w:val="00685904"/>
    <w:rsid w:val="006C4D07"/>
    <w:rsid w:val="00781798"/>
    <w:rsid w:val="007E674F"/>
    <w:rsid w:val="007F6A36"/>
    <w:rsid w:val="0080446B"/>
    <w:rsid w:val="00804C5F"/>
    <w:rsid w:val="00834B88"/>
    <w:rsid w:val="008469C6"/>
    <w:rsid w:val="0089545A"/>
    <w:rsid w:val="008F61B8"/>
    <w:rsid w:val="00901661"/>
    <w:rsid w:val="009F637D"/>
    <w:rsid w:val="009F6943"/>
    <w:rsid w:val="00AB6387"/>
    <w:rsid w:val="00AC0939"/>
    <w:rsid w:val="00AE471B"/>
    <w:rsid w:val="00B22391"/>
    <w:rsid w:val="00B8627D"/>
    <w:rsid w:val="00B92C3A"/>
    <w:rsid w:val="00B9581D"/>
    <w:rsid w:val="00BC6E3E"/>
    <w:rsid w:val="00C30128"/>
    <w:rsid w:val="00C57972"/>
    <w:rsid w:val="00C65545"/>
    <w:rsid w:val="00CC1AC0"/>
    <w:rsid w:val="00CD36E6"/>
    <w:rsid w:val="00D00EFF"/>
    <w:rsid w:val="00D016DA"/>
    <w:rsid w:val="00D50B75"/>
    <w:rsid w:val="00D53F70"/>
    <w:rsid w:val="00D946B0"/>
    <w:rsid w:val="00D96C55"/>
    <w:rsid w:val="00E51DA6"/>
    <w:rsid w:val="00EB6B7E"/>
    <w:rsid w:val="00F321FB"/>
    <w:rsid w:val="00F748E3"/>
    <w:rsid w:val="00F80FBB"/>
    <w:rsid w:val="00FB2694"/>
    <w:rsid w:val="00FC71B5"/>
    <w:rsid w:val="00FD1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545"/>
  </w:style>
  <w:style w:type="paragraph" w:styleId="1">
    <w:name w:val="heading 1"/>
    <w:basedOn w:val="a"/>
    <w:next w:val="a"/>
    <w:link w:val="10"/>
    <w:uiPriority w:val="9"/>
    <w:qFormat/>
    <w:rsid w:val="003F0FB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0FB8"/>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link w:val="a4"/>
    <w:uiPriority w:val="34"/>
    <w:qFormat/>
    <w:rsid w:val="003F0FB8"/>
    <w:pPr>
      <w:ind w:left="720"/>
      <w:contextualSpacing/>
    </w:pPr>
    <w:rPr>
      <w:rFonts w:eastAsiaTheme="minorEastAsia"/>
      <w:lang w:eastAsia="ru-RU"/>
    </w:rPr>
  </w:style>
  <w:style w:type="character" w:styleId="a5">
    <w:name w:val="Hyperlink"/>
    <w:uiPriority w:val="99"/>
    <w:unhideWhenUsed/>
    <w:rsid w:val="00B22391"/>
    <w:rPr>
      <w:color w:val="0000FF"/>
      <w:u w:val="single"/>
    </w:rPr>
  </w:style>
  <w:style w:type="character" w:customStyle="1" w:styleId="a4">
    <w:name w:val="Абзац списка Знак"/>
    <w:link w:val="a3"/>
    <w:uiPriority w:val="34"/>
    <w:rsid w:val="00B22391"/>
    <w:rPr>
      <w:rFonts w:eastAsiaTheme="minorEastAsia"/>
      <w:lang w:eastAsia="ru-RU"/>
    </w:rPr>
  </w:style>
  <w:style w:type="paragraph" w:styleId="a6">
    <w:name w:val="Balloon Text"/>
    <w:basedOn w:val="a"/>
    <w:link w:val="a7"/>
    <w:uiPriority w:val="99"/>
    <w:semiHidden/>
    <w:unhideWhenUsed/>
    <w:rsid w:val="00284A2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84A21"/>
    <w:rPr>
      <w:rFonts w:ascii="Segoe UI" w:hAnsi="Segoe UI" w:cs="Segoe UI"/>
      <w:sz w:val="18"/>
      <w:szCs w:val="18"/>
    </w:rPr>
  </w:style>
  <w:style w:type="paragraph" w:customStyle="1" w:styleId="msonormalmailrucssattributepostfix">
    <w:name w:val="msonormal_mailru_css_attribute_postfix"/>
    <w:basedOn w:val="a"/>
    <w:rsid w:val="003F5F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4305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805213">
      <w:bodyDiv w:val="1"/>
      <w:marLeft w:val="0"/>
      <w:marRight w:val="0"/>
      <w:marTop w:val="0"/>
      <w:marBottom w:val="0"/>
      <w:divBdr>
        <w:top w:val="none" w:sz="0" w:space="0" w:color="auto"/>
        <w:left w:val="none" w:sz="0" w:space="0" w:color="auto"/>
        <w:bottom w:val="none" w:sz="0" w:space="0" w:color="auto"/>
        <w:right w:val="none" w:sz="0" w:space="0" w:color="auto"/>
      </w:divBdr>
    </w:div>
    <w:div w:id="486286665">
      <w:bodyDiv w:val="1"/>
      <w:marLeft w:val="0"/>
      <w:marRight w:val="0"/>
      <w:marTop w:val="0"/>
      <w:marBottom w:val="0"/>
      <w:divBdr>
        <w:top w:val="none" w:sz="0" w:space="0" w:color="auto"/>
        <w:left w:val="none" w:sz="0" w:space="0" w:color="auto"/>
        <w:bottom w:val="none" w:sz="0" w:space="0" w:color="auto"/>
        <w:right w:val="none" w:sz="0" w:space="0" w:color="auto"/>
      </w:divBdr>
    </w:div>
    <w:div w:id="1126393374">
      <w:bodyDiv w:val="1"/>
      <w:marLeft w:val="0"/>
      <w:marRight w:val="0"/>
      <w:marTop w:val="0"/>
      <w:marBottom w:val="0"/>
      <w:divBdr>
        <w:top w:val="none" w:sz="0" w:space="0" w:color="auto"/>
        <w:left w:val="none" w:sz="0" w:space="0" w:color="auto"/>
        <w:bottom w:val="none" w:sz="0" w:space="0" w:color="auto"/>
        <w:right w:val="none" w:sz="0" w:space="0" w:color="auto"/>
      </w:divBdr>
    </w:div>
    <w:div w:id="1327199076">
      <w:bodyDiv w:val="1"/>
      <w:marLeft w:val="0"/>
      <w:marRight w:val="0"/>
      <w:marTop w:val="0"/>
      <w:marBottom w:val="0"/>
      <w:divBdr>
        <w:top w:val="none" w:sz="0" w:space="0" w:color="auto"/>
        <w:left w:val="none" w:sz="0" w:space="0" w:color="auto"/>
        <w:bottom w:val="none" w:sz="0" w:space="0" w:color="auto"/>
        <w:right w:val="none" w:sz="0" w:space="0" w:color="auto"/>
      </w:divBdr>
    </w:div>
    <w:div w:id="1531605612">
      <w:bodyDiv w:val="1"/>
      <w:marLeft w:val="0"/>
      <w:marRight w:val="0"/>
      <w:marTop w:val="0"/>
      <w:marBottom w:val="0"/>
      <w:divBdr>
        <w:top w:val="none" w:sz="0" w:space="0" w:color="auto"/>
        <w:left w:val="none" w:sz="0" w:space="0" w:color="auto"/>
        <w:bottom w:val="none" w:sz="0" w:space="0" w:color="auto"/>
        <w:right w:val="none" w:sz="0" w:space="0" w:color="auto"/>
      </w:divBdr>
    </w:div>
    <w:div w:id="211447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1354</Words>
  <Characters>7723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Деркач Наталья Олеговна</dc:creator>
  <cp:lastModifiedBy>work</cp:lastModifiedBy>
  <cp:revision>13</cp:revision>
  <cp:lastPrinted>2019-10-10T04:39:00Z</cp:lastPrinted>
  <dcterms:created xsi:type="dcterms:W3CDTF">2019-12-15T16:59:00Z</dcterms:created>
  <dcterms:modified xsi:type="dcterms:W3CDTF">2019-12-16T05:59:00Z</dcterms:modified>
</cp:coreProperties>
</file>