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1B" w:rsidRPr="003A48F7" w:rsidRDefault="00D55A1B" w:rsidP="00D55A1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8F7">
        <w:rPr>
          <w:rFonts w:ascii="Times New Roman" w:hAnsi="Times New Roman" w:cs="Times New Roman"/>
          <w:sz w:val="24"/>
          <w:szCs w:val="24"/>
        </w:rPr>
        <w:t>Утверждаю</w:t>
      </w:r>
    </w:p>
    <w:p w:rsidR="00D55A1B" w:rsidRPr="003A48F7" w:rsidRDefault="00D55A1B" w:rsidP="00D55A1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A48F7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F7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3A48F7">
        <w:rPr>
          <w:rFonts w:ascii="Times New Roman" w:hAnsi="Times New Roman" w:cs="Times New Roman"/>
          <w:sz w:val="24"/>
          <w:szCs w:val="24"/>
        </w:rPr>
        <w:t>С.</w:t>
      </w:r>
      <w:r w:rsidR="00F912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9124C">
        <w:rPr>
          <w:rFonts w:ascii="Times New Roman" w:hAnsi="Times New Roman" w:cs="Times New Roman"/>
          <w:sz w:val="24"/>
          <w:szCs w:val="24"/>
        </w:rPr>
        <w:t>. Бочаров</w:t>
      </w:r>
    </w:p>
    <w:p w:rsidR="00D55A1B" w:rsidRPr="003A48F7" w:rsidRDefault="00D55A1B" w:rsidP="00D55A1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48F7">
        <w:rPr>
          <w:rFonts w:ascii="Times New Roman" w:hAnsi="Times New Roman" w:cs="Times New Roman"/>
          <w:sz w:val="24"/>
          <w:szCs w:val="24"/>
        </w:rPr>
        <w:t xml:space="preserve"> 201</w:t>
      </w:r>
      <w:r w:rsidR="00F9124C">
        <w:rPr>
          <w:rFonts w:ascii="Times New Roman" w:hAnsi="Times New Roman" w:cs="Times New Roman"/>
          <w:sz w:val="24"/>
          <w:szCs w:val="24"/>
        </w:rPr>
        <w:t>9</w:t>
      </w:r>
      <w:r w:rsidRPr="003A48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5A1B" w:rsidRDefault="00D55A1B" w:rsidP="0059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A1B" w:rsidRDefault="00D55A1B" w:rsidP="0059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BA" w:rsidRDefault="00591BBA" w:rsidP="0059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591BBA" w:rsidRDefault="00591BBA" w:rsidP="0059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E68EB" w:rsidRPr="0052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БИОЛОГИЧЕСКОМ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ИНСТИТУТЕ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ГОСУДАРСТВЕННОГО УНИВЕРСИТЕТА</w:t>
      </w:r>
    </w:p>
    <w:p w:rsidR="00591BBA" w:rsidRDefault="00591BBA" w:rsidP="00591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BA" w:rsidRPr="00591BBA" w:rsidRDefault="00591BBA" w:rsidP="004A77F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BA" w:rsidRPr="004A77F9" w:rsidRDefault="00591BBA" w:rsidP="00591BB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Уставом </w:t>
      </w:r>
      <w:proofErr w:type="spellStart"/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</w:t>
      </w:r>
      <w:proofErr w:type="spellEnd"/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«Алтайский государственный университет» (далее по тексту – АлтГУ) и является основным документом для организации деятельности </w:t>
      </w:r>
      <w:r w:rsidR="0052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Биологического</w:t>
      </w:r>
      <w:r w:rsid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BA" w:rsidRDefault="00527028" w:rsidP="00591BB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учебно-научным и административным структурным подразделением федерального государственного бюджетного образовательного учреждения высшего образования «Алтайский государственный университет» (далее – Университет), осуществляющим многоуровневую подготовку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аспирантов по образовательным программам в соответствии с федеральными государственными образовательными стандартами. </w:t>
      </w:r>
      <w:r w:rsidRPr="00C6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осуществляет руководство учебно-методической, научно-исследовательской и воспитательной работой, закрепленных за ним кафедр.</w:t>
      </w:r>
    </w:p>
    <w:p w:rsidR="00591BBA" w:rsidRDefault="00527028" w:rsidP="00591BB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Российской Федерации «Об образовании в Российской Федерации» от 29.12.2012 №273-ФЗ, нормативными-</w:t>
      </w:r>
      <w:r w:rsidR="00591BBA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Министерства 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России, Уставом университета, другими локальными актами, решениями Ученых советов Университета и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приказами ректора и настоящим Положением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Биологическом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институте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27028" w:rsidP="00591BB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создается, реорганизуется и ликвидируется в соответствии с решением Ученого совета Университета, которое утверждается приказом ректора на основании и по процедуре, определяемых Уставом Университета. </w:t>
      </w:r>
    </w:p>
    <w:p w:rsidR="00591BBA" w:rsidRDefault="00591BBA" w:rsidP="00591BB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наименование </w:t>
      </w:r>
      <w:r w:rsidR="0052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Биологического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при его создании или реорганизации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ченым советом университета и должно соответствовать наименованию области знаний или наименованию группы родственных направлений подготовки специалистов. </w:t>
      </w:r>
    </w:p>
    <w:p w:rsidR="00591BBA" w:rsidRDefault="00527028" w:rsidP="00591BB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юридическим лицом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чем не имеет обособленного имущества, самостоятельного баланса, расчетных счетов, не может являться истцом и ответчиком в суде, а также не несет иных прав и обязанностей, свойственных самостоятельному юридическому лицу. </w:t>
      </w:r>
    </w:p>
    <w:p w:rsidR="00591BBA" w:rsidRDefault="00527028" w:rsidP="00591BB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ведения внутреннего делопроизводства имеет печать без изображения государственного герба Российской Федерации с наименованием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института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Университета, в установленном в Университете порядке ведет документацию и представляет отчетность.</w:t>
      </w:r>
    </w:p>
    <w:p w:rsidR="00591BBA" w:rsidRPr="004A77F9" w:rsidRDefault="00591BBA" w:rsidP="004A7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BA" w:rsidRDefault="00591BBA" w:rsidP="00591BB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BA" w:rsidRDefault="00591BBA" w:rsidP="00BF1E1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и функции </w:t>
      </w:r>
      <w:r w:rsidR="0052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Биологического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института </w:t>
      </w:r>
    </w:p>
    <w:p w:rsidR="001E5BE6" w:rsidRDefault="001E5BE6" w:rsidP="001E5BE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6C3" w:rsidRPr="002A56C3" w:rsidRDefault="00591BBA" w:rsidP="002A56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задачами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4A77F9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A56C3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F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специалист</w:t>
      </w:r>
      <w:r w:rsidR="00F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высшим образованием</w:t>
      </w:r>
      <w:r w:rsid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кадровое обеспечение развития науки и образования в Российской Федерации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1F7" w:rsidRDefault="00F631F7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Реализация основных программ профессионального обучения и дополнительных профессиональных программ.</w:t>
      </w:r>
    </w:p>
    <w:p w:rsidR="000A3EEC" w:rsidRDefault="000A3EEC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F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Обеспечение конкурентоспособности </w:t>
      </w:r>
      <w:r w:rsidR="00F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ведущим зарубежным образовательным и исследовательским центрам.</w:t>
      </w:r>
    </w:p>
    <w:p w:rsidR="002A56C3" w:rsidRDefault="002A56C3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F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для обучающихся и работников условий для реализации их умственного и творческого потенциала.</w:t>
      </w:r>
    </w:p>
    <w:p w:rsidR="002A56C3" w:rsidRDefault="002A56C3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фундаментальных, прикладных и поисковых исследований, использование полученных результатов в образовательном процессе, в том числе для развития научных и педагогических школ, а также передача иным хозяйствующим субъектам в целях практического использования.</w:t>
      </w:r>
    </w:p>
    <w:p w:rsidR="002A56C3" w:rsidRDefault="002A56C3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Предметом деятельности института являются:</w:t>
      </w:r>
    </w:p>
    <w:p w:rsidR="00591BBA" w:rsidRDefault="002A56C3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 </w:t>
      </w:r>
      <w:r w:rsidR="00591BBA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деятельностью входящих в его состав кафедр по реализации основных профессиональных образовательных программ и дополнительного профессионального образования.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Организация и координация сотрудничества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российскими и зарубежными предприятиями, организациями и вузами в целях подготовки современных специалистов и проведения актуальных научных исследований.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Функции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77F9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Организация и контроль разработки учебных планов и учебно-методических комплексов в соответствии с требованиями государственных образовательных стандартов.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Формирование штатов профессорско-преподавательского состава, научного и учебно-вспомогательного персонала, подбор руководителей структурных подразделений университета.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Формирование учебных групп, создание условий для функционирования </w:t>
      </w:r>
      <w:proofErr w:type="spellStart"/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старостата</w:t>
      </w:r>
      <w:proofErr w:type="spellEnd"/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Координация и контроль подготовки учебно-методических материалов, обеспечивающих работу кафедр, лабораторий, учебный процесс.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Участие в составлении учебного расписания, расписания экзаменов и зачетов, контроль за их качеством и ходом выполнения.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Организация учета успеваемости, посещаемости 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 его результатов.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Контроль за стипендиальным обеспечением 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оказанием материальной помощи.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Подготовка проектов приказа ректора о переводе 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курса на курс, о переводе из другого вуза, об отчислении, о восстановлении, о переводе на другую форму обучения, о предоставлении академического отпуска, переводе на индивидуальный график обучения, о выпуске бакалавров, специалистов и магистров, привлечении 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дисциплинарной ответственности, поощрении 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проектов иных приказов, связанных с функционированием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обеспечением учебного процесса. 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Внесение в ректорат предложений по составу государственных экзаменационных комиссий и организация их работы.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Общее руководство и контроль за учебной, производственной и преддипломной практикой студентов.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Проведение работы по содействию трудоустройству выпускников.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Контроль за подготовкой аспирантов, а также за работой по повышению квалификации профессорско-преподавательского состава кафедр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.13. Организация работы органов студенческого самоуправления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институте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студенческих общежитиях. 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.14. Контроль состояния учебных, производственных и служебных помещений, закрепленных за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.15. Организация </w:t>
      </w:r>
      <w:proofErr w:type="spellStart"/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школах, лицеях, колледжах, на предприятиях, в учреждениях и поддержания связи с выпускниками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.16. Обеспечение делопроизводства и документоведения по функционированию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.17. Проведение мероприятий и принятия мер по обеспечению безопасности жизни и здоровья студентов и сотрудников при проведении учебных занятий в закрепленных за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помещениях.</w:t>
      </w:r>
    </w:p>
    <w:p w:rsidR="00591BBA" w:rsidRPr="00591BBA" w:rsidRDefault="00591BBA" w:rsidP="0059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7028" w:rsidRPr="00C6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выполняет иные задачи и функции, предусмотренные законодательством Российской Федерации, Уставом и иными локальными актами университета, приказами и распоряжениями ректора.</w:t>
      </w:r>
    </w:p>
    <w:p w:rsidR="00591BBA" w:rsidRPr="00591BBA" w:rsidRDefault="00591BBA" w:rsidP="00591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BA" w:rsidRDefault="00591BBA" w:rsidP="0059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Структура и полномочия органов </w:t>
      </w:r>
      <w:r w:rsidR="0052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Биологического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</w:p>
    <w:p w:rsidR="001E5BE6" w:rsidRPr="00591BBA" w:rsidRDefault="001E5BE6" w:rsidP="0059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состав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дирекция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кафедры, лаборатории, центры, кабинеты, иные подразделения, студенческие группы, Ученый совет, другие советы и комиссии.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эффективной реализации целевых показателей деятельности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создавать рабочие группы по направлениям деятельности.</w:t>
      </w:r>
    </w:p>
    <w:p w:rsidR="00591BBA" w:rsidRPr="004A77F9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Решения об изменении структуры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созданием, реорганизацией или ликвидацией кафедр, переменой профиля подготовки 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принимаются Ученым советом университета. </w:t>
      </w:r>
    </w:p>
    <w:p w:rsidR="00591BBA" w:rsidRPr="004A77F9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Решением ректора определяется штатное расписание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 должности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85153C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работников структурных подразделений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53C" w:rsidRPr="004A77F9" w:rsidRDefault="0085153C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Исполнение функций заместителя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работника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</w:t>
      </w:r>
      <w:r w:rsid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ректора по представлению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первого проректора по учебной работе.</w:t>
      </w:r>
    </w:p>
    <w:p w:rsidR="0085153C" w:rsidRPr="004A77F9" w:rsidRDefault="0085153C" w:rsidP="00851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функций заместителя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штатной должностью, за выполнение дополнительной функции работнику устанавливается </w:t>
      </w:r>
      <w:r w:rsidR="008A4DA2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в соответствии с п. 5.4.1 Положения об оплате труда работников </w:t>
      </w:r>
      <w:proofErr w:type="spellStart"/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</w:t>
      </w:r>
      <w:proofErr w:type="spellEnd"/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«Алтайский государственный университет».</w:t>
      </w:r>
    </w:p>
    <w:p w:rsidR="008A4DA2" w:rsidRPr="004A77F9" w:rsidRDefault="00C25D46" w:rsidP="00C25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курирует </w:t>
      </w:r>
      <w:r w:rsidR="008A4DA2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организации учебно-методической, учебно-воспитательной, научной, международной деятельности </w:t>
      </w:r>
      <w:r w:rsidR="004A77F9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</w:t>
      </w:r>
      <w:r w:rsidR="008A4DA2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D46" w:rsidRPr="004A77F9" w:rsidRDefault="0087516F" w:rsidP="00C25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DA2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</w:t>
      </w:r>
      <w:r w:rsid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института</w:t>
      </w:r>
      <w:r w:rsidR="008A4DA2" w:rsidRPr="004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его обязанности на основании приказа.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Основные структурные подразделения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кафедры. Кафедры создаются, реорганизуются и ликвидируются в соответствии с решением 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ченого совета Университета, которое утверждается приказом ректора и действуют на основании Положения о кафедре университета.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Общее руководство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институтом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ченый совет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4A77F9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представительный коллегиальный орган 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A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формирования, сроки и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полномочия ученого совета института определяется Положением «Об ученом совете факультета (института) </w:t>
      </w:r>
      <w:proofErr w:type="spellStart"/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</w:t>
      </w:r>
      <w:proofErr w:type="spellEnd"/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«Алтайский государственный университет»</w:t>
      </w:r>
      <w:r w:rsidR="005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Непосредственное руководство деятельностью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института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подчиняется непосредственно ректору Университета и в своей деятельности руководствуется Уставом Университета, настоящим Положением, иными локальными актами Университета, приказами и распоряжениями ректора. </w:t>
      </w:r>
    </w:p>
    <w:p w:rsidR="002B0DE7" w:rsidRDefault="00BF1E11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института назначается на должность приказом ректора</w:t>
      </w:r>
      <w:r w:rsidR="00F905A6"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F905A6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9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олжность директора института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</w:t>
      </w:r>
      <w:r w:rsidRPr="00F9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административно-управленческому персоналу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DE7" w:rsidRDefault="002B0DE7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квалификации директора института:</w:t>
      </w: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B25EA"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</w:t>
      </w:r>
      <w:proofErr w:type="gramStart"/>
      <w:r w:rsidR="00DB25EA"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proofErr w:type="gramEnd"/>
      <w:r w:rsidR="00DB25EA"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стаж работы не менее 3 лет </w:t>
      </w:r>
      <w:r w:rsidR="00D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</w:t>
      </w:r>
      <w:r w:rsidR="00DB25EA"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ысшее профессиональное образование по специальности</w:t>
      </w:r>
      <w:r w:rsidR="00D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</w:t>
      </w: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и муниципальное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персоналом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стаж работы не менее 3 лет</w:t>
      </w:r>
      <w:r w:rsidR="00D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института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Организует текущее и перспективное планирование деятельности института с учетом целей, задач и направлений, для реализации которых он создан.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Издает необходимые распоряжения, контролирует выполнение плановых заданий.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 Осуществляет координацию деятельности работников института, создает условия для их работы. 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3.7.4. Принимает меры по созданию необходимых социально-бытовых условий для обучающихся и работников образовательного учреждения, вносит необходимые предложения по их улучшению. 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3.7.5. Участвует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образовательного учреждения. 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3.7.6. Принимает участие в развитии и укреплении учебно-материальной базы образовательного учреждения,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использование. 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3.7.7. Организует и проводит учебно-методические (научные, научно-методические) семинары (совещания, конференции) и иные мероприятия.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3.7.8. Координирует подготовку, рецензирование и издание учебно-методических документов, выполнение научно-исследовательской, научно-методической работы.</w:t>
      </w:r>
    </w:p>
    <w:p w:rsidR="002B0DE7" w:rsidRDefault="002B0DE7" w:rsidP="002B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3.7.9. Обеспечивает своевременное составление установленной отчетной документации.</w:t>
      </w:r>
    </w:p>
    <w:p w:rsidR="002B0DE7" w:rsidRDefault="002B0DE7" w:rsidP="002B0D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института имеет право: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Вносить предложения ректору и </w:t>
      </w:r>
      <w:r w:rsidR="0047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ченому совету Университета по совершенствованию учебных планов и программ, учебно-воспитательного и научно-исследовательского процессов.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Утверждать решения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ученого 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студенческого самоуправления.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Совместно со стипендиальной комиссией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предложения о назначении стипендий, оказании материальной помощи студентам.</w:t>
      </w:r>
    </w:p>
    <w:p w:rsidR="00591BBA" w:rsidRPr="000A3EEC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Осуществлять контроль всех видов учебных занятий, экзаменов и зачетов.</w:t>
      </w:r>
    </w:p>
    <w:p w:rsidR="00591BBA" w:rsidRPr="000A3EEC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2B0DE7"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Организовывать совещания со студентами и преподавателями по всем вопросам работы </w:t>
      </w:r>
      <w:r w:rsidR="00BF1E11"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Pr="000A3EEC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Переводить студентов на индивидуальный план занятий, разрешать студентам досрочную сдачу экзаменов вне экзаменационной сессии.</w:t>
      </w:r>
    </w:p>
    <w:p w:rsidR="00591BBA" w:rsidRPr="000A3EEC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Назначать старост учебных групп, переводить студентов из группы в группу, освобождать при наличии уважительных причин от учебных занятий.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Вносить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ректору о кандидатурах заместителей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других работников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дирекции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Представлять интересы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органах и организациях, где обсуждаются и решаются вопросы, связанные с работой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Утверждать индивидуальные планы работы заведующих кафедрами, входящих в состав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BA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Обеспечивать соблюдение установленного порядка замещения вакантных должностей преподавателей.</w:t>
      </w:r>
    </w:p>
    <w:p w:rsidR="00591BBA" w:rsidRPr="00BF1E11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 В пределах своей компетенции издавать распоряжения, обязательные для исполнения всеми подразделениями, преподавателями, сотрудниками, докторантами, 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и студентами </w:t>
      </w:r>
      <w:r w:rsidR="00BF1E11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BA" w:rsidRPr="00BF1E11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1E11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членом </w:t>
      </w:r>
      <w:r w:rsidR="00472B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ченого совета Университета.</w:t>
      </w:r>
    </w:p>
    <w:p w:rsidR="00591BBA" w:rsidRPr="00BF1E11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B0DE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1E11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  <w:r w:rsidR="008A4DA2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BF1E11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8A4DA2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ответственность:</w:t>
      </w:r>
    </w:p>
    <w:p w:rsidR="008A4DA2" w:rsidRPr="00BF1E11" w:rsidRDefault="008A4DA2" w:rsidP="008A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уровень организации учебной, научно-методической работы </w:t>
      </w:r>
      <w:r w:rsidR="00BF1E11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BBA" w:rsidRPr="00BF1E11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профессиональной подготовки бакалавров, специалистов, магистров и аспирантов</w:t>
      </w:r>
      <w:r w:rsidR="008A4DA2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DA2" w:rsidRPr="00BF1E11" w:rsidRDefault="008A4DA2" w:rsidP="008A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использование материально-технической базы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её функциональному назначению.</w:t>
      </w:r>
    </w:p>
    <w:p w:rsidR="008A4DA2" w:rsidRPr="00BF1E11" w:rsidRDefault="008A4DA2" w:rsidP="008A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нарушение прав и академических свобод работников и обучающихся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DA2" w:rsidRPr="00BF1E11" w:rsidRDefault="008A4DA2" w:rsidP="008A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невыполнение обязанностей, предусмотренных Уставом университета, действующими правовыми актами и должностной инструкцией;</w:t>
      </w:r>
    </w:p>
    <w:p w:rsidR="008A4DA2" w:rsidRPr="00BF1E11" w:rsidRDefault="008A4DA2" w:rsidP="008A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gramStart"/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обеспечение</w:t>
      </w:r>
      <w:proofErr w:type="gramEnd"/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безопасных условий труда работникам </w:t>
      </w:r>
      <w:r w:rsidR="00BF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BF1E11" w:rsidRPr="0059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в помещениях, закрепленных за</w:t>
      </w:r>
      <w:r w:rsid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DA2" w:rsidRPr="00BF1E11" w:rsidRDefault="008A4DA2" w:rsidP="008A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ненадлежащее обеспечение пожарной безопасности и выполнение противопожарных мероприятий во вверенном структурном подразделении и закрепленных помещениях.</w:t>
      </w:r>
    </w:p>
    <w:p w:rsidR="00591BBA" w:rsidRPr="00BF1E11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B0D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права</w:t>
      </w:r>
      <w:r w:rsidR="008A4DA2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="008A4DA2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основания ответственности </w:t>
      </w:r>
      <w:r w:rsid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должностной инструкции </w:t>
      </w:r>
      <w:r w:rsid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92B" w:rsidRPr="00BF1E11" w:rsidRDefault="00591BBA" w:rsidP="00591B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B0D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и права работников </w:t>
      </w:r>
      <w:r w:rsid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дирекции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структурных подразделений </w:t>
      </w:r>
      <w:r w:rsid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должностными инструкциями</w:t>
      </w:r>
      <w:r w:rsidR="008A4DA2"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BE6" w:rsidRPr="00BF1E11" w:rsidRDefault="001E5BE6" w:rsidP="001E5B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E6" w:rsidRPr="00BF1E11" w:rsidRDefault="001E5BE6" w:rsidP="001E5B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Положения</w:t>
      </w:r>
    </w:p>
    <w:p w:rsidR="001E5BE6" w:rsidRPr="00BF1E11" w:rsidRDefault="001E5BE6" w:rsidP="001E5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E6" w:rsidRPr="00BF1E11" w:rsidRDefault="001E5BE6" w:rsidP="001E5B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утверждается решением ученого совета Университета и вступает в силу со дня введения его в действие приказом ректора Университета.</w:t>
      </w:r>
    </w:p>
    <w:p w:rsidR="00C25D46" w:rsidRPr="00BF1E11" w:rsidRDefault="001E5BE6" w:rsidP="001D2B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настоящее Положение вносятся в письменной форме, утверждаются решением ученого совета Университета и вводятся в действие приказом ректора. </w:t>
      </w:r>
    </w:p>
    <w:sectPr w:rsidR="00C25D46" w:rsidRPr="00BF1E11" w:rsidSect="00BF1E1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D1" w:rsidRDefault="004F5ED1" w:rsidP="00BF1E11">
      <w:pPr>
        <w:spacing w:after="0" w:line="240" w:lineRule="auto"/>
      </w:pPr>
      <w:r>
        <w:separator/>
      </w:r>
    </w:p>
  </w:endnote>
  <w:endnote w:type="continuationSeparator" w:id="0">
    <w:p w:rsidR="004F5ED1" w:rsidRDefault="004F5ED1" w:rsidP="00B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D1" w:rsidRDefault="004F5ED1" w:rsidP="00BF1E11">
      <w:pPr>
        <w:spacing w:after="0" w:line="240" w:lineRule="auto"/>
      </w:pPr>
      <w:r>
        <w:separator/>
      </w:r>
    </w:p>
  </w:footnote>
  <w:footnote w:type="continuationSeparator" w:id="0">
    <w:p w:rsidR="004F5ED1" w:rsidRDefault="004F5ED1" w:rsidP="00BF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20419"/>
      <w:docPartObj>
        <w:docPartGallery w:val="Page Numbers (Top of Page)"/>
        <w:docPartUnique/>
      </w:docPartObj>
    </w:sdtPr>
    <w:sdtEndPr/>
    <w:sdtContent>
      <w:p w:rsidR="00BF1E11" w:rsidRDefault="00BF1E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21">
          <w:rPr>
            <w:noProof/>
          </w:rPr>
          <w:t>5</w:t>
        </w:r>
        <w:r>
          <w:fldChar w:fldCharType="end"/>
        </w:r>
      </w:p>
    </w:sdtContent>
  </w:sdt>
  <w:p w:rsidR="00BF1E11" w:rsidRDefault="00BF1E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38" w:rsidRDefault="00422538" w:rsidP="00422538">
    <w:pPr>
      <w:spacing w:before="20" w:after="20"/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 wp14:anchorId="35E46C94" wp14:editId="17263CDD">
          <wp:extent cx="549910" cy="609600"/>
          <wp:effectExtent l="0" t="0" r="2540" b="0"/>
          <wp:docPr id="1" name="Рисунок 1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538" w:rsidRPr="003A48F7" w:rsidRDefault="00422538" w:rsidP="00422538">
    <w:pPr>
      <w:spacing w:after="20"/>
      <w:jc w:val="center"/>
      <w:rPr>
        <w:rFonts w:ascii="Times New Roman" w:hAnsi="Times New Roman" w:cs="Times New Roman"/>
        <w:b/>
        <w:sz w:val="20"/>
        <w:szCs w:val="20"/>
      </w:rPr>
    </w:pPr>
    <w:r w:rsidRPr="003A48F7">
      <w:rPr>
        <w:rFonts w:ascii="Times New Roman" w:hAnsi="Times New Roman" w:cs="Times New Roman"/>
        <w:b/>
        <w:sz w:val="20"/>
        <w:szCs w:val="20"/>
      </w:rPr>
      <w:t xml:space="preserve">МИНИСТЕРСТВО </w:t>
    </w:r>
    <w:r w:rsidR="00F9124C">
      <w:rPr>
        <w:rFonts w:ascii="Times New Roman" w:hAnsi="Times New Roman" w:cs="Times New Roman"/>
        <w:b/>
        <w:sz w:val="20"/>
        <w:szCs w:val="20"/>
      </w:rPr>
      <w:t xml:space="preserve">НАУКИ И ВЫСШЕГО </w:t>
    </w:r>
    <w:r w:rsidRPr="003A48F7">
      <w:rPr>
        <w:rFonts w:ascii="Times New Roman" w:hAnsi="Times New Roman" w:cs="Times New Roman"/>
        <w:b/>
        <w:sz w:val="20"/>
        <w:szCs w:val="20"/>
      </w:rPr>
      <w:t>ОБРАЗОВАНИЯ РОССИЙСКОЙ ФЕДЕРАЦИИ</w:t>
    </w:r>
  </w:p>
  <w:p w:rsidR="00422538" w:rsidRPr="003A48F7" w:rsidRDefault="00422538" w:rsidP="00422538">
    <w:pPr>
      <w:spacing w:after="20"/>
      <w:jc w:val="center"/>
      <w:rPr>
        <w:rFonts w:ascii="Times New Roman" w:hAnsi="Times New Roman" w:cs="Times New Roman"/>
        <w:b/>
        <w:sz w:val="20"/>
        <w:szCs w:val="20"/>
      </w:rPr>
    </w:pPr>
    <w:r w:rsidRPr="003A48F7">
      <w:rPr>
        <w:rFonts w:ascii="Times New Roman" w:hAnsi="Times New Roman" w:cs="Times New Roman"/>
        <w:b/>
        <w:sz w:val="20"/>
        <w:szCs w:val="20"/>
      </w:rPr>
      <w:t xml:space="preserve">ФЕДЕРАЛЬНОЕ ГОСУДАРСТВЕННОЕ БЮДЖЕТНОЕ ОБРАЗОВАТЕЛЬНОЕ УЧРЕЖДЕНИЕ </w:t>
    </w:r>
  </w:p>
  <w:p w:rsidR="00422538" w:rsidRPr="003A48F7" w:rsidRDefault="00422538" w:rsidP="00422538">
    <w:pPr>
      <w:spacing w:after="20"/>
      <w:jc w:val="center"/>
      <w:rPr>
        <w:rFonts w:ascii="Times New Roman" w:hAnsi="Times New Roman" w:cs="Times New Roman"/>
        <w:b/>
        <w:sz w:val="20"/>
        <w:szCs w:val="20"/>
      </w:rPr>
    </w:pPr>
    <w:r w:rsidRPr="003A48F7">
      <w:rPr>
        <w:rFonts w:ascii="Times New Roman" w:hAnsi="Times New Roman" w:cs="Times New Roman"/>
        <w:b/>
        <w:sz w:val="20"/>
        <w:szCs w:val="20"/>
      </w:rPr>
      <w:t>ВЫСШЕГО ОБРАЗОВАНИЯ</w:t>
    </w:r>
  </w:p>
  <w:p w:rsidR="00422538" w:rsidRPr="003A48F7" w:rsidRDefault="00422538" w:rsidP="00422538">
    <w:pPr>
      <w:spacing w:after="20"/>
      <w:jc w:val="center"/>
      <w:rPr>
        <w:rFonts w:ascii="Times New Roman" w:hAnsi="Times New Roman" w:cs="Times New Roman"/>
        <w:b/>
        <w:sz w:val="20"/>
        <w:szCs w:val="20"/>
      </w:rPr>
    </w:pPr>
    <w:r w:rsidRPr="003A48F7">
      <w:rPr>
        <w:rFonts w:ascii="Times New Roman" w:hAnsi="Times New Roman" w:cs="Times New Roman"/>
        <w:b/>
        <w:sz w:val="20"/>
        <w:szCs w:val="20"/>
      </w:rPr>
      <w:t>«Алтайский государственный университет»</w:t>
    </w:r>
  </w:p>
  <w:p w:rsidR="00422538" w:rsidRPr="003A48F7" w:rsidRDefault="00422538" w:rsidP="00422538">
    <w:pPr>
      <w:spacing w:before="20" w:after="20"/>
      <w:jc w:val="center"/>
      <w:rPr>
        <w:rFonts w:ascii="Times New Roman" w:hAnsi="Times New Roman" w:cs="Times New Roman"/>
        <w:b/>
        <w:bCs/>
        <w:caps/>
        <w:sz w:val="20"/>
        <w:szCs w:val="20"/>
      </w:rPr>
    </w:pPr>
    <w:r w:rsidRPr="003A48F7"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</w:t>
    </w:r>
  </w:p>
  <w:p w:rsidR="00422538" w:rsidRDefault="00422538" w:rsidP="00422538">
    <w:pPr>
      <w:pStyle w:val="a6"/>
    </w:pPr>
  </w:p>
  <w:p w:rsidR="00422538" w:rsidRDefault="00422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038D"/>
    <w:multiLevelType w:val="multilevel"/>
    <w:tmpl w:val="87A2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3D5DAD"/>
    <w:multiLevelType w:val="multilevel"/>
    <w:tmpl w:val="84341F92"/>
    <w:lvl w:ilvl="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4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47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51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54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8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  <w:i/>
      </w:rPr>
    </w:lvl>
  </w:abstractNum>
  <w:abstractNum w:abstractNumId="2" w15:restartNumberingAfterBreak="0">
    <w:nsid w:val="7C713F4D"/>
    <w:multiLevelType w:val="multilevel"/>
    <w:tmpl w:val="F9A00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BA"/>
    <w:rsid w:val="00000AB5"/>
    <w:rsid w:val="00014684"/>
    <w:rsid w:val="00020BEE"/>
    <w:rsid w:val="0007269A"/>
    <w:rsid w:val="00097D87"/>
    <w:rsid w:val="000A3EEC"/>
    <w:rsid w:val="000B2290"/>
    <w:rsid w:val="000C3D8F"/>
    <w:rsid w:val="000C4413"/>
    <w:rsid w:val="000D2982"/>
    <w:rsid w:val="000D6C91"/>
    <w:rsid w:val="000D7B08"/>
    <w:rsid w:val="000F289B"/>
    <w:rsid w:val="000F44AD"/>
    <w:rsid w:val="00106D79"/>
    <w:rsid w:val="00135FFD"/>
    <w:rsid w:val="001465FB"/>
    <w:rsid w:val="0015401E"/>
    <w:rsid w:val="00164651"/>
    <w:rsid w:val="001648FC"/>
    <w:rsid w:val="001739D0"/>
    <w:rsid w:val="00182111"/>
    <w:rsid w:val="001869AF"/>
    <w:rsid w:val="001D1225"/>
    <w:rsid w:val="001D2BD3"/>
    <w:rsid w:val="001D3767"/>
    <w:rsid w:val="001E5BE6"/>
    <w:rsid w:val="001F4B46"/>
    <w:rsid w:val="0020667E"/>
    <w:rsid w:val="00220C58"/>
    <w:rsid w:val="00220DBF"/>
    <w:rsid w:val="0025793F"/>
    <w:rsid w:val="00267021"/>
    <w:rsid w:val="002A1DF5"/>
    <w:rsid w:val="002A56C3"/>
    <w:rsid w:val="002B01A5"/>
    <w:rsid w:val="002B0DE7"/>
    <w:rsid w:val="002B4715"/>
    <w:rsid w:val="002B483C"/>
    <w:rsid w:val="002C359A"/>
    <w:rsid w:val="002D13BD"/>
    <w:rsid w:val="002D18F2"/>
    <w:rsid w:val="002F761F"/>
    <w:rsid w:val="0031393F"/>
    <w:rsid w:val="00325FA1"/>
    <w:rsid w:val="00372710"/>
    <w:rsid w:val="00375339"/>
    <w:rsid w:val="003901FE"/>
    <w:rsid w:val="003A4436"/>
    <w:rsid w:val="003B2656"/>
    <w:rsid w:val="003B4545"/>
    <w:rsid w:val="003C7780"/>
    <w:rsid w:val="003D09AF"/>
    <w:rsid w:val="003D2A7C"/>
    <w:rsid w:val="003D2C1D"/>
    <w:rsid w:val="003F10E3"/>
    <w:rsid w:val="003F242F"/>
    <w:rsid w:val="003F758E"/>
    <w:rsid w:val="00403990"/>
    <w:rsid w:val="00412510"/>
    <w:rsid w:val="00422538"/>
    <w:rsid w:val="004564F9"/>
    <w:rsid w:val="00456CB1"/>
    <w:rsid w:val="00467127"/>
    <w:rsid w:val="004705BE"/>
    <w:rsid w:val="00472BAF"/>
    <w:rsid w:val="00482F40"/>
    <w:rsid w:val="004A0C9D"/>
    <w:rsid w:val="004A1935"/>
    <w:rsid w:val="004A77F9"/>
    <w:rsid w:val="004B1452"/>
    <w:rsid w:val="004C4F09"/>
    <w:rsid w:val="004E5CC3"/>
    <w:rsid w:val="004F5ED1"/>
    <w:rsid w:val="004F60DF"/>
    <w:rsid w:val="00520824"/>
    <w:rsid w:val="00526FB4"/>
    <w:rsid w:val="00527028"/>
    <w:rsid w:val="00564E55"/>
    <w:rsid w:val="00591BBA"/>
    <w:rsid w:val="00595F6D"/>
    <w:rsid w:val="005A6ED6"/>
    <w:rsid w:val="005C1D1A"/>
    <w:rsid w:val="005C4199"/>
    <w:rsid w:val="005E580C"/>
    <w:rsid w:val="005F3265"/>
    <w:rsid w:val="006128DD"/>
    <w:rsid w:val="00620CCA"/>
    <w:rsid w:val="006316E4"/>
    <w:rsid w:val="00631A6B"/>
    <w:rsid w:val="00632D9E"/>
    <w:rsid w:val="00636621"/>
    <w:rsid w:val="0066299B"/>
    <w:rsid w:val="00673B90"/>
    <w:rsid w:val="006A0318"/>
    <w:rsid w:val="006A3979"/>
    <w:rsid w:val="006A694A"/>
    <w:rsid w:val="006B4923"/>
    <w:rsid w:val="006C375B"/>
    <w:rsid w:val="006F154A"/>
    <w:rsid w:val="006F2016"/>
    <w:rsid w:val="006F248A"/>
    <w:rsid w:val="006F2EBF"/>
    <w:rsid w:val="006F39C4"/>
    <w:rsid w:val="00712536"/>
    <w:rsid w:val="00737140"/>
    <w:rsid w:val="007537CA"/>
    <w:rsid w:val="0076380C"/>
    <w:rsid w:val="0077438D"/>
    <w:rsid w:val="00783EB9"/>
    <w:rsid w:val="00792D44"/>
    <w:rsid w:val="007D3117"/>
    <w:rsid w:val="007E68EB"/>
    <w:rsid w:val="00837DBA"/>
    <w:rsid w:val="00843093"/>
    <w:rsid w:val="008462AC"/>
    <w:rsid w:val="0085153C"/>
    <w:rsid w:val="00862B41"/>
    <w:rsid w:val="0087516F"/>
    <w:rsid w:val="008A4DA2"/>
    <w:rsid w:val="008A6823"/>
    <w:rsid w:val="008B13D6"/>
    <w:rsid w:val="008C51DA"/>
    <w:rsid w:val="008D4850"/>
    <w:rsid w:val="008E6591"/>
    <w:rsid w:val="008F0EFC"/>
    <w:rsid w:val="00934E2E"/>
    <w:rsid w:val="0093558B"/>
    <w:rsid w:val="00961755"/>
    <w:rsid w:val="00961BD6"/>
    <w:rsid w:val="0096698B"/>
    <w:rsid w:val="0097034F"/>
    <w:rsid w:val="00975B1D"/>
    <w:rsid w:val="009868B9"/>
    <w:rsid w:val="0099169F"/>
    <w:rsid w:val="009C6FAD"/>
    <w:rsid w:val="009E1967"/>
    <w:rsid w:val="009E4494"/>
    <w:rsid w:val="009E786A"/>
    <w:rsid w:val="00A053E5"/>
    <w:rsid w:val="00A06FAD"/>
    <w:rsid w:val="00A12797"/>
    <w:rsid w:val="00A15063"/>
    <w:rsid w:val="00A177B2"/>
    <w:rsid w:val="00A31F22"/>
    <w:rsid w:val="00A3240A"/>
    <w:rsid w:val="00A415BF"/>
    <w:rsid w:val="00A55CCE"/>
    <w:rsid w:val="00A75B40"/>
    <w:rsid w:val="00A92950"/>
    <w:rsid w:val="00AB70D2"/>
    <w:rsid w:val="00AC7905"/>
    <w:rsid w:val="00AD4920"/>
    <w:rsid w:val="00AE1BC8"/>
    <w:rsid w:val="00AE7D27"/>
    <w:rsid w:val="00AE7F8F"/>
    <w:rsid w:val="00AF4E35"/>
    <w:rsid w:val="00AF69C6"/>
    <w:rsid w:val="00AF6D91"/>
    <w:rsid w:val="00B02A3E"/>
    <w:rsid w:val="00B177AB"/>
    <w:rsid w:val="00B344DE"/>
    <w:rsid w:val="00B34C58"/>
    <w:rsid w:val="00B47488"/>
    <w:rsid w:val="00B47D83"/>
    <w:rsid w:val="00B61730"/>
    <w:rsid w:val="00B64AD3"/>
    <w:rsid w:val="00BC00B9"/>
    <w:rsid w:val="00BD65DC"/>
    <w:rsid w:val="00BF1E11"/>
    <w:rsid w:val="00C06ACF"/>
    <w:rsid w:val="00C07374"/>
    <w:rsid w:val="00C25D46"/>
    <w:rsid w:val="00C50671"/>
    <w:rsid w:val="00C50F79"/>
    <w:rsid w:val="00C526E7"/>
    <w:rsid w:val="00C57308"/>
    <w:rsid w:val="00C57813"/>
    <w:rsid w:val="00C57A50"/>
    <w:rsid w:val="00C63385"/>
    <w:rsid w:val="00C7491A"/>
    <w:rsid w:val="00C815BF"/>
    <w:rsid w:val="00C95A48"/>
    <w:rsid w:val="00CD2FEB"/>
    <w:rsid w:val="00CE224E"/>
    <w:rsid w:val="00CE2C29"/>
    <w:rsid w:val="00D10D6E"/>
    <w:rsid w:val="00D31DFE"/>
    <w:rsid w:val="00D35E7C"/>
    <w:rsid w:val="00D4227F"/>
    <w:rsid w:val="00D5369C"/>
    <w:rsid w:val="00D55A1B"/>
    <w:rsid w:val="00D63031"/>
    <w:rsid w:val="00D85BB6"/>
    <w:rsid w:val="00DB25EA"/>
    <w:rsid w:val="00DB2ECE"/>
    <w:rsid w:val="00DE217C"/>
    <w:rsid w:val="00E0642D"/>
    <w:rsid w:val="00E24C0E"/>
    <w:rsid w:val="00E44143"/>
    <w:rsid w:val="00E6557C"/>
    <w:rsid w:val="00E7092B"/>
    <w:rsid w:val="00E82172"/>
    <w:rsid w:val="00E8225D"/>
    <w:rsid w:val="00E87489"/>
    <w:rsid w:val="00E90791"/>
    <w:rsid w:val="00EA1296"/>
    <w:rsid w:val="00EC292B"/>
    <w:rsid w:val="00ED5101"/>
    <w:rsid w:val="00EF0CFD"/>
    <w:rsid w:val="00F04A29"/>
    <w:rsid w:val="00F200E5"/>
    <w:rsid w:val="00F56F32"/>
    <w:rsid w:val="00F619A8"/>
    <w:rsid w:val="00F631F7"/>
    <w:rsid w:val="00F77132"/>
    <w:rsid w:val="00F83679"/>
    <w:rsid w:val="00F878FA"/>
    <w:rsid w:val="00F905A6"/>
    <w:rsid w:val="00F9124C"/>
    <w:rsid w:val="00FA50D7"/>
    <w:rsid w:val="00FB7AD6"/>
    <w:rsid w:val="00FC2596"/>
    <w:rsid w:val="00FC6BD6"/>
    <w:rsid w:val="00FD39D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0B4C5-47E4-4DA2-B2BE-30C78385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9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E11"/>
  </w:style>
  <w:style w:type="paragraph" w:styleId="a8">
    <w:name w:val="footer"/>
    <w:basedOn w:val="a"/>
    <w:link w:val="a9"/>
    <w:uiPriority w:val="99"/>
    <w:unhideWhenUsed/>
    <w:rsid w:val="00B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Вячеслав Валентинович</dc:creator>
  <cp:lastModifiedBy>Осокина Светлана Анатольевна</cp:lastModifiedBy>
  <cp:revision>2</cp:revision>
  <cp:lastPrinted>2018-04-27T07:38:00Z</cp:lastPrinted>
  <dcterms:created xsi:type="dcterms:W3CDTF">2019-12-23T09:10:00Z</dcterms:created>
  <dcterms:modified xsi:type="dcterms:W3CDTF">2019-12-23T09:10:00Z</dcterms:modified>
</cp:coreProperties>
</file>