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40" w:rsidRDefault="00BC2140" w:rsidP="00BC2140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BC2140" w:rsidRDefault="00BC2140" w:rsidP="00BC2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BC2140" w:rsidRDefault="00BC2140" w:rsidP="00BC21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работе с оргтехникой</w:t>
      </w: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(№14</w:t>
      </w:r>
      <w:r w:rsidR="00966A44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40" w:rsidRDefault="00BC2140" w:rsidP="00BC2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673B" w:rsidRPr="00BC2140" w:rsidRDefault="00BC2140" w:rsidP="00BC2140">
      <w:pPr>
        <w:pStyle w:val="a3"/>
        <w:jc w:val="center"/>
        <w:rPr>
          <w:lang w:val="ru-RU"/>
        </w:rPr>
      </w:pPr>
      <w:r w:rsidRPr="00BC2140">
        <w:rPr>
          <w:lang w:val="ru-RU"/>
        </w:rPr>
        <w:t>Барнаул 2022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</w:t>
      </w:r>
      <w:r w:rsidR="00DC36D6" w:rsidRPr="000367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Общие требования охраны труда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Применяемые работником ПК, принтеры, сканеры, ксероксы и т. п. (далее по тексту – оргтехника)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отличаются рядом опасных и вредных производственных факторов воздействия, бытовая сеть электропитания также создает опасности и вредность в работе.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При работе с оргтехникой опасны и вредны следующие факторы воздействия: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повышенный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уровень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электромагнитного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излучения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</w:rPr>
        <w:t>повышенный уровень ультрафиолетового излучения;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</w:rPr>
        <w:t>повышенный уровень инфракрасного излучения;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повышенное содержание положительных/отрицательных аэроионов в воздухе рабочего пространства;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повышенное содержание в воздухе рабочего пространства микроорганизмов, двуокиси углерода, озона, аммиака, фенола, формальдегида и поливинилхлоридных дифенилов;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шума от работы вентиляторов ПК;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повышенный уровень прямой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блесткости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экранов ПК;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неравномерность распределения яркости экранов ПК в поле зрения;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напряжение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зрения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внимания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большой объем информации, эмоциональные, интеллектуальные перегрузки;</w:t>
      </w:r>
    </w:p>
    <w:p w:rsidR="003F5044" w:rsidRPr="0003673B" w:rsidRDefault="00DC36D6" w:rsidP="003351B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длительные статические нагрузки, монотонность труда.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К работам с использованием оргтехники допускаются только работники:</w:t>
      </w:r>
    </w:p>
    <w:p w:rsidR="003F5044" w:rsidRPr="0003673B" w:rsidRDefault="00DC36D6" w:rsidP="003351BC">
      <w:pPr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моложе 18 лет, прошедшие предварительный (при поступлении на работу) и затем повторяющийся ежегодно медицинский осмотр;</w:t>
      </w:r>
    </w:p>
    <w:p w:rsidR="003F5044" w:rsidRPr="0003673B" w:rsidRDefault="00DC36D6" w:rsidP="003351BC">
      <w:pPr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прошедшие вводный инструктаж по охране труда, а также все положенные на данный момент инструктажи по охране труда на рабочем месте;</w:t>
      </w:r>
    </w:p>
    <w:p w:rsidR="003F5044" w:rsidRPr="0003673B" w:rsidRDefault="00DC36D6" w:rsidP="003351BC">
      <w:pPr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прошедшие обучение технике безопасности на рабочем месте по выполняемой работе с присвоением 1-й группы по электробезопасности;</w:t>
      </w:r>
    </w:p>
    <w:p w:rsidR="003F5044" w:rsidRPr="0003673B" w:rsidRDefault="00DC36D6" w:rsidP="003351BC">
      <w:pPr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выполняющие требования правил по эксплуатации конкретной оргтехники;</w:t>
      </w:r>
    </w:p>
    <w:p w:rsidR="003F5044" w:rsidRPr="0003673B" w:rsidRDefault="00DC36D6" w:rsidP="003351BC">
      <w:pPr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находящиеся в состоянии установленной врачом беременности или в периоде кормления ребенка.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Помещение с оргтехникой должно быть оснащено аптечкой первой помощи и углекислотными или порошковыми огнетушителями.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Помещения для эксплуатации оргтехники должны иметь естественное и искусственное освещение, естественную и при необходимости – принудительную вентиляцию и соответствовать требованиям действующих норм и правил охраны труда. Рабочие места следует размещать вдали от силовых электрических кабелей и вводов трансформаторов, от технологического оборудования, создающего помехи в работе оргтехники и отрицательно влияющего на здоровье работников.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.6. Площадь на одно рабочее место пользователей ПК должна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 менее 6 кв. 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рядном</w:t>
      </w:r>
      <w:proofErr w:type="gramEnd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центральном расположении, при расположении по периметру помещения – 4 кв. м. При использовании ПК без вспомогательных устройств (принтер, сканер и т. п.) с продолжительностью работы менее четырех часов в день допускается минимальная площадь на одно рабочее место 5 кв. м.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.7. Расстояние между столами с ПК должно быть не менее 2 м.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.8. В помещениях, где проводятся работы на ПК, необходимо создать оптимальные условия зрительной работы. Освещенность рабочего места при смешанном освещении (в горизонтальной плоскости в зоне размещения клавиатуры и рабочих документов) должна быть в пределах от 300 до 500 </w:t>
      </w:r>
      <w:proofErr w:type="spellStart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Лк</w:t>
      </w:r>
      <w:proofErr w:type="spellEnd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Основной поток естественного света должен быть слева, солнечные лучи и блики не должны попадать в поле зрения работающего и на экраны.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.9. Окна в помещениях, где установлены ПК, должны быть оборудованы регулируемыми устройствами типа жалюзи или занавесками.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.10. Полимерные материалы, используемые для отделки интерьера помещений с оргтехникой, должны пройти санитарно-эпидемиологическую экспертизу. Поверхность пола должна обладать антистатическими свойствами, быть ровной. В помещениях ежедневно должна производиться влажная уборка.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.11. Дисплей ПК должен иметь антибликовое покрытие, обеспечивающее также снятие электростатического заряда с поверхности экрана, исключающее искрение и накопление пыли.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.12. Запрещается загораживать заднюю стенку системного блока или ставить ПК вплотную к стене, это приводит к нарушению охлаждения системного блока и его перегреву.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.13. Для повышения влажности воздуха в помещениях с оргтехникой следует применять увлажнители воздуха, заправляемые ежедневно дистиллированной водой.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.14. Запрещается производить ремонт оргтехники непосредственно в рабочих помещениях.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применять мебель, специа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 приспособленную для эксплуа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тации при работе с оргтехникой, особенно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ПК.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.16. Рабочий стул (кресло) должен быть подъемно-поворотным и регулируемым по высоте и углам наклона сиденья и спинки, а также по расстоянию спинки от переднего края сиденья, при этом регулировка каждого параметра должна быть независимой, легко осуществляемой, с надежной фиксацией.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.17. Высота поверхности рабочего стола должна регулироваться в пределах 680–800 мм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должна составлять 725 мм.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.18. Рабочий стол должен иметь пространство для ног высотой не менее 600 мм, шириной не менее 500 мм, глубиной на уровне колен – не менее 450 мм и на уровне вытянутых ног – не менее 650 мм.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.19. Рабочее место должно быть оборудовано подставкой для ног, имеющей ширину не менее 300 мм, регулировку по высоте в пределах 150 мм и по углу наклонной поверхности подставки до 20°.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.20. Рабочее место с ПК должно быть оснащено легко перемещаемой подставкой для документов.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.21. Клавиатуру ПК следует располагать на поверхности стола на расстоянии 100–300 мм от края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на специальной регулируемой по высоте рабочей поверхности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отдельно от основной столешницы.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.22. В случаях возникновения у работающих с ПК зрительного дискомфорта и других неблагоприятных субъективных ощущений, несмотря на соблюдение санитарно-гигиенических требований, режимов труда и отдыха, следует применять индивидуальный подход в ограничении времени работы с ПК или проводить смену деятельности на другую, не связанную с использованием ПК.</w:t>
      </w:r>
    </w:p>
    <w:p w:rsidR="003F5044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.23. Для снятия общего утомления во время перерывов необходимо проводить </w:t>
      </w:r>
      <w:proofErr w:type="spellStart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физкультпаузы</w:t>
      </w:r>
      <w:proofErr w:type="spellEnd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включающие упражнения общего воздействия, улучшающие функциональное состояние нервной, сердечно-сосудистой, дыхательной систем, а также улучшающих кровообращение, снижающих мышечное утомление (рекомендованные комплексы упражнений для перерыва в работе см. в приложении 1 к настоящему документу).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1.24. Каждый работник университета в зависимости от тяжести последствий несет дисциплинарную, административную или уголовную ответственность за несоблюдение настоящей инструкции, утвержденной руководителем предприятия.</w:t>
      </w:r>
    </w:p>
    <w:p w:rsidR="00DC36D6" w:rsidRDefault="00DC36D6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Требования охраны труда перед началом работы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Подготовить свое рабочее место к работе так, чтобы исключить неудобные позы, убрать посторонние предметы с рабочего места и из карманов одежды.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Проверить надежность установки рабочего стола, размещения оргтехники.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.3. Произвести визуальный осмотр ПК, убедиться в исправности </w:t>
      </w:r>
      <w:proofErr w:type="spellStart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штепсельных вилок, питающих электрошнуров.</w:t>
      </w:r>
      <w:r w:rsidR="00335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Вилки и розетки сетевых соединений должны соответствовать </w:t>
      </w:r>
      <w:proofErr w:type="spellStart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евростандарту</w:t>
      </w:r>
      <w:proofErr w:type="spellEnd"/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части наличия третьего провода, обеспечивающего заземление оргтехники. При отсутствии третьего провода заземление должно быть выполнено обычным способом с применением заземляющего проводника и контура заземления.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Отрегулировать освещенность на рабочем месте с ПК, убедиться в отсутствии встречного светового потока. Для уменьшения воздействия вредных факторов рекомендуется не пользоваться люминесцентными лампами, протирать специальной салфеткой поверхность экрана ПК.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Перед включением оргтехники необходимо убедиться в том, что:</w:t>
      </w:r>
    </w:p>
    <w:p w:rsidR="003F5044" w:rsidRPr="0003673B" w:rsidRDefault="00DC36D6" w:rsidP="003351B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корпус включаемой оргтехники не поврежден, на нем нет предметов, бумаги и пр.;</w:t>
      </w:r>
    </w:p>
    <w:p w:rsidR="003F5044" w:rsidRPr="0003673B" w:rsidRDefault="00DC36D6" w:rsidP="003351B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вентиляционные отверстия в корпусе оргтехники </w:t>
      </w:r>
      <w:proofErr w:type="gramStart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 чем</w:t>
      </w:r>
      <w:proofErr w:type="gramEnd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закрыты, не завалены бумагой, не заклеены липкой лентой, не перекрыты случайно каким-либо другим способом.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.6. Включить оргтехнику в сеть 220 В, держа штепсельную вилку за корпус. Сначала включать принтер, дисплей, сканер, а затем – системный блок ПК.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.7. Запрещается использование удлинителей, фильтров, тройников и т. п., не имеющих специальных заземляющих контактов.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.8. Проветривать рабочее помещение перед включением и во время длительной работы множительной или печатающей оргтехники.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.9. Запрещается приступать к работе на ПК:</w:t>
      </w:r>
    </w:p>
    <w:p w:rsidR="003F5044" w:rsidRPr="0003673B" w:rsidRDefault="00DC36D6" w:rsidP="003351B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нарушении гигиенических норм размещения и расположения ПК;</w:t>
      </w:r>
    </w:p>
    <w:p w:rsidR="003F5044" w:rsidRPr="0003673B" w:rsidRDefault="00DC36D6" w:rsidP="003351B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отсутствии вблизи углекислотного или порошкового огнетушителя.</w:t>
      </w:r>
    </w:p>
    <w:p w:rsidR="00DC36D6" w:rsidRDefault="00DC36D6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DC36D6" w:rsidRPr="000367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Требования охраны труда во время работы 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Выполнять только ту работу, к которой были допущены.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Выполнять санитарные нормы и соблюдать режимы работы и отдыха.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Запрещается во время работы пить какие-либо напитки, принимать пищу.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Запрещается размещать на рабочем столе любые жидкости в любой таре (в упаковке или в посуде).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работе в положении сидя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исключать длительные неудобные позы и статические напряжения тела.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Во время работы быть внимательным, не отвлекаться посторонними делами и разговорами.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Запрещается оставлять без присмотра включенную оргтехнику, вскрывать ее.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8. Работать с оргтехникой, соблюдая правила, устанавливаемые руководствами пользователя от завода-изготовителя.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При работе на оргтехнике исключить возможность одновременного прикосновения к ее проводящим поверхностям и к частям помещения или оборудования, имеющим соединение с землей (радиаторы батарей, металлоконструкции).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Во время работы не класть на блоки оргтехники бумаги, книги и другие предметы, которые могут закрыть вентиляционные отверстия.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Просыпанный тонер множительно-печатной техники следует немедленно собрать и удалить из помещения.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Экран дисплея ПК должен находится от глаз работающего на расстоянии 600–700 мм, минимально допустимое расстояние – 500 мм, центр изображения на дисплее – 0,7–1,2 м от уровня пола.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 При работе на ПК следует делать перерывы на 15 минут через каждые 2 часа от начала рабочей смены и от завершения обеденного перерыва. Во время перерыва 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целесообразно проделывать упражнения, способствующие снятию накопленной усталости (см. приложение 1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«Комплексы упражнений для перерыва в работе»).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Во время работы на ПК запрещается: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касаться одновременно экрана дисплея и клавиатуры;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прикасаться к задней панели системного блока при включенном питании;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 разъемы интерфейсных кабелей периферийных устройств при включенном питании;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загромождать верхние панели блоков ПК бумагами и посторонними предметами;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захламленность рабочего места бумагой;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отключение питания во время выполнения активной задачи;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производить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частые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переключения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5044" w:rsidRPr="0003673B" w:rsidRDefault="00DC36D6" w:rsidP="003351B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попадания влаги на поверхности блоков ПК.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постоянной работе с ПК экран дисплея располагать в центре поля обзора, документы – слева на столе или на подставке в одной плоскости с экраном.</w:t>
      </w:r>
    </w:p>
    <w:p w:rsidR="00DC36D6" w:rsidRDefault="00DC36D6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Требования безопасности в аварийных ситуациях 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Аварийными ситуациями при работе с применением оргтехники могут быть:</w:t>
      </w:r>
    </w:p>
    <w:p w:rsidR="003F5044" w:rsidRPr="0003673B" w:rsidRDefault="00DC36D6" w:rsidP="003351B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замыкание, обрыв провода в оргтехнике и, как следствие,</w:t>
      </w:r>
      <w:r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возгорание в оргтехнике или в проводке с возникновением пожара;</w:t>
      </w:r>
    </w:p>
    <w:p w:rsidR="003F5044" w:rsidRPr="0003673B" w:rsidRDefault="00DC36D6" w:rsidP="003351B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замыкание, обрыв провода в оргтехнике и, как следствие, поражение электрическим током работника;</w:t>
      </w:r>
    </w:p>
    <w:p w:rsidR="003F5044" w:rsidRPr="0003673B" w:rsidRDefault="00DC36D6" w:rsidP="003351B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 при падении после </w:t>
      </w:r>
      <w:proofErr w:type="spellStart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F5044" w:rsidRPr="0003673B" w:rsidRDefault="00DC36D6" w:rsidP="003351B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внезапное заболевание: резкое ухудшение самочувствия, мышечная судорога, болевой шок от чрезмерной статической нагрузки, неловкого движения</w:t>
      </w:r>
      <w:r w:rsidRPr="000367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т. п.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При любой аварийной ситуации работнику необходимо обесточить оргтехнику, прекратить работу и сообщить об этом своему руководителю.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В случае возникновения пожара работнику необходимо сообщить в пожарную часть по телефону 01. Горящую электропроводку или оргтехнику, находящиеся под напряжением, следует тушить только углекислотными огнетушителями.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Запрещается применять пенные огнетушители для тушения электропроводок и оборудования под напряжением, так как пена – хороший проводник электрического тока.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получения травмы необходимо в первую очередь освободить пострадавшего от травмирующего фактора, при освобождении пострадавшего от воздействия электрического тока обеспечить его предохранение от падения и удара, следить за тем, чтобы самому не оказаться в контакте с токоведущей частью оборудования. Необходимо немедленно известить своего руководителя о происшедшем несчастном случае и обратиться за медицинской помощью.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.6. Пострадавшему необходимо немедленно оказать доврачебную помощь. Если пострадавший в сознании, то ему необходимо обеспечить полный покой, растирать кожу рук, ног, туловища.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.7. Работники обязаны обеспечить сохранение обстановки на месте аварии, несчастного случая, если это не грозит дальнейшим их развитием. В случае возможного развития аварийной ситуации работники должны принять необходимые предупредительные меры по обеспечению безопасности.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.8. При возникновении неисправности в оргтехнике необходимо отключить ее от сети. Для устранения причин неисправности необходимо сообщить в соответствующие службы технического обслуживания.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.9. В случае появления рези в глазах, резком ухудшении видимости, появления боли в пальцах и кистях рук, усилении сердцебиения немедленно сообщить о происшедшем руководителю, покинуть рабочее место и обратиться к врачу.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.10. В случае отключения электроэнергии прекратить работу и доложить руководителю. Не пытаться самостоятельно устранять причину.</w:t>
      </w:r>
    </w:p>
    <w:p w:rsidR="00DC36D6" w:rsidRDefault="00DC36D6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DC36D6" w:rsidRPr="000367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Требования охраны труда по окончании работы </w:t>
      </w:r>
    </w:p>
    <w:p w:rsidR="003F5044" w:rsidRPr="0003673B" w:rsidRDefault="00BC2140" w:rsidP="003351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DC36D6"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По окончании работы работник обязан выполнить следующее:</w:t>
      </w:r>
    </w:p>
    <w:p w:rsidR="003F5044" w:rsidRPr="0003673B" w:rsidRDefault="00DC36D6" w:rsidP="003351B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отключить оргтехнику от сети, штепсельную вилку при этом держать за корпус;</w:t>
      </w:r>
    </w:p>
    <w:p w:rsidR="003F5044" w:rsidRPr="0003673B" w:rsidRDefault="00DC36D6" w:rsidP="003351B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привести в порядок свое рабочее место;</w:t>
      </w:r>
    </w:p>
    <w:p w:rsidR="003F5044" w:rsidRPr="0003673B" w:rsidRDefault="00DC36D6" w:rsidP="003351B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убрать документы в специально отведенные для них места хранения;</w:t>
      </w:r>
    </w:p>
    <w:p w:rsidR="003F5044" w:rsidRPr="0003673B" w:rsidRDefault="00DC36D6" w:rsidP="003351B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 всех замеченных неисправностях и отклонениях от нормального состояния сообщить непосредственному руководителю;</w:t>
      </w:r>
    </w:p>
    <w:p w:rsidR="003F5044" w:rsidRPr="0003673B" w:rsidRDefault="00DC36D6" w:rsidP="003351B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67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привести рабочее место в соответствие с требованиями пожарной безопасности.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b/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b/>
          <w:color w:val="000000"/>
          <w:sz w:val="24"/>
          <w:lang w:val="ru-RU"/>
        </w:rPr>
      </w:pPr>
      <w:r w:rsidRPr="00BC2140">
        <w:rPr>
          <w:b/>
          <w:color w:val="000000"/>
          <w:sz w:val="24"/>
          <w:lang w:val="ru-RU"/>
        </w:rPr>
        <w:t>Разработал: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BC2140">
        <w:rPr>
          <w:color w:val="000000"/>
          <w:sz w:val="24"/>
          <w:lang w:val="ru-RU"/>
        </w:rPr>
        <w:t>Специалист по охране труда                                                                К.И. Блошкина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b/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b/>
          <w:color w:val="000000"/>
          <w:sz w:val="24"/>
          <w:lang w:val="ru-RU"/>
        </w:rPr>
      </w:pPr>
      <w:r w:rsidRPr="00BC2140">
        <w:rPr>
          <w:b/>
          <w:color w:val="000000"/>
          <w:sz w:val="24"/>
          <w:lang w:val="ru-RU"/>
        </w:rPr>
        <w:t>Согласовано: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BC2140">
        <w:rPr>
          <w:color w:val="000000"/>
          <w:sz w:val="24"/>
          <w:lang w:val="ru-RU"/>
        </w:rPr>
        <w:t>Проректор по Б и ОВ                                                                              О.Ю. Ильиных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BC2140">
        <w:rPr>
          <w:color w:val="000000"/>
          <w:sz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BC2140">
        <w:rPr>
          <w:color w:val="000000"/>
          <w:sz w:val="24"/>
          <w:lang w:val="ru-RU"/>
        </w:rPr>
        <w:t xml:space="preserve">Начальник ООТ, ПБ, </w:t>
      </w:r>
      <w:proofErr w:type="spellStart"/>
      <w:r w:rsidRPr="00BC2140">
        <w:rPr>
          <w:color w:val="000000"/>
          <w:sz w:val="24"/>
          <w:lang w:val="ru-RU"/>
        </w:rPr>
        <w:t>ГОиЧС</w:t>
      </w:r>
      <w:proofErr w:type="spellEnd"/>
      <w:r w:rsidRPr="00BC2140">
        <w:rPr>
          <w:color w:val="000000"/>
          <w:sz w:val="24"/>
          <w:lang w:val="ru-RU"/>
        </w:rPr>
        <w:t xml:space="preserve">                                                                А.В. Чупин     </w:t>
      </w:r>
    </w:p>
    <w:p w:rsid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BC2140">
        <w:rPr>
          <w:color w:val="000000"/>
          <w:sz w:val="24"/>
          <w:lang w:val="ru-RU"/>
        </w:rPr>
        <w:t xml:space="preserve">Председатель первичной </w:t>
      </w:r>
    </w:p>
    <w:p w:rsidR="00BC2140" w:rsidRPr="00BC2140" w:rsidRDefault="00BC2140" w:rsidP="00BC2140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BC2140">
        <w:rPr>
          <w:color w:val="000000"/>
          <w:sz w:val="24"/>
          <w:lang w:val="ru-RU"/>
        </w:rPr>
        <w:t>профсоюзной организации                                                                  О.С. Терновой</w:t>
      </w:r>
    </w:p>
    <w:p w:rsidR="00BC2140" w:rsidRDefault="00BC214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BC2140" w:rsidRDefault="00BC2140" w:rsidP="00BC2140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BC2140" w:rsidRPr="00966A44" w:rsidTr="00BC2140">
        <w:trPr>
          <w:gridAfter w:val="1"/>
          <w:wAfter w:w="191" w:type="dxa"/>
        </w:trPr>
        <w:tc>
          <w:tcPr>
            <w:tcW w:w="8944" w:type="dxa"/>
            <w:gridSpan w:val="5"/>
          </w:tcPr>
          <w:p w:rsidR="00BC2140" w:rsidRDefault="00BC214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BC2140" w:rsidRDefault="00BC214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C2140" w:rsidTr="00BC214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140" w:rsidTr="00BC2140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 w:rsidP="00BC2140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40" w:rsidRDefault="00BC214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5044" w:rsidRPr="0003673B" w:rsidRDefault="003F5044" w:rsidP="00BC2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F5044" w:rsidRPr="0003673B" w:rsidSect="003351B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3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B7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2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E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C0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4341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8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673B"/>
    <w:rsid w:val="002D33B1"/>
    <w:rsid w:val="002D3591"/>
    <w:rsid w:val="003351BC"/>
    <w:rsid w:val="003514A0"/>
    <w:rsid w:val="003F5044"/>
    <w:rsid w:val="004F7E17"/>
    <w:rsid w:val="005A05CE"/>
    <w:rsid w:val="00653AF6"/>
    <w:rsid w:val="00966A44"/>
    <w:rsid w:val="00B73A5A"/>
    <w:rsid w:val="00BC2140"/>
    <w:rsid w:val="00DC36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94C"/>
  <w15:docId w15:val="{B6C57C3D-91A6-433B-86B7-7B6C07C0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BC21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C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2022-02-21T07:13:00Z</dcterms:created>
  <dcterms:modified xsi:type="dcterms:W3CDTF">2022-03-01T08:34:00Z</dcterms:modified>
</cp:coreProperties>
</file>