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rPr>
          <w:sz w:val="24"/>
          <w:szCs w:val="24"/>
        </w:rPr>
        <w:pict>
          <v:shape id="Рисунок 2" style="width:120pt;height:102.75pt;visibility:visible" alt="emblemaASU" o:spid="_x0000_i1025" type="#_x0000_t75">
            <v:imagedata cropleft="10455f" cropright="15840f" r:id="rId2" o:title=""/>
          </v:shape>
        </w:pict>
      </w:r>
      <w:r w:rsidDel="00000000" w:rsidR="00000000" w:rsidRPr="00000000">
        <w:rPr>
          <w:color w:val="000000"/>
          <w:sz w:val="2"/>
          <w:szCs w:val="2"/>
          <w:highlight w:val="black"/>
          <w:u w:val="none"/>
          <w:rtl w:val="0"/>
        </w:rPr>
        <w:t xml:space="preserve"> </w:t>
      </w:r>
      <w:r w:rsidDel="00000000" w:rsidR="00000000" w:rsidRPr="00000000">
        <w:rPr>
          <w:rFonts w:ascii="Arial" w:cs="Arial" w:eastAsia="Arial" w:hAnsi="Arial"/>
          <w:color w:val="333333"/>
        </w:rPr>
        <w:pict>
          <v:shape id="Рисунок 6" style="width:107.25pt;height:102.75pt;visibility:visible" alt="https://avatars.mds.yandex.net/get-altay/200322/2a0000015b201bf018192235f45fe90c98db/XXL" o:spid="_x0000_i1026" type="#_x0000_t75">
            <v:imagedata r:id="rId3" o:title=""/>
          </v:shape>
        </w:pict>
      </w:r>
      <w:r w:rsidDel="00000000" w:rsidR="00000000" w:rsidRPr="00000000">
        <w:rPr>
          <w:rtl w:val="0"/>
        </w:rPr>
      </w:r>
      <w:r w:rsidDel="00000000" w:rsidR="00000000" w:rsidRPr="00000000">
        <w:pict>
          <v:shape id="Рисунок 2" style="position:absolute;left:0;text-align:left;margin-left:305.5pt;margin-top:5.55pt;width:2in;height:71.25pt;z-index:2;visibility:visible;mso-position-horizontal:absolute;mso-position-vertical:absolute;mso-position-horizontal-relative:margin;mso-position-vertical-relative:text;" alt="огу" o:spid="_x0000_s1026" type="#_x0000_t75">
            <v:imagedata r:id="rId1" o:title=""/>
            <w10:wrap type="square"/>
          </v:shape>
        </w:pict>
      </w:r>
    </w:p>
    <w:p w:rsidR="00000000" w:rsidDel="00000000" w:rsidP="00000000" w:rsidRDefault="00000000" w:rsidRPr="00000000" w14:paraId="00000002">
      <w:pPr>
        <w:rPr>
          <w:sz w:val="24"/>
          <w:szCs w:val="24"/>
        </w:rPr>
      </w:pPr>
      <w:r w:rsidDel="00000000" w:rsidR="00000000" w:rsidRPr="00000000">
        <w:rPr>
          <w:color w:val="000000"/>
          <w:sz w:val="2"/>
          <w:szCs w:val="2"/>
          <w:highlight w:val="black"/>
          <w:u w:val="none"/>
          <w:rtl w:val="0"/>
        </w:rPr>
        <w:t xml:space="preserve"> </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b w:val="1"/>
          <w:sz w:val="28"/>
          <w:szCs w:val="28"/>
          <w:rtl w:val="0"/>
        </w:rPr>
        <w:t xml:space="preserve">ПЕРВОЕ ИНФОРМАЦИОННОЕ ПИСЬМО </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Уважаемые коллеги!</w:t>
      </w:r>
    </w:p>
    <w:p w:rsidR="00000000" w:rsidDel="00000000" w:rsidP="00000000" w:rsidRDefault="00000000" w:rsidRPr="00000000" w14:paraId="00000008">
      <w:pPr>
        <w:jc w:val="both"/>
        <w:rPr>
          <w:sz w:val="28"/>
          <w:szCs w:val="28"/>
        </w:rPr>
      </w:pPr>
      <w:r w:rsidDel="00000000" w:rsidR="00000000" w:rsidRPr="00000000">
        <w:rPr>
          <w:rtl w:val="0"/>
        </w:rPr>
      </w:r>
    </w:p>
    <w:p w:rsidR="00000000" w:rsidDel="00000000" w:rsidP="00000000" w:rsidRDefault="00000000" w:rsidRPr="00000000" w14:paraId="00000009">
      <w:pPr>
        <w:ind w:firstLine="709"/>
        <w:jc w:val="both"/>
        <w:rPr>
          <w:sz w:val="28"/>
          <w:szCs w:val="28"/>
        </w:rPr>
      </w:pPr>
      <w:r w:rsidDel="00000000" w:rsidR="00000000" w:rsidRPr="00000000">
        <w:rPr>
          <w:sz w:val="28"/>
          <w:szCs w:val="28"/>
          <w:rtl w:val="0"/>
        </w:rPr>
        <w:t xml:space="preserve">Начиная с 2012 г. Международный институт экономики, менеджмента и информационных систем Алтайского государственного университета (г. Барнаул) ежегодно проводит  Международный экономический форум «Экономическое развитие региона: управление, инновации, подготовка кадров». В форуме принимают участие представители органов власти и бизнеса, преподаватели высших учебных заведений, аспиранты и научная общественность. Материалы лучших выступлений публикуются в сборниках по итогам конференции (ISSN 2542–0690), представленных на платформе </w:t>
      </w:r>
      <w:r w:rsidDel="00000000" w:rsidR="00000000" w:rsidRPr="00000000">
        <w:rPr>
          <w:i w:val="1"/>
          <w:sz w:val="28"/>
          <w:szCs w:val="28"/>
          <w:rtl w:val="0"/>
        </w:rPr>
        <w:t xml:space="preserve">e-library</w:t>
      </w:r>
      <w:r w:rsidDel="00000000" w:rsidR="00000000" w:rsidRPr="00000000">
        <w:rPr>
          <w:sz w:val="28"/>
          <w:szCs w:val="28"/>
          <w:rtl w:val="0"/>
        </w:rPr>
        <w:t xml:space="preserve"> и индексируемых в РИНЦ. </w:t>
      </w:r>
    </w:p>
    <w:p w:rsidR="00000000" w:rsidDel="00000000" w:rsidP="00000000" w:rsidRDefault="00000000" w:rsidRPr="00000000" w14:paraId="0000000A">
      <w:pPr>
        <w:ind w:firstLine="709"/>
        <w:jc w:val="both"/>
        <w:rPr>
          <w:sz w:val="28"/>
          <w:szCs w:val="28"/>
        </w:rPr>
      </w:pPr>
      <w:r w:rsidDel="00000000" w:rsidR="00000000" w:rsidRPr="00000000">
        <w:rPr>
          <w:sz w:val="28"/>
          <w:szCs w:val="28"/>
          <w:rtl w:val="0"/>
        </w:rPr>
        <w:t xml:space="preserve">В 2022 году в рамках IX Международного экономического форума «Экономическое развитие региона: управление, инновации, подготовка кадров» АлтГУ, соорганизаторами которого выступают Орловский государственный университет имени И.С. Тургенева (г. Орел, Россия) и Казахский Национальный Университет им. аль-Фараби (г. Алматы, Республика Казахстан), предлагаются к обсуждению следующие вопросы: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проблемы развития экономики стран и регионов в условиях неустойчивости;</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цифровизация экономики и  подготовка кадров в новой реальности;</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предпринимательства в цифровую эпоху,  а также другие актуальные темы и проблемы.</w:t>
      </w:r>
    </w:p>
    <w:p w:rsidR="00000000" w:rsidDel="00000000" w:rsidP="00000000" w:rsidRDefault="00000000" w:rsidRPr="00000000" w14:paraId="0000000E">
      <w:pPr>
        <w:ind w:firstLine="709"/>
        <w:jc w:val="both"/>
        <w:rPr>
          <w:sz w:val="28"/>
          <w:szCs w:val="28"/>
        </w:rPr>
      </w:pPr>
      <w:r w:rsidDel="00000000" w:rsidR="00000000" w:rsidRPr="00000000">
        <w:rPr>
          <w:sz w:val="28"/>
          <w:szCs w:val="28"/>
          <w:rtl w:val="0"/>
        </w:rPr>
        <w:t xml:space="preserve">В рамках</w:t>
      </w:r>
      <w:r w:rsidDel="00000000" w:rsidR="00000000" w:rsidRPr="00000000">
        <w:rPr>
          <w:b w:val="1"/>
          <w:sz w:val="28"/>
          <w:szCs w:val="28"/>
          <w:rtl w:val="0"/>
        </w:rPr>
        <w:t xml:space="preserve"> </w:t>
      </w:r>
      <w:r w:rsidDel="00000000" w:rsidR="00000000" w:rsidRPr="00000000">
        <w:rPr>
          <w:sz w:val="28"/>
          <w:szCs w:val="28"/>
          <w:rtl w:val="0"/>
        </w:rPr>
        <w:t xml:space="preserve">IX Международного экономического форума «Экономическое развитие региона: управление, инновации, подготовка кадров» будет работать  две секции:</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секция (площадка АлтГУ) «Устойчивое развитие экономики территорий в условиях неопределенности»;</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секция (площадка ОГУ им. И.С. Тургенева) «Развитие территории: современные технологии, сообщества, культура».</w:t>
      </w:r>
    </w:p>
    <w:p w:rsidR="00000000" w:rsidDel="00000000" w:rsidP="00000000" w:rsidRDefault="00000000" w:rsidRPr="00000000" w14:paraId="00000011">
      <w:pPr>
        <w:ind w:firstLine="709"/>
        <w:jc w:val="both"/>
        <w:rPr>
          <w:sz w:val="28"/>
          <w:szCs w:val="28"/>
        </w:rPr>
      </w:pPr>
      <w:r w:rsidDel="00000000" w:rsidR="00000000" w:rsidRPr="00000000">
        <w:rPr>
          <w:sz w:val="28"/>
          <w:szCs w:val="28"/>
          <w:rtl w:val="0"/>
        </w:rPr>
        <w:t xml:space="preserve">Программой форума предусматривается широкий спектр мероприятий, в частности: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форсайт-сессия «Эффективный бизнес: секреты успешного предпринимательства»;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проектная сессия «Развитие регионов: предпринимательство, инвестиции, новая грамотность»;</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дискуссионная площадка «Развитие компетенций финансовой грамотности в подготовке кадров цифровой экономики»;</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научно-практический круглый стол «Цифровые решения в промышленности и бизнесе»;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международный конкурс научных работ бакалавров, магистров и специалистов.</w:t>
      </w:r>
    </w:p>
    <w:p w:rsidR="00000000" w:rsidDel="00000000" w:rsidP="00000000" w:rsidRDefault="00000000" w:rsidRPr="00000000" w14:paraId="00000017">
      <w:pPr>
        <w:ind w:firstLine="709"/>
        <w:jc w:val="both"/>
        <w:rPr>
          <w:sz w:val="28"/>
          <w:szCs w:val="28"/>
        </w:rPr>
      </w:pPr>
      <w:r w:rsidDel="00000000" w:rsidR="00000000" w:rsidRPr="00000000">
        <w:rPr>
          <w:sz w:val="28"/>
          <w:szCs w:val="28"/>
          <w:rtl w:val="0"/>
        </w:rPr>
        <w:t xml:space="preserve"> Девятый международный экономический форум «Экономическое развитие региона: управление, инновации, подготовка кадров» будет проведен с 23 по 24 ноября 2022 года в онлайн-формате.</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Регистрация участников форума осуществляется на сайте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http://miemis.asu.ru/events/dlya-abiturientov/ekonomicheskij-forum-ekonomicheskoe-razvitie-regiona-upravlenie-innovatsii-podgotovka-kadrov-2022/</w:t>
        </w:r>
      </w:hyperlink>
      <w:r w:rsidDel="00000000" w:rsidR="00000000" w:rsidRPr="00000000">
        <w:rPr>
          <w:rFonts w:ascii="Times New Roman" w:cs="Times New Roman" w:eastAsia="Times New Roman" w:hAnsi="Times New Roman"/>
          <w:b w:val="0"/>
          <w:i w:val="0"/>
          <w:smallCaps w:val="0"/>
          <w:strike w:val="0"/>
          <w:color w:val="1f497d"/>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 ноября 2022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Организационный взнос за участие в конференции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предусмотрен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ind w:firstLine="709"/>
        <w:jc w:val="both"/>
        <w:rPr>
          <w:sz w:val="28"/>
          <w:szCs w:val="28"/>
        </w:rPr>
      </w:pPr>
      <w:r w:rsidDel="00000000" w:rsidR="00000000" w:rsidRPr="00000000">
        <w:rPr>
          <w:sz w:val="28"/>
          <w:szCs w:val="28"/>
          <w:rtl w:val="0"/>
        </w:rPr>
        <w:t xml:space="preserve">Дневник конференции будет размещен на сайте Международного института экономики, менеджмента и информационных систем Алтайского государственного университета. По итогам работы конференции будет издан сборник статей с размещением его на платформе </w:t>
      </w:r>
      <w:r w:rsidDel="00000000" w:rsidR="00000000" w:rsidRPr="00000000">
        <w:rPr>
          <w:i w:val="1"/>
          <w:sz w:val="28"/>
          <w:szCs w:val="28"/>
          <w:rtl w:val="0"/>
        </w:rPr>
        <w:t xml:space="preserve">e-library</w:t>
      </w:r>
      <w:r w:rsidDel="00000000" w:rsidR="00000000" w:rsidRPr="00000000">
        <w:rPr>
          <w:sz w:val="28"/>
          <w:szCs w:val="28"/>
          <w:rtl w:val="0"/>
        </w:rPr>
        <w:t xml:space="preserve"> и индексированием в РИНЦ. </w:t>
      </w:r>
    </w:p>
    <w:p w:rsidR="00000000" w:rsidDel="00000000" w:rsidP="00000000" w:rsidRDefault="00000000" w:rsidRPr="00000000" w14:paraId="0000001A">
      <w:pPr>
        <w:spacing w:after="120" w:lineRule="auto"/>
        <w:ind w:firstLine="709"/>
        <w:jc w:val="both"/>
        <w:rPr>
          <w:sz w:val="28"/>
          <w:szCs w:val="28"/>
        </w:rPr>
      </w:pPr>
      <w:r w:rsidDel="00000000" w:rsidR="00000000" w:rsidRPr="00000000">
        <w:rPr>
          <w:sz w:val="28"/>
          <w:szCs w:val="28"/>
          <w:rtl w:val="0"/>
        </w:rPr>
        <w:t xml:space="preserve">Полные </w:t>
      </w:r>
      <w:r w:rsidDel="00000000" w:rsidR="00000000" w:rsidRPr="00000000">
        <w:rPr>
          <w:b w:val="1"/>
          <w:sz w:val="28"/>
          <w:szCs w:val="28"/>
          <w:rtl w:val="0"/>
        </w:rPr>
        <w:t xml:space="preserve">тексты статей</w:t>
      </w:r>
      <w:r w:rsidDel="00000000" w:rsidR="00000000" w:rsidRPr="00000000">
        <w:rPr>
          <w:sz w:val="28"/>
          <w:szCs w:val="28"/>
          <w:rtl w:val="0"/>
        </w:rPr>
        <w:t xml:space="preserve"> (объемом до 20 тыс. знаков, выполненных с соблюдением требований, представленных в приложении 1 к настоящему письму) необходимо направить по электронной почте </w:t>
      </w:r>
      <w:hyperlink r:id="rId10">
        <w:r w:rsidDel="00000000" w:rsidR="00000000" w:rsidRPr="00000000">
          <w:rPr>
            <w:color w:val="0000ff"/>
            <w:sz w:val="28"/>
            <w:szCs w:val="28"/>
            <w:u w:val="single"/>
            <w:rtl w:val="0"/>
          </w:rPr>
          <w:t xml:space="preserve">forum-miemis@mail.ru</w:t>
        </w:r>
      </w:hyperlink>
      <w:r w:rsidDel="00000000" w:rsidR="00000000" w:rsidRPr="00000000">
        <w:rPr>
          <w:sz w:val="28"/>
          <w:szCs w:val="28"/>
          <w:rtl w:val="0"/>
        </w:rPr>
        <w:t xml:space="preserve"> (в виде вложения к письму файла с именем типа «Иванов_статья.doc», или «Иванов, Петров_статья.doc») </w:t>
      </w:r>
      <w:r w:rsidDel="00000000" w:rsidR="00000000" w:rsidRPr="00000000">
        <w:rPr>
          <w:rFonts w:ascii="Times" w:cs="Times" w:eastAsia="Times" w:hAnsi="Times"/>
          <w:b w:val="1"/>
          <w:sz w:val="28"/>
          <w:szCs w:val="28"/>
          <w:rtl w:val="0"/>
        </w:rPr>
        <w:t xml:space="preserve">до 2</w:t>
      </w:r>
      <w:r w:rsidDel="00000000" w:rsidR="00000000" w:rsidRPr="00000000">
        <w:rPr>
          <w:b w:val="1"/>
          <w:sz w:val="28"/>
          <w:szCs w:val="28"/>
          <w:rtl w:val="0"/>
        </w:rPr>
        <w:t xml:space="preserve">2</w:t>
      </w:r>
      <w:r w:rsidDel="00000000" w:rsidR="00000000" w:rsidRPr="00000000">
        <w:rPr>
          <w:rFonts w:ascii="Times" w:cs="Times" w:eastAsia="Times" w:hAnsi="Times"/>
          <w:b w:val="1"/>
          <w:sz w:val="28"/>
          <w:szCs w:val="28"/>
          <w:rtl w:val="0"/>
        </w:rPr>
        <w:t xml:space="preserve"> ноября 202</w:t>
      </w:r>
      <w:r w:rsidDel="00000000" w:rsidR="00000000" w:rsidRPr="00000000">
        <w:rPr>
          <w:b w:val="1"/>
          <w:sz w:val="28"/>
          <w:szCs w:val="28"/>
          <w:rtl w:val="0"/>
        </w:rPr>
        <w:t xml:space="preserve">2</w:t>
      </w:r>
      <w:r w:rsidDel="00000000" w:rsidR="00000000" w:rsidRPr="00000000">
        <w:rPr>
          <w:rFonts w:ascii="Times" w:cs="Times" w:eastAsia="Times" w:hAnsi="Times"/>
          <w:b w:val="1"/>
          <w:sz w:val="28"/>
          <w:szCs w:val="28"/>
          <w:rtl w:val="0"/>
        </w:rPr>
        <w:t xml:space="preserve"> г</w:t>
      </w:r>
      <w:r w:rsidDel="00000000" w:rsidR="00000000" w:rsidRPr="00000000">
        <w:rPr>
          <w:rFonts w:ascii="Times" w:cs="Times" w:eastAsia="Times" w:hAnsi="Times"/>
          <w:sz w:val="28"/>
          <w:szCs w:val="28"/>
          <w:rtl w:val="0"/>
        </w:rPr>
        <w:t xml:space="preserve">.</w:t>
      </w:r>
      <w:r w:rsidDel="00000000" w:rsidR="00000000" w:rsidRPr="00000000">
        <w:rPr>
          <w:sz w:val="28"/>
          <w:szCs w:val="28"/>
          <w:rtl w:val="0"/>
        </w:rPr>
        <w:t xml:space="preserve"> Оргкомитет оставляет за собой право отбора поданных заявок и материалов для публикации.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Международный Конкурс научных работ бакалавров, магистров и специалистов (далее - Конкурс) будет проводиться по следующим тематическим направлениям.</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Инновационная экономика.</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Цифровизация образования.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Экономическая безопасность.</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Финансы и финансовая безопасность.</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анализ и аудит.</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Студенческое и социальное предпринимательство.</w:t>
      </w:r>
    </w:p>
    <w:p w:rsidR="00000000" w:rsidDel="00000000" w:rsidP="00000000" w:rsidRDefault="00000000" w:rsidRPr="00000000" w14:paraId="00000022">
      <w:pPr>
        <w:tabs>
          <w:tab w:val="left" w:pos="993"/>
        </w:tabs>
        <w:ind w:firstLine="709"/>
        <w:jc w:val="both"/>
        <w:rPr>
          <w:sz w:val="28"/>
          <w:szCs w:val="28"/>
        </w:rPr>
      </w:pPr>
      <w:r w:rsidDel="00000000" w:rsidR="00000000" w:rsidRPr="00000000">
        <w:rPr>
          <w:sz w:val="28"/>
          <w:szCs w:val="28"/>
          <w:rtl w:val="0"/>
        </w:rPr>
        <w:t xml:space="preserve">Работы представляются на Конкурс исключительно в электронном виде с соблюдением требований, представленных в приложении 2 к настоящему письму, </w:t>
      </w:r>
      <w:r w:rsidDel="00000000" w:rsidR="00000000" w:rsidRPr="00000000">
        <w:rPr>
          <w:rFonts w:ascii="Times" w:cs="Times" w:eastAsia="Times" w:hAnsi="Times"/>
          <w:b w:val="1"/>
          <w:sz w:val="28"/>
          <w:szCs w:val="28"/>
          <w:rtl w:val="0"/>
        </w:rPr>
        <w:t xml:space="preserve">до 2</w:t>
      </w:r>
      <w:r w:rsidDel="00000000" w:rsidR="00000000" w:rsidRPr="00000000">
        <w:rPr>
          <w:b w:val="1"/>
          <w:sz w:val="28"/>
          <w:szCs w:val="28"/>
          <w:rtl w:val="0"/>
        </w:rPr>
        <w:t xml:space="preserve">2</w:t>
      </w:r>
      <w:r w:rsidDel="00000000" w:rsidR="00000000" w:rsidRPr="00000000">
        <w:rPr>
          <w:rFonts w:ascii="Times" w:cs="Times" w:eastAsia="Times" w:hAnsi="Times"/>
          <w:b w:val="1"/>
          <w:sz w:val="28"/>
          <w:szCs w:val="28"/>
          <w:rtl w:val="0"/>
        </w:rPr>
        <w:t xml:space="preserve"> ноября 202</w:t>
      </w:r>
      <w:r w:rsidDel="00000000" w:rsidR="00000000" w:rsidRPr="00000000">
        <w:rPr>
          <w:b w:val="1"/>
          <w:sz w:val="28"/>
          <w:szCs w:val="28"/>
          <w:rtl w:val="0"/>
        </w:rPr>
        <w:t xml:space="preserve">2</w:t>
      </w:r>
      <w:r w:rsidDel="00000000" w:rsidR="00000000" w:rsidRPr="00000000">
        <w:rPr>
          <w:rFonts w:ascii="Times" w:cs="Times" w:eastAsia="Times" w:hAnsi="Times"/>
          <w:b w:val="1"/>
          <w:sz w:val="28"/>
          <w:szCs w:val="28"/>
          <w:rtl w:val="0"/>
        </w:rPr>
        <w:t xml:space="preserve"> г</w:t>
      </w:r>
      <w:r w:rsidDel="00000000" w:rsidR="00000000" w:rsidRPr="00000000">
        <w:rPr>
          <w:rFonts w:ascii="Times" w:cs="Times" w:eastAsia="Times" w:hAnsi="Times"/>
          <w:sz w:val="28"/>
          <w:szCs w:val="28"/>
          <w:rtl w:val="0"/>
        </w:rPr>
        <w:t xml:space="preserve">. </w:t>
      </w:r>
      <w:r w:rsidDel="00000000" w:rsidR="00000000" w:rsidRPr="00000000">
        <w:rPr>
          <w:sz w:val="28"/>
          <w:szCs w:val="28"/>
          <w:rtl w:val="0"/>
        </w:rPr>
        <w:t xml:space="preserve">на электронную почту </w:t>
      </w:r>
      <w:hyperlink r:id="rId11">
        <w:r w:rsidDel="00000000" w:rsidR="00000000" w:rsidRPr="00000000">
          <w:rPr>
            <w:color w:val="0000ff"/>
            <w:sz w:val="28"/>
            <w:szCs w:val="28"/>
            <w:u w:val="single"/>
            <w:rtl w:val="0"/>
          </w:rPr>
          <w:t xml:space="preserve">forum-miemis@mail.ru</w:t>
        </w:r>
      </w:hyperlink>
      <w:r w:rsidDel="00000000" w:rsidR="00000000" w:rsidRPr="00000000">
        <w:rPr>
          <w:sz w:val="28"/>
          <w:szCs w:val="28"/>
          <w:rtl w:val="0"/>
        </w:rPr>
        <w:t xml:space="preserve"> (в виде вложения к письму файла с именем «Фамилия участника_Фамилия научного руководителя_Конкурс.doc»)</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ind w:firstLine="709"/>
        <w:jc w:val="both"/>
        <w:rPr>
          <w:sz w:val="28"/>
          <w:szCs w:val="28"/>
        </w:rPr>
      </w:pPr>
      <w:r w:rsidDel="00000000" w:rsidR="00000000" w:rsidRPr="00000000">
        <w:rPr>
          <w:b w:val="1"/>
          <w:sz w:val="28"/>
          <w:szCs w:val="28"/>
          <w:rtl w:val="0"/>
        </w:rPr>
        <w:t xml:space="preserve">Контакты</w:t>
      </w:r>
      <w:r w:rsidDel="00000000" w:rsidR="00000000" w:rsidRPr="00000000">
        <w:rPr>
          <w:sz w:val="28"/>
          <w:szCs w:val="28"/>
          <w:rtl w:val="0"/>
        </w:rPr>
        <w:t xml:space="preserve">:</w:t>
      </w:r>
    </w:p>
    <w:p w:rsidR="00000000" w:rsidDel="00000000" w:rsidP="00000000" w:rsidRDefault="00000000" w:rsidRPr="00000000" w14:paraId="00000025">
      <w:pPr>
        <w:ind w:firstLine="709"/>
        <w:jc w:val="both"/>
        <w:rPr>
          <w:sz w:val="28"/>
          <w:szCs w:val="28"/>
          <w:u w:val="single"/>
        </w:rPr>
      </w:pPr>
      <w:bookmarkStart w:colFirst="0" w:colLast="0" w:name="_gjdgxs" w:id="0"/>
      <w:bookmarkEnd w:id="0"/>
      <w:r w:rsidDel="00000000" w:rsidR="00000000" w:rsidRPr="00000000">
        <w:rPr>
          <w:sz w:val="28"/>
          <w:szCs w:val="28"/>
          <w:rtl w:val="0"/>
        </w:rPr>
        <w:t xml:space="preserve">Кузнецова Ольга Викторовна, к.э.н., доцент кафедры экономики и эконометрики Алтайского государственного университета, </w:t>
      </w:r>
      <w:hyperlink r:id="rId12">
        <w:r w:rsidDel="00000000" w:rsidR="00000000" w:rsidRPr="00000000">
          <w:rPr>
            <w:color w:val="0000ff"/>
            <w:sz w:val="28"/>
            <w:szCs w:val="28"/>
            <w:u w:val="single"/>
            <w:rtl w:val="0"/>
          </w:rPr>
          <w:t xml:space="preserve">olgav.kuznecova@yandex.ru</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6">
      <w:pPr>
        <w:ind w:firstLine="709"/>
        <w:jc w:val="both"/>
        <w:rPr>
          <w:sz w:val="28"/>
          <w:szCs w:val="28"/>
          <w:u w:val="single"/>
        </w:rPr>
      </w:pPr>
      <w:r w:rsidDel="00000000" w:rsidR="00000000" w:rsidRPr="00000000">
        <w:rPr>
          <w:sz w:val="28"/>
          <w:szCs w:val="28"/>
          <w:rtl w:val="0"/>
        </w:rPr>
        <w:t xml:space="preserve">Воробьева Виктория Владимировна, к.э.н., доцент кафедры финансов и кредита Алтайского государственного университета, </w:t>
      </w:r>
      <w:hyperlink r:id="rId13">
        <w:r w:rsidDel="00000000" w:rsidR="00000000" w:rsidRPr="00000000">
          <w:rPr>
            <w:color w:val="0000ff"/>
            <w:sz w:val="28"/>
            <w:szCs w:val="28"/>
            <w:u w:val="single"/>
            <w:rtl w:val="0"/>
          </w:rPr>
          <w:t xml:space="preserve">vvvtoria@mail.ru</w:t>
        </w:r>
      </w:hyperlink>
      <w:r w:rsidDel="00000000" w:rsidR="00000000" w:rsidRPr="00000000">
        <w:rPr>
          <w:rtl w:val="0"/>
        </w:rPr>
      </w:r>
    </w:p>
    <w:p w:rsidR="00000000" w:rsidDel="00000000" w:rsidP="00000000" w:rsidRDefault="00000000" w:rsidRPr="00000000" w14:paraId="00000027">
      <w:pPr>
        <w:ind w:firstLine="709"/>
        <w:jc w:val="both"/>
        <w:rPr>
          <w:sz w:val="28"/>
          <w:szCs w:val="28"/>
        </w:rPr>
      </w:pPr>
      <w:r w:rsidDel="00000000" w:rsidR="00000000" w:rsidRPr="00000000">
        <w:rPr>
          <w:sz w:val="28"/>
          <w:szCs w:val="28"/>
          <w:rtl w:val="0"/>
        </w:rPr>
        <w:t xml:space="preserve">Шуренов Нурсултан Бекетович – старший преподаватель кафедры «Бизнес-технологии»  Казахского Национального Университета им аль-Фараби, </w:t>
      </w:r>
      <w:r w:rsidDel="00000000" w:rsidR="00000000" w:rsidRPr="00000000">
        <w:rPr>
          <w:rtl w:val="0"/>
        </w:rPr>
        <w:t xml:space="preserve"> </w:t>
      </w:r>
      <w:hyperlink r:id="rId14">
        <w:r w:rsidDel="00000000" w:rsidR="00000000" w:rsidRPr="00000000">
          <w:rPr>
            <w:color w:val="0000ff"/>
            <w:sz w:val="28"/>
            <w:szCs w:val="28"/>
            <w:u w:val="single"/>
            <w:rtl w:val="0"/>
          </w:rPr>
          <w:t xml:space="preserve">nursultan_shurenov@mail.ru</w:t>
        </w:r>
      </w:hyperlink>
      <w:r w:rsidDel="00000000" w:rsidR="00000000" w:rsidRPr="00000000">
        <w:rPr>
          <w:rtl w:val="0"/>
        </w:rPr>
      </w:r>
    </w:p>
    <w:p w:rsidR="00000000" w:rsidDel="00000000" w:rsidP="00000000" w:rsidRDefault="00000000" w:rsidRPr="00000000" w14:paraId="00000028">
      <w:pPr>
        <w:ind w:firstLine="709"/>
        <w:jc w:val="both"/>
        <w:rPr>
          <w:color w:val="0000ff"/>
          <w:sz w:val="28"/>
          <w:szCs w:val="28"/>
          <w:u w:val="single"/>
        </w:rPr>
      </w:pPr>
      <w:r w:rsidDel="00000000" w:rsidR="00000000" w:rsidRPr="00000000">
        <w:rPr>
          <w:sz w:val="28"/>
          <w:szCs w:val="28"/>
          <w:rtl w:val="0"/>
        </w:rPr>
        <w:t xml:space="preserve">Маслова Ирина Алексеевна</w:t>
      </w:r>
      <w:r w:rsidDel="00000000" w:rsidR="00000000" w:rsidRPr="00000000">
        <w:rPr>
          <w:b w:val="1"/>
          <w:sz w:val="28"/>
          <w:szCs w:val="28"/>
          <w:rtl w:val="0"/>
        </w:rPr>
        <w:t xml:space="preserve">, </w:t>
      </w:r>
      <w:r w:rsidDel="00000000" w:rsidR="00000000" w:rsidRPr="00000000">
        <w:rPr>
          <w:sz w:val="28"/>
          <w:szCs w:val="28"/>
          <w:rtl w:val="0"/>
        </w:rPr>
        <w:t xml:space="preserve">доктор экономических наук, и.о. директора Института экономики и управления, профессор кафедры экономики, финансов и бухгалтерского учета Орловского государственного университета имени И.С. Тургенева, </w:t>
      </w:r>
      <w:hyperlink r:id="rId15">
        <w:r w:rsidDel="00000000" w:rsidR="00000000" w:rsidRPr="00000000">
          <w:rPr>
            <w:color w:val="0000ff"/>
            <w:sz w:val="28"/>
            <w:szCs w:val="28"/>
            <w:u w:val="single"/>
            <w:rtl w:val="0"/>
          </w:rPr>
          <w:t xml:space="preserve">tera_27@mail.ru</w:t>
        </w:r>
      </w:hyperlink>
      <w:r w:rsidDel="00000000" w:rsidR="00000000" w:rsidRPr="00000000">
        <w:rPr>
          <w:rtl w:val="0"/>
        </w:rPr>
      </w:r>
    </w:p>
    <w:p w:rsidR="00000000" w:rsidDel="00000000" w:rsidP="00000000" w:rsidRDefault="00000000" w:rsidRPr="00000000" w14:paraId="00000029">
      <w:pPr>
        <w:ind w:firstLine="709"/>
        <w:jc w:val="both"/>
        <w:rPr/>
      </w:pPr>
      <w:r w:rsidDel="00000000" w:rsidR="00000000" w:rsidRPr="00000000">
        <w:rPr>
          <w:rtl w:val="0"/>
        </w:rPr>
        <w:t xml:space="preserve">.</w:t>
      </w:r>
    </w:p>
    <w:p w:rsidR="00000000" w:rsidDel="00000000" w:rsidP="00000000" w:rsidRDefault="00000000" w:rsidRPr="00000000" w14:paraId="0000002A">
      <w:pPr>
        <w:ind w:firstLine="709"/>
        <w:jc w:val="both"/>
        <w:rPr>
          <w:sz w:val="28"/>
          <w:szCs w:val="28"/>
        </w:rPr>
      </w:pPr>
      <w:r w:rsidDel="00000000" w:rsidR="00000000" w:rsidRPr="00000000">
        <w:rPr>
          <w:rtl w:val="0"/>
        </w:rPr>
      </w:r>
    </w:p>
    <w:p w:rsidR="00000000" w:rsidDel="00000000" w:rsidP="00000000" w:rsidRDefault="00000000" w:rsidRPr="00000000" w14:paraId="0000002B">
      <w:pPr>
        <w:jc w:val="both"/>
        <w:rPr>
          <w:color w:val="ff0000"/>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Требования к материалам для публикации в сборнике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Первым и основным требованием, предъявляемым к материалам, является то, что они являются оригинальными и не были ранее опубликованы (оригинальность текста не ниже 70%). Оргкомитет форума и ответственный редактор сборника материалов форума придерживаются политики недопустимости плагиата. Все представляемые материалы будут проверены электронной системой на плагиат. Текст должен быть тщательно выверен автором (обязательно проверьте статью на орфографию и грамматику).</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Редактор сборника сохраняет за собой право редактировать представленные материалы и вносить необходимые изменения, не меняя их содержания.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Образец оформления материалов для публикации:</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pict>
          <v:shape id="Надпись 3" style="width:471pt;height:523.6pt;visibility:visible;mso-left-percent:-10001;mso-top-percent:-10001;mso-position-horizontal:absolute;mso-position-horizontal-relative:char;mso-position-vertical:absolute;mso-position-vertical-relative:line;mso-left-percent:-10001;mso-top-percent:-10001" o:spid="_x0000_s1029" filled="f" type="#_x0000_t202">
            <v:textbox>
              <w:txbxContent>
                <w:p w:rsidR="00F00872" w:rsidDel="00000000" w:rsidP="0022572D" w:rsidRDefault="00F00872" w:rsidRPr="006214F8">
                  <w:pPr>
                    <w:autoSpaceDE w:val="0"/>
                    <w:autoSpaceDN w:val="0"/>
                    <w:adjustRightInd w:val="0"/>
                    <w:jc w:val="both"/>
                    <w:rPr>
                      <w:sz w:val="24"/>
                      <w:szCs w:val="24"/>
                    </w:rPr>
                  </w:pPr>
                  <w:r w:rsidDel="00000000" w:rsidR="00000000" w:rsidRPr="006214F8">
                    <w:rPr>
                      <w:sz w:val="24"/>
                      <w:szCs w:val="24"/>
                    </w:rPr>
                    <w:t>УДК 330</w:t>
                  </w:r>
                  <w:smartTag w:uri="urn:schemas-microsoft-com:office:smarttags" w:element="PersonName">
                    <w:r w:rsidDel="00000000" w:rsidR="00000000" w:rsidRPr="006214F8">
                      <w:rPr>
                        <w:sz w:val="24"/>
                        <w:szCs w:val="24"/>
                      </w:rPr>
                      <w:t>.</w:t>
                    </w:r>
                  </w:smartTag>
                  <w:r w:rsidDel="00000000" w:rsidR="00000000" w:rsidRPr="006214F8">
                    <w:rPr>
                      <w:sz w:val="24"/>
                      <w:szCs w:val="24"/>
                    </w:rPr>
                    <w:t>162</w:t>
                  </w:r>
                </w:p>
                <w:p w:rsidR="00F00872" w:rsidDel="00000000" w:rsidP="0022572D" w:rsidRDefault="00F00872" w:rsidRPr="00000000">
                  <w:pPr>
                    <w:autoSpaceDE w:val="0"/>
                    <w:autoSpaceDN w:val="0"/>
                    <w:adjustRightInd w:val="0"/>
                    <w:jc w:val="center"/>
                    <w:rPr>
                      <w:b w:val="1"/>
                      <w:bCs w:val="1"/>
                      <w:sz w:val="24"/>
                      <w:szCs w:val="24"/>
                    </w:rPr>
                  </w:pPr>
                </w:p>
                <w:p w:rsidR="00F00872" w:rsidDel="00000000" w:rsidP="0022572D" w:rsidRDefault="00F00872" w:rsidRPr="00000000">
                  <w:pPr>
                    <w:autoSpaceDE w:val="0"/>
                    <w:autoSpaceDN w:val="0"/>
                    <w:adjustRightInd w:val="0"/>
                    <w:jc w:val="center"/>
                    <w:rPr>
                      <w:b w:val="1"/>
                      <w:bCs w:val="1"/>
                      <w:sz w:val="24"/>
                      <w:szCs w:val="24"/>
                    </w:rPr>
                  </w:pPr>
                  <w:r w:rsidDel="00000000" w:rsidR="00000000" w:rsidRPr="006214F8">
                    <w:rPr>
                      <w:b w:val="1"/>
                      <w:bCs w:val="1"/>
                      <w:sz w:val="24"/>
                      <w:szCs w:val="24"/>
                    </w:rPr>
                    <w:t>ТРАКТОВКА ЭКОНОМИЧЕСКОЙ КАТЕГОРИИ</w:t>
                  </w:r>
                  <w:r w:rsidDel="00000000" w:rsidR="00000000" w:rsidRPr="00000000">
                    <w:rPr>
                      <w:b w:val="1"/>
                      <w:bCs w:val="1"/>
                      <w:sz w:val="24"/>
                      <w:szCs w:val="24"/>
                    </w:rPr>
                    <w:t xml:space="preserve"> </w:t>
                  </w:r>
                  <w:r w:rsidDel="00000000" w:rsidR="00000000" w:rsidRPr="006214F8">
                    <w:rPr>
                      <w:b w:val="1"/>
                      <w:bCs w:val="1"/>
                      <w:sz w:val="24"/>
                      <w:szCs w:val="24"/>
                    </w:rPr>
                    <w:t>ДОВЕРИЯ КАК ПСИХОЛОГИЧЕСКОЙ</w:t>
                  </w:r>
                  <w:r w:rsidDel="00000000" w:rsidR="00000000" w:rsidRPr="00000000">
                    <w:rPr>
                      <w:b w:val="1"/>
                      <w:bCs w:val="1"/>
                      <w:sz w:val="24"/>
                      <w:szCs w:val="24"/>
                    </w:rPr>
                    <w:t xml:space="preserve"> </w:t>
                  </w:r>
                  <w:r w:rsidDel="00000000" w:rsidR="00000000" w:rsidRPr="006214F8">
                    <w:rPr>
                      <w:b w:val="1"/>
                      <w:bCs w:val="1"/>
                      <w:sz w:val="24"/>
                      <w:szCs w:val="24"/>
                    </w:rPr>
                    <w:t>ХАРАКТЕРИСТИКИ СОЗНАНИЯ ЧЕЛОВЕКА</w:t>
                  </w:r>
                </w:p>
                <w:p w:rsidR="00F00872" w:rsidDel="00000000" w:rsidP="0022572D" w:rsidRDefault="00F00872" w:rsidRPr="006214F8">
                  <w:pPr>
                    <w:autoSpaceDE w:val="0"/>
                    <w:autoSpaceDN w:val="0"/>
                    <w:adjustRightInd w:val="0"/>
                    <w:jc w:val="center"/>
                    <w:rPr>
                      <w:b w:val="1"/>
                      <w:bCs w:val="1"/>
                      <w:sz w:val="24"/>
                      <w:szCs w:val="24"/>
                    </w:rPr>
                  </w:pPr>
                </w:p>
                <w:p w:rsidR="00F00872" w:rsidDel="00000000" w:rsidP="00C504F2" w:rsidRDefault="00F00872" w:rsidRPr="006214F8">
                  <w:pPr>
                    <w:autoSpaceDE w:val="0"/>
                    <w:autoSpaceDN w:val="0"/>
                    <w:adjustRightInd w:val="0"/>
                    <w:jc w:val="center"/>
                    <w:rPr>
                      <w:sz w:val="24"/>
                      <w:szCs w:val="24"/>
                    </w:rPr>
                  </w:pPr>
                  <w:r w:rsidDel="00000000" w:rsidR="00000000" w:rsidRPr="00C504F2">
                    <w:rPr>
                      <w:b w:val="1"/>
                      <w:bCs w:val="1"/>
                      <w:sz w:val="24"/>
                      <w:szCs w:val="24"/>
                    </w:rPr>
                    <w:t>В</w:t>
                  </w:r>
                  <w:smartTag w:uri="urn:schemas-microsoft-com:office:smarttags" w:element="PersonName">
                    <w:r w:rsidDel="00000000" w:rsidR="00000000" w:rsidRPr="00C504F2">
                      <w:rPr>
                        <w:b w:val="1"/>
                        <w:bCs w:val="1"/>
                        <w:sz w:val="24"/>
                        <w:szCs w:val="24"/>
                      </w:rPr>
                      <w:t>.</w:t>
                    </w:r>
                  </w:smartTag>
                  <w:r w:rsidDel="00000000" w:rsidR="00000000" w:rsidRPr="00C504F2">
                    <w:rPr>
                      <w:b w:val="1"/>
                      <w:bCs w:val="1"/>
                      <w:sz w:val="24"/>
                      <w:szCs w:val="24"/>
                    </w:rPr>
                    <w:t xml:space="preserve"> В</w:t>
                  </w:r>
                  <w:smartTag w:uri="urn:schemas-microsoft-com:office:smarttags" w:element="PersonName">
                    <w:r w:rsidDel="00000000" w:rsidR="00000000" w:rsidRPr="00C504F2">
                      <w:rPr>
                        <w:b w:val="1"/>
                        <w:bCs w:val="1"/>
                        <w:sz w:val="24"/>
                        <w:szCs w:val="24"/>
                      </w:rPr>
                      <w:t>.</w:t>
                    </w:r>
                  </w:smartTag>
                  <w:r w:rsidDel="00000000" w:rsidR="00000000" w:rsidRPr="00C504F2">
                    <w:rPr>
                      <w:b w:val="1"/>
                      <w:bCs w:val="1"/>
                      <w:sz w:val="24"/>
                      <w:szCs w:val="24"/>
                    </w:rPr>
                    <w:t xml:space="preserve"> Беляев</w:t>
                  </w:r>
                  <w:r w:rsidDel="00000000" w:rsidR="00000000" w:rsidRPr="006214F8">
                    <w:rPr>
                      <w:b w:val="1"/>
                      <w:bCs w:val="1"/>
                      <w:i w:val="1"/>
                      <w:iCs w:val="1"/>
                      <w:sz w:val="24"/>
                      <w:szCs w:val="24"/>
                    </w:rPr>
                    <w:t xml:space="preserve">, </w:t>
                  </w:r>
                  <w:r w:rsidDel="00000000" w:rsidR="00000000" w:rsidRPr="006214F8">
                    <w:rPr>
                      <w:sz w:val="24"/>
                      <w:szCs w:val="24"/>
                    </w:rPr>
                    <w:t>к</w:t>
                  </w:r>
                  <w:smartTag w:uri="urn:schemas-microsoft-com:office:smarttags" w:element="PersonName">
                    <w:r w:rsidDel="00000000" w:rsidR="00000000" w:rsidRPr="006214F8">
                      <w:rPr>
                        <w:sz w:val="24"/>
                        <w:szCs w:val="24"/>
                      </w:rPr>
                      <w:t>.</w:t>
                    </w:r>
                  </w:smartTag>
                  <w:r w:rsidDel="00000000" w:rsidR="00000000" w:rsidRPr="006214F8">
                    <w:rPr>
                      <w:sz w:val="24"/>
                      <w:szCs w:val="24"/>
                    </w:rPr>
                    <w:t>э</w:t>
                  </w:r>
                  <w:smartTag w:uri="urn:schemas-microsoft-com:office:smarttags" w:element="PersonName">
                    <w:r w:rsidDel="00000000" w:rsidR="00000000" w:rsidRPr="006214F8">
                      <w:rPr>
                        <w:sz w:val="24"/>
                        <w:szCs w:val="24"/>
                      </w:rPr>
                      <w:t>.</w:t>
                    </w:r>
                  </w:smartTag>
                  <w:r w:rsidDel="00000000" w:rsidR="00000000" w:rsidRPr="006214F8">
                    <w:rPr>
                      <w:sz w:val="24"/>
                      <w:szCs w:val="24"/>
                    </w:rPr>
                    <w:t>н</w:t>
                  </w:r>
                  <w:smartTag w:uri="urn:schemas-microsoft-com:office:smarttags" w:element="PersonName">
                    <w:r w:rsidDel="00000000" w:rsidR="00000000" w:rsidRPr="006214F8">
                      <w:rPr>
                        <w:sz w:val="24"/>
                        <w:szCs w:val="24"/>
                      </w:rPr>
                      <w:t>.</w:t>
                    </w:r>
                  </w:smartTag>
                </w:p>
                <w:p w:rsidR="00F00872" w:rsidDel="00000000" w:rsidP="00C504F2" w:rsidRDefault="00F00872" w:rsidRPr="006214F8">
                  <w:pPr>
                    <w:autoSpaceDE w:val="0"/>
                    <w:autoSpaceDN w:val="0"/>
                    <w:adjustRightInd w:val="0"/>
                    <w:jc w:val="center"/>
                    <w:rPr>
                      <w:sz w:val="24"/>
                      <w:szCs w:val="24"/>
                    </w:rPr>
                  </w:pPr>
                  <w:r w:rsidDel="00000000" w:rsidR="00000000" w:rsidRPr="00C504F2">
                    <w:rPr>
                      <w:b w:val="1"/>
                      <w:bCs w:val="1"/>
                      <w:sz w:val="24"/>
                      <w:szCs w:val="24"/>
                    </w:rPr>
                    <w:t>В</w:t>
                  </w:r>
                  <w:smartTag w:uri="urn:schemas-microsoft-com:office:smarttags" w:element="PersonName">
                    <w:r w:rsidDel="00000000" w:rsidR="00000000" w:rsidRPr="00C504F2">
                      <w:rPr>
                        <w:b w:val="1"/>
                        <w:bCs w:val="1"/>
                        <w:sz w:val="24"/>
                        <w:szCs w:val="24"/>
                      </w:rPr>
                      <w:t>.</w:t>
                    </w:r>
                  </w:smartTag>
                  <w:r w:rsidDel="00000000" w:rsidR="00000000" w:rsidRPr="00C504F2">
                    <w:rPr>
                      <w:b w:val="1"/>
                      <w:bCs w:val="1"/>
                      <w:sz w:val="24"/>
                      <w:szCs w:val="24"/>
                    </w:rPr>
                    <w:t xml:space="preserve"> И</w:t>
                  </w:r>
                  <w:smartTag w:uri="urn:schemas-microsoft-com:office:smarttags" w:element="PersonName">
                    <w:r w:rsidDel="00000000" w:rsidR="00000000" w:rsidRPr="00C504F2">
                      <w:rPr>
                        <w:b w:val="1"/>
                        <w:bCs w:val="1"/>
                        <w:sz w:val="24"/>
                        <w:szCs w:val="24"/>
                      </w:rPr>
                      <w:t>.</w:t>
                    </w:r>
                  </w:smartTag>
                  <w:r w:rsidDel="00000000" w:rsidR="00000000" w:rsidRPr="00C504F2">
                    <w:rPr>
                      <w:b w:val="1"/>
                      <w:bCs w:val="1"/>
                      <w:sz w:val="24"/>
                      <w:szCs w:val="24"/>
                    </w:rPr>
                    <w:t xml:space="preserve"> Беляев</w:t>
                  </w:r>
                  <w:r w:rsidDel="00000000" w:rsidR="00000000" w:rsidRPr="006214F8">
                    <w:rPr>
                      <w:b w:val="1"/>
                      <w:bCs w:val="1"/>
                      <w:i w:val="1"/>
                      <w:iCs w:val="1"/>
                      <w:sz w:val="24"/>
                      <w:szCs w:val="24"/>
                    </w:rPr>
                    <w:t xml:space="preserve">, </w:t>
                  </w:r>
                  <w:r w:rsidDel="00000000" w:rsidR="00000000" w:rsidRPr="006214F8">
                    <w:rPr>
                      <w:sz w:val="24"/>
                      <w:szCs w:val="24"/>
                    </w:rPr>
                    <w:t>д</w:t>
                  </w:r>
                  <w:smartTag w:uri="urn:schemas-microsoft-com:office:smarttags" w:element="PersonName">
                    <w:r w:rsidDel="00000000" w:rsidR="00000000" w:rsidRPr="006214F8">
                      <w:rPr>
                        <w:sz w:val="24"/>
                        <w:szCs w:val="24"/>
                      </w:rPr>
                      <w:t>.</w:t>
                    </w:r>
                  </w:smartTag>
                  <w:r w:rsidDel="00000000" w:rsidR="00000000" w:rsidRPr="006214F8">
                    <w:rPr>
                      <w:sz w:val="24"/>
                      <w:szCs w:val="24"/>
                    </w:rPr>
                    <w:t>э</w:t>
                  </w:r>
                  <w:smartTag w:uri="urn:schemas-microsoft-com:office:smarttags" w:element="PersonName">
                    <w:r w:rsidDel="00000000" w:rsidR="00000000" w:rsidRPr="006214F8">
                      <w:rPr>
                        <w:sz w:val="24"/>
                        <w:szCs w:val="24"/>
                      </w:rPr>
                      <w:t>.</w:t>
                    </w:r>
                  </w:smartTag>
                  <w:r w:rsidDel="00000000" w:rsidR="00000000" w:rsidRPr="006214F8">
                    <w:rPr>
                      <w:sz w:val="24"/>
                      <w:szCs w:val="24"/>
                    </w:rPr>
                    <w:t>н</w:t>
                  </w:r>
                  <w:smartTag w:uri="urn:schemas-microsoft-com:office:smarttags" w:element="PersonName">
                    <w:r w:rsidDel="00000000" w:rsidR="00000000" w:rsidRPr="006214F8">
                      <w:rPr>
                        <w:sz w:val="24"/>
                        <w:szCs w:val="24"/>
                      </w:rPr>
                      <w:t>.</w:t>
                    </w:r>
                  </w:smartTag>
                </w:p>
                <w:p w:rsidR="00F00872" w:rsidDel="00000000" w:rsidP="00C504F2" w:rsidRDefault="00F00872" w:rsidRPr="00000000">
                  <w:pPr>
                    <w:autoSpaceDE w:val="0"/>
                    <w:autoSpaceDN w:val="0"/>
                    <w:adjustRightInd w:val="0"/>
                    <w:jc w:val="center"/>
                    <w:rPr>
                      <w:sz w:val="24"/>
                      <w:szCs w:val="24"/>
                    </w:rPr>
                  </w:pPr>
                  <w:r w:rsidDel="00000000" w:rsidR="00000000" w:rsidRPr="006214F8">
                    <w:rPr>
                      <w:sz w:val="24"/>
                      <w:szCs w:val="24"/>
                    </w:rPr>
                    <w:t>Алтайский государственный университет</w:t>
                  </w:r>
                  <w:r w:rsidDel="00000000" w:rsidR="00000000" w:rsidRPr="00000000">
                    <w:rPr>
                      <w:sz w:val="24"/>
                      <w:szCs w:val="24"/>
                    </w:rPr>
                    <w:t xml:space="preserve"> (Россия)</w:t>
                  </w:r>
                </w:p>
                <w:p w:rsidR="00F00872" w:rsidDel="00000000" w:rsidP="0022572D" w:rsidRDefault="00F00872" w:rsidRPr="006214F8">
                  <w:pPr>
                    <w:autoSpaceDE w:val="0"/>
                    <w:autoSpaceDN w:val="0"/>
                    <w:adjustRightInd w:val="0"/>
                    <w:jc w:val="both"/>
                    <w:rPr>
                      <w:sz w:val="24"/>
                      <w:szCs w:val="24"/>
                    </w:rPr>
                  </w:pPr>
                </w:p>
                <w:p w:rsidR="00F00872" w:rsidDel="00000000" w:rsidP="0022572D" w:rsidRDefault="00F00872" w:rsidRPr="006214F8">
                  <w:pPr>
                    <w:autoSpaceDE w:val="0"/>
                    <w:autoSpaceDN w:val="0"/>
                    <w:adjustRightInd w:val="0"/>
                    <w:ind w:firstLine="708"/>
                    <w:jc w:val="both"/>
                    <w:rPr>
                      <w:sz w:val="24"/>
                      <w:szCs w:val="24"/>
                    </w:rPr>
                  </w:pPr>
                  <w:r w:rsidDel="00000000" w:rsidR="00000000" w:rsidRPr="006214F8">
                    <w:rPr>
                      <w:sz w:val="24"/>
                      <w:szCs w:val="24"/>
                    </w:rPr>
                    <w:t>Современные трактовки категории доверия не позволяют всесторонне проанализировать возникновение и развитие институтов доверия</w:t>
                  </w:r>
                  <w:r w:rsidDel="00000000" w:rsidR="00000000" w:rsidRPr="00000000">
                    <w:rPr>
                      <w:sz w:val="24"/>
                      <w:szCs w:val="24"/>
                    </w:rPr>
                    <w:t xml:space="preserve"> </w:t>
                  </w:r>
                  <w:r w:rsidDel="00000000" w:rsidR="00000000" w:rsidRPr="006214F8">
                    <w:rPr>
                      <w:sz w:val="24"/>
                      <w:szCs w:val="24"/>
                    </w:rPr>
                    <w:t>в экономике</w:t>
                  </w:r>
                  <w:smartTag w:uri="urn:schemas-microsoft-com:office:smarttags" w:element="PersonName">
                    <w:r w:rsidDel="00000000" w:rsidR="00000000" w:rsidRPr="006214F8">
                      <w:rPr>
                        <w:sz w:val="24"/>
                        <w:szCs w:val="24"/>
                      </w:rPr>
                      <w:t>.</w:t>
                    </w:r>
                  </w:smartTag>
                  <w:r w:rsidDel="00000000" w:rsidR="00000000" w:rsidRPr="006214F8">
                    <w:rPr>
                      <w:sz w:val="24"/>
                      <w:szCs w:val="24"/>
                    </w:rPr>
                    <w:t xml:space="preserve"> Необходимо рассмотреть доверие на микроуровне, на уровне взаимоотношений между двумя субъектами экономики</w:t>
                  </w:r>
                  <w:smartTag w:uri="urn:schemas-microsoft-com:office:smarttags" w:element="PersonName">
                    <w:r w:rsidDel="00000000" w:rsidR="00000000" w:rsidRPr="006214F8">
                      <w:rPr>
                        <w:sz w:val="24"/>
                        <w:szCs w:val="24"/>
                      </w:rPr>
                      <w:t>.</w:t>
                    </w:r>
                  </w:smartTag>
                  <w:r w:rsidDel="00000000" w:rsidR="00000000" w:rsidRPr="006214F8">
                    <w:rPr>
                      <w:sz w:val="24"/>
                      <w:szCs w:val="24"/>
                    </w:rPr>
                    <w:t xml:space="preserve"> Для этого</w:t>
                  </w:r>
                  <w:r w:rsidDel="00000000" w:rsidR="00000000" w:rsidRPr="00000000">
                    <w:rPr>
                      <w:sz w:val="24"/>
                      <w:szCs w:val="24"/>
                    </w:rPr>
                    <w:t xml:space="preserve"> </w:t>
                  </w:r>
                  <w:r w:rsidDel="00000000" w:rsidR="00000000" w:rsidRPr="006214F8">
                    <w:rPr>
                      <w:sz w:val="24"/>
                      <w:szCs w:val="24"/>
                    </w:rPr>
                    <w:t>в статье рассматривается трактовка экономической категории доверия</w:t>
                  </w:r>
                  <w:r w:rsidDel="00000000" w:rsidR="00000000" w:rsidRPr="00000000">
                    <w:rPr>
                      <w:sz w:val="24"/>
                      <w:szCs w:val="24"/>
                    </w:rPr>
                    <w:t xml:space="preserve"> </w:t>
                  </w:r>
                  <w:r w:rsidDel="00000000" w:rsidR="00000000" w:rsidRPr="006214F8">
                    <w:rPr>
                      <w:sz w:val="24"/>
                      <w:szCs w:val="24"/>
                    </w:rPr>
                    <w:t>через аппарат психологии</w:t>
                  </w:r>
                  <w:smartTag w:uri="urn:schemas-microsoft-com:office:smarttags" w:element="PersonName">
                    <w:r w:rsidDel="00000000" w:rsidR="00000000" w:rsidRPr="006214F8">
                      <w:rPr>
                        <w:sz w:val="24"/>
                        <w:szCs w:val="24"/>
                      </w:rPr>
                      <w:t>.</w:t>
                    </w:r>
                  </w:smartTag>
                </w:p>
                <w:p w:rsidR="00F00872" w:rsidDel="00000000" w:rsidP="00C504F2" w:rsidRDefault="00F00872" w:rsidRPr="00C504F2">
                  <w:pPr>
                    <w:autoSpaceDE w:val="0"/>
                    <w:autoSpaceDN w:val="0"/>
                    <w:adjustRightInd w:val="0"/>
                    <w:ind w:firstLine="708"/>
                    <w:jc w:val="both"/>
                    <w:rPr>
                      <w:i w:val="1"/>
                      <w:iCs w:val="1"/>
                      <w:sz w:val="24"/>
                      <w:szCs w:val="24"/>
                    </w:rPr>
                  </w:pPr>
                  <w:r w:rsidDel="00000000" w:rsidR="00000000" w:rsidRPr="006214F8">
                    <w:rPr>
                      <w:b w:val="1"/>
                      <w:bCs w:val="1"/>
                      <w:i w:val="1"/>
                      <w:iCs w:val="1"/>
                      <w:sz w:val="24"/>
                      <w:szCs w:val="24"/>
                    </w:rPr>
                    <w:t xml:space="preserve">Ключевые слова: </w:t>
                  </w:r>
                  <w:r w:rsidDel="00000000" w:rsidR="00000000" w:rsidRPr="006214F8">
                    <w:rPr>
                      <w:i w:val="1"/>
                      <w:iCs w:val="1"/>
                      <w:sz w:val="24"/>
                      <w:szCs w:val="24"/>
                    </w:rPr>
                    <w:t>доверие, микроэкономика, поведение потребителей,</w:t>
                  </w:r>
                  <w:r w:rsidDel="00000000" w:rsidR="00000000" w:rsidRPr="00000000">
                    <w:rPr>
                      <w:i w:val="1"/>
                      <w:iCs w:val="1"/>
                      <w:sz w:val="24"/>
                      <w:szCs w:val="24"/>
                    </w:rPr>
                    <w:t xml:space="preserve"> </w:t>
                  </w:r>
                  <w:r w:rsidDel="00000000" w:rsidR="00000000" w:rsidRPr="006214F8">
                    <w:rPr>
                      <w:i w:val="1"/>
                      <w:iCs w:val="1"/>
                      <w:sz w:val="24"/>
                      <w:szCs w:val="24"/>
                    </w:rPr>
                    <w:t>психология</w:t>
                  </w:r>
                  <w:r w:rsidDel="00000000" w:rsidR="00000000" w:rsidRPr="00C504F2">
                    <w:rPr>
                      <w:i w:val="1"/>
                      <w:iCs w:val="1"/>
                      <w:sz w:val="24"/>
                      <w:szCs w:val="24"/>
                    </w:rPr>
                    <w:t xml:space="preserve">, </w:t>
                  </w:r>
                  <w:r w:rsidDel="00000000" w:rsidR="00000000" w:rsidRPr="006214F8">
                    <w:rPr>
                      <w:i w:val="1"/>
                      <w:iCs w:val="1"/>
                      <w:sz w:val="24"/>
                      <w:szCs w:val="24"/>
                    </w:rPr>
                    <w:t>социальные</w:t>
                  </w:r>
                  <w:r w:rsidDel="00000000" w:rsidR="00000000" w:rsidRPr="00C504F2">
                    <w:rPr>
                      <w:i w:val="1"/>
                      <w:iCs w:val="1"/>
                      <w:sz w:val="24"/>
                      <w:szCs w:val="24"/>
                    </w:rPr>
                    <w:t xml:space="preserve"> </w:t>
                  </w:r>
                  <w:r w:rsidDel="00000000" w:rsidR="00000000" w:rsidRPr="006214F8">
                    <w:rPr>
                      <w:i w:val="1"/>
                      <w:iCs w:val="1"/>
                      <w:sz w:val="24"/>
                      <w:szCs w:val="24"/>
                    </w:rPr>
                    <w:t>институты</w:t>
                  </w:r>
                  <w:smartTag w:uri="urn:schemas-microsoft-com:office:smarttags" w:element="PersonName">
                    <w:r w:rsidDel="00000000" w:rsidR="00000000" w:rsidRPr="00C504F2">
                      <w:rPr>
                        <w:i w:val="1"/>
                        <w:iCs w:val="1"/>
                        <w:sz w:val="24"/>
                        <w:szCs w:val="24"/>
                      </w:rPr>
                      <w:t>.</w:t>
                    </w:r>
                  </w:smartTag>
                </w:p>
                <w:p w:rsidR="00F00872" w:rsidDel="00000000" w:rsidP="0022572D" w:rsidRDefault="00F00872" w:rsidRPr="00C504F2">
                  <w:pPr>
                    <w:autoSpaceDE w:val="0"/>
                    <w:autoSpaceDN w:val="0"/>
                    <w:adjustRightInd w:val="0"/>
                    <w:jc w:val="both"/>
                    <w:rPr>
                      <w:b w:val="1"/>
                      <w:bCs w:val="1"/>
                      <w:sz w:val="24"/>
                      <w:szCs w:val="24"/>
                    </w:rPr>
                  </w:pPr>
                </w:p>
                <w:p w:rsidR="00F00872" w:rsidDel="00000000" w:rsidP="0022572D" w:rsidRDefault="00F00872" w:rsidRPr="00000000">
                  <w:pPr>
                    <w:autoSpaceDE w:val="0"/>
                    <w:autoSpaceDN w:val="0"/>
                    <w:adjustRightInd w:val="0"/>
                    <w:jc w:val="center"/>
                    <w:rPr>
                      <w:b w:val="1"/>
                      <w:bCs w:val="1"/>
                      <w:sz w:val="24"/>
                      <w:szCs w:val="24"/>
                      <w:lang w:val="en-US"/>
                    </w:rPr>
                  </w:pPr>
                  <w:r w:rsidDel="00000000" w:rsidR="00000000" w:rsidRPr="006214F8">
                    <w:rPr>
                      <w:b w:val="1"/>
                      <w:bCs w:val="1"/>
                      <w:sz w:val="24"/>
                      <w:szCs w:val="24"/>
                      <w:lang w:val="en-US"/>
                    </w:rPr>
                    <w:t>TRUCTION OF ECONOMIC CATEGORY OF TRUST</w:t>
                  </w:r>
                  <w:r w:rsidDel="00000000" w:rsidR="00000000" w:rsidRPr="005E1E79">
                    <w:rPr>
                      <w:b w:val="1"/>
                      <w:bCs w:val="1"/>
                      <w:sz w:val="24"/>
                      <w:szCs w:val="24"/>
                      <w:lang w:val="en-US"/>
                    </w:rPr>
                    <w:t xml:space="preserve"> </w:t>
                  </w:r>
                  <w:r w:rsidDel="00000000" w:rsidR="00000000" w:rsidRPr="006214F8">
                    <w:rPr>
                      <w:b w:val="1"/>
                      <w:bCs w:val="1"/>
                      <w:sz w:val="24"/>
                      <w:szCs w:val="24"/>
                      <w:lang w:val="en-US"/>
                    </w:rPr>
                    <w:t>AS PSYCHOLOGICAL CHARACTERISTICS OF</w:t>
                  </w:r>
                  <w:r w:rsidDel="00000000" w:rsidR="00000000" w:rsidRPr="005E1E79">
                    <w:rPr>
                      <w:b w:val="1"/>
                      <w:bCs w:val="1"/>
                      <w:sz w:val="24"/>
                      <w:szCs w:val="24"/>
                      <w:lang w:val="en-US"/>
                    </w:rPr>
                    <w:t xml:space="preserve"> </w:t>
                  </w:r>
                  <w:r w:rsidDel="00000000" w:rsidR="00000000" w:rsidRPr="006214F8">
                    <w:rPr>
                      <w:b w:val="1"/>
                      <w:bCs w:val="1"/>
                      <w:sz w:val="24"/>
                      <w:szCs w:val="24"/>
                      <w:lang w:val="en-US"/>
                    </w:rPr>
                    <w:t>HUMAN CONSCIOUSNESS</w:t>
                  </w:r>
                </w:p>
                <w:p w:rsidR="00F00872" w:rsidDel="00000000" w:rsidP="0022572D" w:rsidRDefault="00F00872" w:rsidRPr="006214F8">
                  <w:pPr>
                    <w:autoSpaceDE w:val="0"/>
                    <w:autoSpaceDN w:val="0"/>
                    <w:adjustRightInd w:val="0"/>
                    <w:jc w:val="center"/>
                    <w:rPr>
                      <w:b w:val="1"/>
                      <w:bCs w:val="1"/>
                      <w:sz w:val="24"/>
                      <w:szCs w:val="24"/>
                      <w:lang w:val="en-US"/>
                    </w:rPr>
                  </w:pPr>
                </w:p>
                <w:p w:rsidR="00F00872" w:rsidDel="00000000" w:rsidP="00C504F2" w:rsidRDefault="00F00872" w:rsidRPr="00C504F2">
                  <w:pPr>
                    <w:autoSpaceDE w:val="0"/>
                    <w:autoSpaceDN w:val="0"/>
                    <w:adjustRightInd w:val="0"/>
                    <w:jc w:val="center"/>
                    <w:rPr>
                      <w:sz w:val="24"/>
                      <w:szCs w:val="24"/>
                      <w:lang w:val="en-US"/>
                    </w:rPr>
                  </w:pPr>
                  <w:r w:rsidDel="00000000" w:rsidR="00000000" w:rsidRPr="00C504F2">
                    <w:rPr>
                      <w:sz w:val="24"/>
                      <w:szCs w:val="24"/>
                      <w:lang w:val="en-US"/>
                    </w:rPr>
                    <w:t>V</w:t>
                  </w:r>
                  <w:smartTag w:uri="urn:schemas-microsoft-com:office:smarttags" w:element="PersonName">
                    <w:r w:rsidDel="00000000" w:rsidR="00000000" w:rsidRPr="00C504F2">
                      <w:rPr>
                        <w:sz w:val="24"/>
                        <w:szCs w:val="24"/>
                        <w:lang w:val="en-US"/>
                      </w:rPr>
                      <w:t>.</w:t>
                    </w:r>
                  </w:smartTag>
                  <w:r w:rsidDel="00000000" w:rsidR="00000000" w:rsidRPr="00C504F2">
                    <w:rPr>
                      <w:sz w:val="24"/>
                      <w:szCs w:val="24"/>
                      <w:lang w:val="en-US"/>
                    </w:rPr>
                    <w:t>V</w:t>
                  </w:r>
                  <w:smartTag w:uri="urn:schemas-microsoft-com:office:smarttags" w:element="PersonName">
                    <w:r w:rsidDel="00000000" w:rsidR="00000000" w:rsidRPr="00C504F2">
                      <w:rPr>
                        <w:sz w:val="24"/>
                        <w:szCs w:val="24"/>
                        <w:lang w:val="en-US"/>
                      </w:rPr>
                      <w:t>.</w:t>
                    </w:r>
                  </w:smartTag>
                  <w:r w:rsidDel="00000000" w:rsidR="00000000" w:rsidRPr="00C504F2">
                    <w:rPr>
                      <w:sz w:val="24"/>
                      <w:szCs w:val="24"/>
                      <w:lang w:val="en-US"/>
                    </w:rPr>
                    <w:t xml:space="preserve"> Belyaev, Candidate of Economics Sciences</w:t>
                  </w:r>
                </w:p>
                <w:p w:rsidR="00F00872" w:rsidDel="00000000" w:rsidP="00C504F2" w:rsidRDefault="00F00872" w:rsidRPr="006214F8">
                  <w:pPr>
                    <w:autoSpaceDE w:val="0"/>
                    <w:autoSpaceDN w:val="0"/>
                    <w:adjustRightInd w:val="0"/>
                    <w:jc w:val="center"/>
                    <w:rPr>
                      <w:sz w:val="24"/>
                      <w:szCs w:val="24"/>
                      <w:lang w:val="en-US"/>
                    </w:rPr>
                  </w:pPr>
                  <w:r w:rsidDel="00000000" w:rsidR="00000000" w:rsidRPr="00C504F2">
                    <w:rPr>
                      <w:sz w:val="24"/>
                      <w:szCs w:val="24"/>
                      <w:lang w:val="en-US"/>
                    </w:rPr>
                    <w:t>V</w:t>
                  </w:r>
                  <w:smartTag w:uri="urn:schemas-microsoft-com:office:smarttags" w:element="PersonName">
                    <w:r w:rsidDel="00000000" w:rsidR="00000000" w:rsidRPr="00C504F2">
                      <w:rPr>
                        <w:sz w:val="24"/>
                        <w:szCs w:val="24"/>
                        <w:lang w:val="en-US"/>
                      </w:rPr>
                      <w:t>.</w:t>
                    </w:r>
                  </w:smartTag>
                  <w:r w:rsidDel="00000000" w:rsidR="00000000" w:rsidRPr="00C504F2">
                    <w:rPr>
                      <w:sz w:val="24"/>
                      <w:szCs w:val="24"/>
                      <w:lang w:val="en-US"/>
                    </w:rPr>
                    <w:t>I</w:t>
                  </w:r>
                  <w:smartTag w:uri="urn:schemas-microsoft-com:office:smarttags" w:element="PersonName">
                    <w:r w:rsidDel="00000000" w:rsidR="00000000" w:rsidRPr="00C504F2">
                      <w:rPr>
                        <w:sz w:val="24"/>
                        <w:szCs w:val="24"/>
                        <w:lang w:val="en-US"/>
                      </w:rPr>
                      <w:t>.</w:t>
                    </w:r>
                  </w:smartTag>
                  <w:r w:rsidDel="00000000" w:rsidR="00000000" w:rsidRPr="00C504F2">
                    <w:rPr>
                      <w:sz w:val="24"/>
                      <w:szCs w:val="24"/>
                      <w:lang w:val="en-US"/>
                    </w:rPr>
                    <w:t xml:space="preserve"> Belyaev</w:t>
                  </w:r>
                  <w:r w:rsidDel="00000000" w:rsidR="00000000" w:rsidRPr="006214F8">
                    <w:rPr>
                      <w:b w:val="1"/>
                      <w:bCs w:val="1"/>
                      <w:i w:val="1"/>
                      <w:iCs w:val="1"/>
                      <w:sz w:val="24"/>
                      <w:szCs w:val="24"/>
                      <w:lang w:val="en-US"/>
                    </w:rPr>
                    <w:t xml:space="preserve">, </w:t>
                  </w:r>
                  <w:r w:rsidDel="00000000" w:rsidR="00000000" w:rsidRPr="006214F8">
                    <w:rPr>
                      <w:sz w:val="24"/>
                      <w:szCs w:val="24"/>
                      <w:lang w:val="en-US"/>
                    </w:rPr>
                    <w:t>D</w:t>
                  </w:r>
                  <w:smartTag w:uri="urn:schemas-microsoft-com:office:smarttags" w:element="PersonName">
                    <w:r w:rsidDel="00000000" w:rsidR="00000000" w:rsidRPr="006214F8">
                      <w:rPr>
                        <w:sz w:val="24"/>
                        <w:szCs w:val="24"/>
                        <w:lang w:val="en-US"/>
                      </w:rPr>
                      <w:t>.</w:t>
                    </w:r>
                  </w:smartTag>
                  <w:r w:rsidDel="00000000" w:rsidR="00000000" w:rsidRPr="006214F8">
                    <w:rPr>
                      <w:sz w:val="24"/>
                      <w:szCs w:val="24"/>
                      <w:lang w:val="en-US"/>
                    </w:rPr>
                    <w:t xml:space="preserve"> Sc</w:t>
                  </w:r>
                  <w:smartTag w:uri="urn:schemas-microsoft-com:office:smarttags" w:element="PersonName">
                    <w:r w:rsidDel="00000000" w:rsidR="00000000" w:rsidRPr="006214F8">
                      <w:rPr>
                        <w:sz w:val="24"/>
                        <w:szCs w:val="24"/>
                        <w:lang w:val="en-US"/>
                      </w:rPr>
                      <w:t>.</w:t>
                    </w:r>
                  </w:smartTag>
                  <w:r w:rsidDel="00000000" w:rsidR="00000000" w:rsidRPr="006214F8">
                    <w:rPr>
                      <w:sz w:val="24"/>
                      <w:szCs w:val="24"/>
                      <w:lang w:val="en-US"/>
                    </w:rPr>
                    <w:t xml:space="preserve"> in Economics</w:t>
                  </w:r>
                </w:p>
                <w:p w:rsidR="00F00872" w:rsidDel="00000000" w:rsidP="00C504F2" w:rsidRDefault="00F00872" w:rsidRPr="00C504F2">
                  <w:pPr>
                    <w:autoSpaceDE w:val="0"/>
                    <w:autoSpaceDN w:val="0"/>
                    <w:adjustRightInd w:val="0"/>
                    <w:jc w:val="center"/>
                    <w:rPr>
                      <w:sz w:val="24"/>
                      <w:szCs w:val="24"/>
                      <w:lang w:val="en-US"/>
                    </w:rPr>
                  </w:pPr>
                  <w:smartTag w:uri="urn:schemas-microsoft-com:office:smarttags" w:element="PlaceName">
                    <w:r w:rsidDel="00000000" w:rsidR="00000000" w:rsidRPr="006214F8">
                      <w:rPr>
                        <w:sz w:val="24"/>
                        <w:szCs w:val="24"/>
                        <w:lang w:val="en-US"/>
                      </w:rPr>
                      <w:t>Altai</w:t>
                    </w:r>
                  </w:smartTag>
                  <w:r w:rsidDel="00000000" w:rsidR="00000000" w:rsidRPr="006214F8">
                    <w:rPr>
                      <w:sz w:val="24"/>
                      <w:szCs w:val="24"/>
                      <w:lang w:val="en-US"/>
                    </w:rPr>
                    <w:t xml:space="preserve"> </w:t>
                  </w:r>
                  <w:smartTag w:uri="urn:schemas-microsoft-com:office:smarttags" w:element="PlaceType">
                    <w:r w:rsidDel="00000000" w:rsidR="00000000" w:rsidRPr="006214F8">
                      <w:rPr>
                        <w:sz w:val="24"/>
                        <w:szCs w:val="24"/>
                        <w:lang w:val="en-US"/>
                      </w:rPr>
                      <w:t>State</w:t>
                    </w:r>
                  </w:smartTag>
                  <w:r w:rsidDel="00000000" w:rsidR="00000000" w:rsidRPr="006214F8">
                    <w:rPr>
                      <w:sz w:val="24"/>
                      <w:szCs w:val="24"/>
                      <w:lang w:val="en-US"/>
                    </w:rPr>
                    <w:t xml:space="preserve"> </w:t>
                  </w:r>
                  <w:smartTag w:uri="urn:schemas-microsoft-com:office:smarttags" w:element="PlaceType">
                    <w:r w:rsidDel="00000000" w:rsidR="00000000" w:rsidRPr="006214F8">
                      <w:rPr>
                        <w:sz w:val="24"/>
                        <w:szCs w:val="24"/>
                        <w:lang w:val="en-US"/>
                      </w:rPr>
                      <w:t>University</w:t>
                    </w:r>
                  </w:smartTag>
                  <w:r w:rsidDel="00000000" w:rsidR="00000000" w:rsidRPr="00C504F2">
                    <w:rPr>
                      <w:sz w:val="24"/>
                      <w:szCs w:val="24"/>
                      <w:lang w:val="en-US"/>
                    </w:rPr>
                    <w:t xml:space="preserve"> (</w:t>
                  </w:r>
                  <w:smartTag w:uri="urn:schemas-microsoft-com:office:smarttags" w:element="place">
                    <w:smartTag w:uri="urn:schemas-microsoft-com:office:smarttags" w:element="country-region">
                      <w:r w:rsidDel="00000000" w:rsidR="00000000" w:rsidRPr="00C504F2">
                        <w:rPr>
                          <w:sz w:val="24"/>
                          <w:szCs w:val="24"/>
                          <w:lang w:val="en-US"/>
                        </w:rPr>
                        <w:t>Russia</w:t>
                      </w:r>
                    </w:smartTag>
                  </w:smartTag>
                  <w:r w:rsidDel="00000000" w:rsidR="00000000" w:rsidRPr="00C504F2">
                    <w:rPr>
                      <w:sz w:val="24"/>
                      <w:szCs w:val="24"/>
                      <w:lang w:val="en-US"/>
                    </w:rPr>
                    <w:t>)</w:t>
                  </w:r>
                </w:p>
                <w:p w:rsidR="00F00872" w:rsidDel="00000000" w:rsidP="0022572D" w:rsidRDefault="00F00872" w:rsidRPr="006214F8">
                  <w:pPr>
                    <w:autoSpaceDE w:val="0"/>
                    <w:autoSpaceDN w:val="0"/>
                    <w:adjustRightInd w:val="0"/>
                    <w:jc w:val="both"/>
                    <w:rPr>
                      <w:sz w:val="24"/>
                      <w:szCs w:val="24"/>
                      <w:lang w:val="en-US"/>
                    </w:rPr>
                  </w:pPr>
                </w:p>
                <w:p w:rsidR="00F00872" w:rsidDel="00000000" w:rsidP="0022572D" w:rsidRDefault="00F00872" w:rsidRPr="006214F8">
                  <w:pPr>
                    <w:autoSpaceDE w:val="0"/>
                    <w:autoSpaceDN w:val="0"/>
                    <w:adjustRightInd w:val="0"/>
                    <w:ind w:firstLine="708"/>
                    <w:jc w:val="both"/>
                    <w:rPr>
                      <w:sz w:val="24"/>
                      <w:szCs w:val="24"/>
                      <w:lang w:val="en-US"/>
                    </w:rPr>
                  </w:pPr>
                  <w:r w:rsidDel="00000000" w:rsidR="00000000" w:rsidRPr="006214F8">
                    <w:rPr>
                      <w:sz w:val="24"/>
                      <w:szCs w:val="24"/>
                      <w:lang w:val="en-US"/>
                    </w:rPr>
                    <w:t>Modern interpretations of the category of trust do not allow a comprehensive analysis of the emergence and development of trust institutions in the economy</w:t>
                  </w:r>
                  <w:smartTag w:uri="urn:schemas-microsoft-com:office:smarttags" w:element="PersonName">
                    <w:r w:rsidDel="00000000" w:rsidR="00000000" w:rsidRPr="006214F8">
                      <w:rPr>
                        <w:sz w:val="24"/>
                        <w:szCs w:val="24"/>
                        <w:lang w:val="en-US"/>
                      </w:rPr>
                      <w:t>.</w:t>
                    </w:r>
                  </w:smartTag>
                  <w:r w:rsidDel="00000000" w:rsidR="00000000" w:rsidRPr="006214F8">
                    <w:rPr>
                      <w:sz w:val="24"/>
                      <w:szCs w:val="24"/>
                      <w:lang w:val="en-US"/>
                    </w:rPr>
                    <w:t xml:space="preserve"> It is necessary to consider trust at the micro level, at the level of the relationship between the two subjects of the economy</w:t>
                  </w:r>
                  <w:smartTag w:uri="urn:schemas-microsoft-com:office:smarttags" w:element="PersonName">
                    <w:r w:rsidDel="00000000" w:rsidR="00000000" w:rsidRPr="006214F8">
                      <w:rPr>
                        <w:sz w:val="24"/>
                        <w:szCs w:val="24"/>
                        <w:lang w:val="en-US"/>
                      </w:rPr>
                      <w:t>.</w:t>
                    </w:r>
                  </w:smartTag>
                  <w:r w:rsidDel="00000000" w:rsidR="00000000" w:rsidRPr="006214F8">
                    <w:rPr>
                      <w:sz w:val="24"/>
                      <w:szCs w:val="24"/>
                      <w:lang w:val="en-US"/>
                    </w:rPr>
                    <w:t xml:space="preserve"> For this, the article deals with the</w:t>
                  </w:r>
                  <w:r w:rsidDel="00000000" w:rsidR="00000000" w:rsidRPr="008247D7">
                    <w:rPr>
                      <w:sz w:val="24"/>
                      <w:szCs w:val="24"/>
                      <w:lang w:val="en-US"/>
                    </w:rPr>
                    <w:t xml:space="preserve"> </w:t>
                  </w:r>
                  <w:r w:rsidDel="00000000" w:rsidR="00000000" w:rsidRPr="006214F8">
                    <w:rPr>
                      <w:sz w:val="24"/>
                      <w:szCs w:val="24"/>
                      <w:lang w:val="en-US"/>
                    </w:rPr>
                    <w:t>interpretation of the economic category of trust through the apparatus of psychology</w:t>
                  </w:r>
                  <w:smartTag w:uri="urn:schemas-microsoft-com:office:smarttags" w:element="PersonName">
                    <w:r w:rsidDel="00000000" w:rsidR="00000000" w:rsidRPr="006214F8">
                      <w:rPr>
                        <w:sz w:val="24"/>
                        <w:szCs w:val="24"/>
                        <w:lang w:val="en-US"/>
                      </w:rPr>
                      <w:t>.</w:t>
                    </w:r>
                  </w:smartTag>
                </w:p>
                <w:p w:rsidR="00F00872" w:rsidDel="00000000" w:rsidP="0022572D" w:rsidRDefault="00F00872" w:rsidRPr="006214F8">
                  <w:pPr>
                    <w:autoSpaceDE w:val="0"/>
                    <w:autoSpaceDN w:val="0"/>
                    <w:adjustRightInd w:val="0"/>
                    <w:ind w:firstLine="708"/>
                    <w:jc w:val="both"/>
                    <w:rPr>
                      <w:i w:val="1"/>
                      <w:iCs w:val="1"/>
                      <w:sz w:val="24"/>
                      <w:szCs w:val="24"/>
                      <w:lang w:val="en-US"/>
                    </w:rPr>
                  </w:pPr>
                  <w:r w:rsidDel="00000000" w:rsidR="00000000" w:rsidRPr="006214F8">
                    <w:rPr>
                      <w:b w:val="1"/>
                      <w:bCs w:val="1"/>
                      <w:i w:val="1"/>
                      <w:iCs w:val="1"/>
                      <w:sz w:val="24"/>
                      <w:szCs w:val="24"/>
                      <w:lang w:val="en-US"/>
                    </w:rPr>
                    <w:t xml:space="preserve">Keywords: </w:t>
                  </w:r>
                  <w:r w:rsidDel="00000000" w:rsidR="00000000" w:rsidRPr="006214F8">
                    <w:rPr>
                      <w:i w:val="1"/>
                      <w:iCs w:val="1"/>
                      <w:sz w:val="24"/>
                      <w:szCs w:val="24"/>
                      <w:lang w:val="en-US"/>
                    </w:rPr>
                    <w:t xml:space="preserve">trust, microeconomics, consumer behavior, psychology, </w:t>
                  </w:r>
                  <w:r w:rsidDel="00000000" w:rsidR="00000000" w:rsidRPr="00000000">
                    <w:rPr>
                      <w:i w:val="1"/>
                      <w:iCs w:val="1"/>
                      <w:sz w:val="24"/>
                      <w:szCs w:val="24"/>
                      <w:lang w:val="en-US"/>
                    </w:rPr>
                    <w:t>social</w:t>
                  </w:r>
                  <w:r w:rsidDel="00000000" w:rsidR="00000000" w:rsidRPr="006214F8">
                    <w:rPr>
                      <w:i w:val="1"/>
                      <w:iCs w:val="1"/>
                      <w:sz w:val="24"/>
                      <w:szCs w:val="24"/>
                      <w:lang w:val="en-US"/>
                    </w:rPr>
                    <w:t xml:space="preserve"> institutions</w:t>
                  </w:r>
                  <w:smartTag w:uri="urn:schemas-microsoft-com:office:smarttags" w:element="PersonName">
                    <w:r w:rsidDel="00000000" w:rsidR="00000000" w:rsidRPr="006214F8">
                      <w:rPr>
                        <w:i w:val="1"/>
                        <w:iCs w:val="1"/>
                        <w:sz w:val="24"/>
                        <w:szCs w:val="24"/>
                        <w:lang w:val="en-US"/>
                      </w:rPr>
                      <w:t>.</w:t>
                    </w:r>
                  </w:smartTag>
                </w:p>
                <w:p w:rsidR="00F00872" w:rsidDel="00000000" w:rsidP="0022572D" w:rsidRDefault="00F00872" w:rsidRPr="005E1E79">
                  <w:pPr>
                    <w:autoSpaceDE w:val="0"/>
                    <w:autoSpaceDN w:val="0"/>
                    <w:adjustRightInd w:val="0"/>
                    <w:jc w:val="both"/>
                    <w:rPr>
                      <w:sz w:val="24"/>
                      <w:szCs w:val="24"/>
                      <w:lang w:val="en-US"/>
                    </w:rPr>
                  </w:pPr>
                </w:p>
                <w:p w:rsidR="00F00872" w:rsidDel="00000000" w:rsidP="0022572D" w:rsidRDefault="00F00872" w:rsidRPr="00000000">
                  <w:pPr>
                    <w:autoSpaceDE w:val="0"/>
                    <w:autoSpaceDN w:val="0"/>
                    <w:adjustRightInd w:val="0"/>
                    <w:ind w:firstLine="708"/>
                    <w:jc w:val="both"/>
                  </w:pPr>
                  <w:r w:rsidDel="00000000" w:rsidR="00000000" w:rsidRPr="00000000">
                    <w:rPr>
                      <w:sz w:val="24"/>
                      <w:szCs w:val="24"/>
                    </w:rPr>
                    <w:t>Текст доклада 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r w:rsidDel="00000000" w:rsidR="00000000" w:rsidRPr="006E4D6D">
                    <w:rPr>
                      <w:sz w:val="24"/>
                      <w:szCs w:val="24"/>
                    </w:rPr>
                    <w:t xml:space="preserve"> </w:t>
                  </w:r>
                  <w:r w:rsidDel="00000000" w:rsidR="00000000" w:rsidRPr="00000000">
                    <w:rPr>
                      <w:sz w:val="24"/>
                      <w:szCs w:val="24"/>
                    </w:rPr>
                    <w:t>Текст доклада</w:t>
                  </w:r>
                </w:p>
                <w:p w:rsidR="00F00872" w:rsidDel="00000000" w:rsidP="0022572D" w:rsidRDefault="00F00872" w:rsidRPr="0045237A">
                  <w:pPr>
                    <w:autoSpaceDE w:val="0"/>
                    <w:autoSpaceDN w:val="0"/>
                    <w:adjustRightInd w:val="0"/>
                    <w:ind w:firstLine="708"/>
                    <w:jc w:val="both"/>
                    <w:rPr>
                      <w:sz w:val="24"/>
                      <w:szCs w:val="24"/>
                    </w:rPr>
                  </w:pPr>
                  <w:r w:rsidDel="00000000" w:rsidR="00000000" w:rsidRPr="0045237A">
                    <w:rPr>
                      <w:b w:val="1"/>
                      <w:sz w:val="24"/>
                      <w:szCs w:val="24"/>
                    </w:rPr>
                    <w:t xml:space="preserve">Признательность </w:t>
                  </w:r>
                  <w:r w:rsidDel="00000000" w:rsidR="00000000" w:rsidRPr="0045237A">
                    <w:rPr>
                      <w:sz w:val="24"/>
                      <w:szCs w:val="24"/>
                    </w:rPr>
                    <w:t>(если необходимо): Ссылка на грант, иной источник финансирования исследований</w:t>
                  </w:r>
                </w:p>
                <w:p w:rsidR="00F00872" w:rsidDel="00000000" w:rsidP="00C504F2" w:rsidRDefault="00F00872" w:rsidRPr="00000000">
                  <w:pPr>
                    <w:autoSpaceDE w:val="0"/>
                    <w:autoSpaceDN w:val="0"/>
                    <w:adjustRightInd w:val="0"/>
                    <w:ind w:firstLine="708"/>
                    <w:jc w:val="both"/>
                  </w:pPr>
                  <w:r w:rsidDel="00000000" w:rsidR="00000000" w:rsidRPr="00000000">
                    <w:rPr>
                      <w:b w:val="1"/>
                      <w:bCs w:val="1"/>
                      <w:i w:val="1"/>
                      <w:iCs w:val="1"/>
                      <w:sz w:val="24"/>
                      <w:szCs w:val="24"/>
                    </w:rPr>
                    <w:t xml:space="preserve">Библиографический список </w:t>
                  </w:r>
                  <w:r w:rsidDel="00000000" w:rsidR="00000000" w:rsidRPr="0045237A">
                    <w:rPr>
                      <w:bCs w:val="1"/>
                      <w:iCs w:val="1"/>
                      <w:sz w:val="24"/>
                      <w:szCs w:val="24"/>
                    </w:rPr>
                    <w:t>(ГОСТ Р 7</w:t>
                  </w:r>
                  <w:smartTag w:uri="urn:schemas-microsoft-com:office:smarttags" w:element="PersonName">
                    <w:r w:rsidDel="00000000" w:rsidR="00000000" w:rsidRPr="0045237A">
                      <w:rPr>
                        <w:bCs w:val="1"/>
                        <w:iCs w:val="1"/>
                        <w:sz w:val="24"/>
                        <w:szCs w:val="24"/>
                      </w:rPr>
                      <w:t>.</w:t>
                    </w:r>
                  </w:smartTag>
                  <w:r w:rsidDel="00000000" w:rsidR="00000000" w:rsidRPr="0045237A">
                    <w:rPr>
                      <w:bCs w:val="1"/>
                      <w:iCs w:val="1"/>
                      <w:sz w:val="24"/>
                      <w:szCs w:val="24"/>
                    </w:rPr>
                    <w:t>0</w:t>
                  </w:r>
                  <w:smartTag w:uri="urn:schemas-microsoft-com:office:smarttags" w:element="PersonName">
                    <w:r w:rsidDel="00000000" w:rsidR="00000000" w:rsidRPr="0045237A">
                      <w:rPr>
                        <w:bCs w:val="1"/>
                        <w:iCs w:val="1"/>
                        <w:sz w:val="24"/>
                        <w:szCs w:val="24"/>
                      </w:rPr>
                      <w:t>.</w:t>
                    </w:r>
                  </w:smartTag>
                  <w:r w:rsidDel="00000000" w:rsidR="00000000" w:rsidRPr="0045237A">
                    <w:rPr>
                      <w:bCs w:val="1"/>
                      <w:iCs w:val="1"/>
                      <w:sz w:val="24"/>
                      <w:szCs w:val="24"/>
                    </w:rPr>
                    <w:t>5</w:t>
                  </w:r>
                  <w:smartTag w:uri="urn:schemas-microsoft-com:office:smarttags" w:element="PersonName">
                    <w:r w:rsidDel="00000000" w:rsidR="00000000" w:rsidRPr="0045237A">
                      <w:rPr>
                        <w:bCs w:val="1"/>
                        <w:iCs w:val="1"/>
                        <w:sz w:val="24"/>
                        <w:szCs w:val="24"/>
                      </w:rPr>
                      <w:t>.</w:t>
                    </w:r>
                  </w:smartTag>
                  <w:r w:rsidDel="00000000" w:rsidR="00000000" w:rsidRPr="0045237A">
                    <w:rPr>
                      <w:bCs w:val="1"/>
                      <w:iCs w:val="1"/>
                      <w:sz w:val="24"/>
                      <w:szCs w:val="24"/>
                    </w:rPr>
                    <w:t xml:space="preserve"> -2008)</w:t>
                  </w:r>
                </w:p>
              </w:txbxContent>
            </v:textbox>
            <w10:anchorlock/>
          </v:shape>
        </w:pict>
      </w:r>
      <w:r w:rsidDel="00000000" w:rsidR="00000000" w:rsidRPr="00000000">
        <w:rPr>
          <w:rtl w:val="0"/>
        </w:rPr>
      </w:r>
    </w:p>
    <w:p w:rsidR="00000000" w:rsidDel="00000000" w:rsidP="00000000" w:rsidRDefault="00000000" w:rsidRPr="00000000" w14:paraId="00000058">
      <w:pPr>
        <w:ind w:firstLine="708"/>
        <w:jc w:val="both"/>
        <w:rPr>
          <w:b w:val="1"/>
          <w:i w:val="1"/>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ВНИМАНИЕ!!!!!!</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Формулы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набираются тем же шрифтом, что и основной текст (Times New Roman, 12 пт), располагаются по центру с указанием порядкового номера по правому краю страницы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нумеруются последовательно их появлению в тексте. Заголовок таблицы располагается над ней, описание – под таблицей. Избегайте вертикальных границ. Убедитесь в том, что данные, приведенные в таблице, не дублируют результаты, описанные в другом месте статьи. Вы можете сделать размер таблицы по ширине страницы.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Рисунки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нумеруются последовательно в соответствии с их появлением в тексте. Заголовок рисунка и его описание располагаются под ним. Разрешение рисунков – не менее 300 DPI. Можно изменить размер рисунка по ширине страницы.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Цитирование в тексте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или [1, с. 8]. В квадратных скобках указан номер цитируемого источника из списка использованных источников и литературы, представленных в материалах.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литературы и электронные (в том числе интернет) источники нумеруются последовательно в соответствии с их появлением в тексте.</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допускается автоматическая нумерация в тексте статьи и в списке литературы.</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Приложение 2</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Требования к материалам на Международный конкурс научных работ бакалавров, магистров и специалистов</w:t>
      </w:r>
      <w:r w:rsidDel="00000000" w:rsidR="00000000" w:rsidRPr="00000000">
        <w:rPr>
          <w:rtl w:val="0"/>
        </w:rPr>
      </w:r>
    </w:p>
    <w:p w:rsidR="00000000" w:rsidDel="00000000" w:rsidP="00000000" w:rsidRDefault="00000000" w:rsidRPr="00000000" w14:paraId="00000063">
      <w:pPr>
        <w:tabs>
          <w:tab w:val="left" w:pos="993"/>
        </w:tabs>
        <w:ind w:firstLine="709"/>
        <w:jc w:val="both"/>
        <w:rPr>
          <w:sz w:val="28"/>
          <w:szCs w:val="28"/>
        </w:rPr>
      </w:pPr>
      <w:r w:rsidDel="00000000" w:rsidR="00000000" w:rsidRPr="00000000">
        <w:rPr>
          <w:sz w:val="28"/>
          <w:szCs w:val="28"/>
          <w:rtl w:val="0"/>
        </w:rPr>
        <w:t xml:space="preserve">Для участия в Конкурсе необходимо представить научные работы объемом не более 8 страниц (включая список литературы).</w:t>
      </w:r>
    </w:p>
    <w:p w:rsidR="00000000" w:rsidDel="00000000" w:rsidP="00000000" w:rsidRDefault="00000000" w:rsidRPr="00000000" w14:paraId="00000064">
      <w:pPr>
        <w:tabs>
          <w:tab w:val="left" w:pos="993"/>
        </w:tabs>
        <w:ind w:firstLine="709"/>
        <w:jc w:val="both"/>
        <w:rPr>
          <w:sz w:val="28"/>
          <w:szCs w:val="28"/>
        </w:rPr>
      </w:pPr>
      <w:r w:rsidDel="00000000" w:rsidR="00000000" w:rsidRPr="00000000">
        <w:rPr>
          <w:sz w:val="28"/>
          <w:szCs w:val="28"/>
          <w:rtl w:val="0"/>
        </w:rPr>
        <w:t xml:space="preserve">В работах должны быть отражены: актуальность темы; постановка научной задачи (цель исследования); полученные результаты.</w:t>
      </w:r>
    </w:p>
    <w:p w:rsidR="00000000" w:rsidDel="00000000" w:rsidP="00000000" w:rsidRDefault="00000000" w:rsidRPr="00000000" w14:paraId="00000065">
      <w:pPr>
        <w:tabs>
          <w:tab w:val="left" w:pos="993"/>
        </w:tabs>
        <w:ind w:firstLine="709"/>
        <w:jc w:val="both"/>
        <w:rPr>
          <w:sz w:val="28"/>
          <w:szCs w:val="28"/>
        </w:rPr>
      </w:pPr>
      <w:r w:rsidDel="00000000" w:rsidR="00000000" w:rsidRPr="00000000">
        <w:rPr>
          <w:sz w:val="28"/>
          <w:szCs w:val="28"/>
          <w:rtl w:val="0"/>
        </w:rPr>
        <w:t xml:space="preserve">Текст научной работы должен быть структурирован по разделам:</w:t>
      </w:r>
    </w:p>
    <w:p w:rsidR="00000000" w:rsidDel="00000000" w:rsidP="00000000" w:rsidRDefault="00000000" w:rsidRPr="00000000" w14:paraId="00000066">
      <w:pPr>
        <w:tabs>
          <w:tab w:val="left" w:pos="993"/>
        </w:tabs>
        <w:ind w:firstLine="709"/>
        <w:jc w:val="both"/>
        <w:rPr>
          <w:sz w:val="28"/>
          <w:szCs w:val="28"/>
        </w:rPr>
      </w:pPr>
      <w:r w:rsidDel="00000000" w:rsidR="00000000" w:rsidRPr="00000000">
        <w:rPr>
          <w:sz w:val="28"/>
          <w:szCs w:val="28"/>
          <w:rtl w:val="0"/>
        </w:rPr>
        <w:t xml:space="preserve">- введение;</w:t>
      </w:r>
    </w:p>
    <w:p w:rsidR="00000000" w:rsidDel="00000000" w:rsidP="00000000" w:rsidRDefault="00000000" w:rsidRPr="00000000" w14:paraId="00000067">
      <w:pPr>
        <w:tabs>
          <w:tab w:val="left" w:pos="993"/>
        </w:tabs>
        <w:ind w:firstLine="709"/>
        <w:jc w:val="both"/>
        <w:rPr>
          <w:sz w:val="28"/>
          <w:szCs w:val="28"/>
        </w:rPr>
      </w:pPr>
      <w:r w:rsidDel="00000000" w:rsidR="00000000" w:rsidRPr="00000000">
        <w:rPr>
          <w:sz w:val="28"/>
          <w:szCs w:val="28"/>
          <w:rtl w:val="0"/>
        </w:rPr>
        <w:t xml:space="preserve">-методы;</w:t>
      </w:r>
    </w:p>
    <w:p w:rsidR="00000000" w:rsidDel="00000000" w:rsidP="00000000" w:rsidRDefault="00000000" w:rsidRPr="00000000" w14:paraId="00000068">
      <w:pPr>
        <w:tabs>
          <w:tab w:val="left" w:pos="993"/>
        </w:tabs>
        <w:ind w:firstLine="709"/>
        <w:jc w:val="both"/>
        <w:rPr>
          <w:sz w:val="28"/>
          <w:szCs w:val="28"/>
        </w:rPr>
      </w:pPr>
      <w:r w:rsidDel="00000000" w:rsidR="00000000" w:rsidRPr="00000000">
        <w:rPr>
          <w:sz w:val="28"/>
          <w:szCs w:val="28"/>
          <w:rtl w:val="0"/>
        </w:rPr>
        <w:t xml:space="preserve">- результаты и обсуждение;</w:t>
      </w:r>
    </w:p>
    <w:p w:rsidR="00000000" w:rsidDel="00000000" w:rsidP="00000000" w:rsidRDefault="00000000" w:rsidRPr="00000000" w14:paraId="00000069">
      <w:pPr>
        <w:tabs>
          <w:tab w:val="left" w:pos="993"/>
        </w:tabs>
        <w:ind w:firstLine="709"/>
        <w:jc w:val="both"/>
        <w:rPr>
          <w:sz w:val="28"/>
          <w:szCs w:val="28"/>
        </w:rPr>
      </w:pPr>
      <w:r w:rsidDel="00000000" w:rsidR="00000000" w:rsidRPr="00000000">
        <w:rPr>
          <w:sz w:val="28"/>
          <w:szCs w:val="28"/>
          <w:rtl w:val="0"/>
        </w:rPr>
        <w:t xml:space="preserve">- заключение.</w:t>
      </w:r>
    </w:p>
    <w:p w:rsidR="00000000" w:rsidDel="00000000" w:rsidP="00000000" w:rsidRDefault="00000000" w:rsidRPr="00000000" w14:paraId="0000006A">
      <w:pPr>
        <w:ind w:firstLine="709"/>
        <w:jc w:val="both"/>
        <w:rPr>
          <w:sz w:val="28"/>
          <w:szCs w:val="28"/>
        </w:rPr>
      </w:pPr>
      <w:r w:rsidDel="00000000" w:rsidR="00000000" w:rsidRPr="00000000">
        <w:rPr>
          <w:sz w:val="28"/>
          <w:szCs w:val="28"/>
          <w:rtl w:val="0"/>
        </w:rPr>
        <w:t xml:space="preserve">Исполнителем научной работы может быть только 1 участник.</w:t>
      </w:r>
    </w:p>
    <w:p w:rsidR="00000000" w:rsidDel="00000000" w:rsidP="00000000" w:rsidRDefault="00000000" w:rsidRPr="00000000" w14:paraId="0000006B">
      <w:pPr>
        <w:tabs>
          <w:tab w:val="left" w:pos="993"/>
        </w:tabs>
        <w:ind w:firstLine="709"/>
        <w:jc w:val="both"/>
        <w:rPr>
          <w:sz w:val="28"/>
          <w:szCs w:val="28"/>
        </w:rPr>
      </w:pPr>
      <w:r w:rsidDel="00000000" w:rsidR="00000000" w:rsidRPr="00000000">
        <w:rPr>
          <w:sz w:val="28"/>
          <w:szCs w:val="28"/>
          <w:rtl w:val="0"/>
        </w:rPr>
        <w:t xml:space="preserve">Рабочие языки проведения Конкурса: русский, казахский, английский язык.</w:t>
      </w:r>
    </w:p>
    <w:p w:rsidR="00000000" w:rsidDel="00000000" w:rsidP="00000000" w:rsidRDefault="00000000" w:rsidRPr="00000000" w14:paraId="0000006C">
      <w:pPr>
        <w:tabs>
          <w:tab w:val="left" w:pos="993"/>
        </w:tabs>
        <w:ind w:firstLine="709"/>
        <w:jc w:val="both"/>
        <w:rPr>
          <w:i w:val="1"/>
          <w:sz w:val="28"/>
          <w:szCs w:val="28"/>
        </w:rPr>
      </w:pPr>
      <w:r w:rsidDel="00000000" w:rsidR="00000000" w:rsidRPr="00000000">
        <w:rPr>
          <w:i w:val="1"/>
          <w:sz w:val="28"/>
          <w:szCs w:val="28"/>
          <w:rtl w:val="0"/>
        </w:rPr>
        <w:t xml:space="preserve">Правила оформления конкурсных работ.</w:t>
      </w:r>
    </w:p>
    <w:p w:rsidR="00000000" w:rsidDel="00000000" w:rsidP="00000000" w:rsidRDefault="00000000" w:rsidRPr="00000000" w14:paraId="0000006D">
      <w:pPr>
        <w:tabs>
          <w:tab w:val="left" w:pos="993"/>
        </w:tabs>
        <w:ind w:firstLine="709"/>
        <w:jc w:val="both"/>
        <w:rPr>
          <w:sz w:val="28"/>
          <w:szCs w:val="28"/>
        </w:rPr>
      </w:pPr>
      <w:r w:rsidDel="00000000" w:rsidR="00000000" w:rsidRPr="00000000">
        <w:rPr>
          <w:sz w:val="28"/>
          <w:szCs w:val="28"/>
          <w:rtl w:val="0"/>
        </w:rPr>
        <w:t xml:space="preserve">Текст набирается в редакторе Microsoft Word, шрифт ‒ Times New Roman, кегль ‒ 16, формат бумаги ‒ А4, все поля – 2,0 см, абзац – 1,25 см, междустрочный интервал ‒ 1 см, отступ между абзацами ‒ 0 пт. Аннотация (до 100 слов) и ключевые слова (4-5). Не допускаются постраничные сноски. Библиографический список дается в алфавитном порядке с нумерацией в соответствии со стандартом библиографического описания ГОСТ Р 7.0.5 – 2008. В тексте ссылки даются по образцу: [1, с. 15].</w:t>
      </w:r>
    </w:p>
    <w:p w:rsidR="00000000" w:rsidDel="00000000" w:rsidP="00000000" w:rsidRDefault="00000000" w:rsidRPr="00000000" w14:paraId="0000006E">
      <w:pPr>
        <w:tabs>
          <w:tab w:val="left" w:pos="993"/>
        </w:tabs>
        <w:ind w:firstLine="709"/>
        <w:jc w:val="both"/>
        <w:rPr>
          <w:sz w:val="28"/>
          <w:szCs w:val="28"/>
        </w:rPr>
      </w:pPr>
      <w:r w:rsidDel="00000000" w:rsidR="00000000" w:rsidRPr="00000000">
        <w:rPr>
          <w:sz w:val="28"/>
          <w:szCs w:val="28"/>
          <w:rtl w:val="0"/>
        </w:rPr>
        <w:t xml:space="preserve">К участию в Конкурсе не принимаются материалы:</w:t>
      </w:r>
    </w:p>
    <w:p w:rsidR="00000000" w:rsidDel="00000000" w:rsidP="00000000" w:rsidRDefault="00000000" w:rsidRPr="00000000" w14:paraId="0000006F">
      <w:pPr>
        <w:numPr>
          <w:ilvl w:val="0"/>
          <w:numId w:val="3"/>
        </w:numPr>
        <w:tabs>
          <w:tab w:val="left" w:pos="993"/>
        </w:tabs>
        <w:ind w:left="0" w:firstLine="709"/>
        <w:jc w:val="both"/>
        <w:rPr/>
      </w:pPr>
      <w:r w:rsidDel="00000000" w:rsidR="00000000" w:rsidRPr="00000000">
        <w:rPr>
          <w:sz w:val="28"/>
          <w:szCs w:val="28"/>
          <w:rtl w:val="0"/>
        </w:rPr>
        <w:t xml:space="preserve">заполненные с нарушением установленных правил;</w:t>
      </w:r>
    </w:p>
    <w:p w:rsidR="00000000" w:rsidDel="00000000" w:rsidP="00000000" w:rsidRDefault="00000000" w:rsidRPr="00000000" w14:paraId="00000070">
      <w:pPr>
        <w:numPr>
          <w:ilvl w:val="0"/>
          <w:numId w:val="3"/>
        </w:numPr>
        <w:tabs>
          <w:tab w:val="left" w:pos="993"/>
        </w:tabs>
        <w:ind w:left="0" w:firstLine="709"/>
        <w:jc w:val="both"/>
        <w:rPr/>
      </w:pPr>
      <w:r w:rsidDel="00000000" w:rsidR="00000000" w:rsidRPr="00000000">
        <w:rPr>
          <w:sz w:val="28"/>
          <w:szCs w:val="28"/>
          <w:rtl w:val="0"/>
        </w:rPr>
        <w:t xml:space="preserve">поступившие после окончания срока приема заявок;</w:t>
      </w:r>
    </w:p>
    <w:p w:rsidR="00000000" w:rsidDel="00000000" w:rsidP="00000000" w:rsidRDefault="00000000" w:rsidRPr="00000000" w14:paraId="00000071">
      <w:pPr>
        <w:numPr>
          <w:ilvl w:val="0"/>
          <w:numId w:val="3"/>
        </w:numPr>
        <w:tabs>
          <w:tab w:val="left" w:pos="993"/>
        </w:tabs>
        <w:ind w:left="0" w:firstLine="709"/>
        <w:jc w:val="both"/>
        <w:rPr/>
      </w:pPr>
      <w:r w:rsidDel="00000000" w:rsidR="00000000" w:rsidRPr="00000000">
        <w:rPr>
          <w:sz w:val="28"/>
          <w:szCs w:val="28"/>
          <w:rtl w:val="0"/>
        </w:rPr>
        <w:t xml:space="preserve">при уровне оригинальности работы менее 70%.</w:t>
      </w:r>
    </w:p>
    <w:p w:rsidR="00000000" w:rsidDel="00000000" w:rsidP="00000000" w:rsidRDefault="00000000" w:rsidRPr="00000000" w14:paraId="00000072">
      <w:pPr>
        <w:tabs>
          <w:tab w:val="left" w:pos="993"/>
        </w:tabs>
        <w:ind w:firstLine="709"/>
        <w:jc w:val="both"/>
        <w:rPr>
          <w:sz w:val="28"/>
          <w:szCs w:val="28"/>
        </w:rPr>
      </w:pPr>
      <w:r w:rsidDel="00000000" w:rsidR="00000000" w:rsidRPr="00000000">
        <w:rPr>
          <w:rtl w:val="0"/>
        </w:rPr>
      </w:r>
    </w:p>
    <w:p w:rsidR="00000000" w:rsidDel="00000000" w:rsidP="00000000" w:rsidRDefault="00000000" w:rsidRPr="00000000" w14:paraId="00000073">
      <w:pPr>
        <w:rPr>
          <w:color w:val="000000"/>
          <w:sz w:val="28"/>
          <w:szCs w:val="28"/>
        </w:rPr>
      </w:pPr>
      <w:r w:rsidDel="00000000" w:rsidR="00000000" w:rsidRPr="00000000">
        <w:rPr>
          <w:rtl w:val="0"/>
        </w:rPr>
      </w:r>
    </w:p>
    <w:p w:rsidR="00000000" w:rsidDel="00000000" w:rsidP="00000000" w:rsidRDefault="00000000" w:rsidRPr="00000000" w14:paraId="00000074">
      <w:pPr>
        <w:rPr>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5">
      <w:pPr>
        <w:widowControl w:val="0"/>
        <w:jc w:val="center"/>
        <w:rPr>
          <w:b w:val="1"/>
          <w:i w:val="1"/>
          <w:sz w:val="28"/>
          <w:szCs w:val="28"/>
        </w:rPr>
      </w:pPr>
      <w:r w:rsidDel="00000000" w:rsidR="00000000" w:rsidRPr="00000000">
        <w:rPr>
          <w:b w:val="1"/>
          <w:i w:val="1"/>
          <w:sz w:val="28"/>
          <w:szCs w:val="28"/>
          <w:rtl w:val="0"/>
        </w:rPr>
        <w:t xml:space="preserve">ОБРАЗЕЦ ОФОРМЛЕНИЯ </w:t>
      </w:r>
    </w:p>
    <w:p w:rsidR="00000000" w:rsidDel="00000000" w:rsidP="00000000" w:rsidRDefault="00000000" w:rsidRPr="00000000" w14:paraId="00000076">
      <w:pPr>
        <w:widowControl w:val="0"/>
        <w:jc w:val="center"/>
        <w:rPr>
          <w:b w:val="1"/>
          <w:i w:val="1"/>
          <w:sz w:val="28"/>
          <w:szCs w:val="28"/>
        </w:rPr>
      </w:pPr>
      <w:r w:rsidDel="00000000" w:rsidR="00000000" w:rsidRPr="00000000">
        <w:rPr>
          <w:b w:val="1"/>
          <w:i w:val="1"/>
          <w:sz w:val="28"/>
          <w:szCs w:val="28"/>
          <w:rtl w:val="0"/>
        </w:rPr>
        <w:t xml:space="preserve">(обратите внимание: </w:t>
      </w:r>
      <w:r w:rsidDel="00000000" w:rsidR="00000000" w:rsidRPr="00000000">
        <w:rPr>
          <w:sz w:val="28"/>
          <w:szCs w:val="28"/>
          <w:rtl w:val="0"/>
        </w:rPr>
        <w:t xml:space="preserve">шрифт должен быть ‒ Times New Roman, кегль ‒ 16</w:t>
      </w:r>
      <w:r w:rsidDel="00000000" w:rsidR="00000000" w:rsidRPr="00000000">
        <w:rPr>
          <w:b w:val="1"/>
          <w:i w:val="1"/>
          <w:sz w:val="28"/>
          <w:szCs w:val="28"/>
          <w:rtl w:val="0"/>
        </w:rPr>
        <w:t xml:space="preserve">) </w:t>
      </w:r>
    </w:p>
    <w:p w:rsidR="00000000" w:rsidDel="00000000" w:rsidP="00000000" w:rsidRDefault="00000000" w:rsidRPr="00000000" w14:paraId="00000077">
      <w:pPr>
        <w:widowControl w:val="0"/>
        <w:jc w:val="center"/>
        <w:rPr>
          <w:b w:val="1"/>
          <w:i w:val="1"/>
          <w:sz w:val="28"/>
          <w:szCs w:val="28"/>
        </w:rPr>
      </w:pPr>
      <w:r w:rsidDel="00000000" w:rsidR="00000000" w:rsidRPr="00000000">
        <w:rPr>
          <w:rtl w:val="0"/>
        </w:rPr>
      </w:r>
      <w:r w:rsidDel="00000000" w:rsidR="00000000" w:rsidRPr="00000000">
        <w:pict>
          <v:rect id="Прямоугольник 1" style="position:absolute;left:0;text-align:left;margin-left:2.8pt;margin-top:7.0pt;width:501.75pt;height:738.55pt;z-index:3;visibility:visible;mso-position-horizontal:absolute;mso-position-vertical:absolute;mso-position-horizontal-relative:margin;mso-position-vertical-relative:text;" o:spid="_x0000_s1028">
            <v:textbox>
              <w:txbxContent>
                <w:p w:rsidR="00F00872" w:rsidDel="00000000" w:rsidP="00DE59D4" w:rsidRDefault="00F00872" w:rsidRPr="00F84C6B">
                  <w:pPr>
                    <w:pStyle w:val="a3"/>
                    <w:spacing w:line="235" w:lineRule="auto"/>
                    <w:rPr>
                      <w:szCs w:val="24"/>
                    </w:rPr>
                  </w:pPr>
                  <w:r w:rsidDel="00000000" w:rsidR="00000000" w:rsidRPr="00F84C6B">
                    <w:rPr>
                      <w:bCs w:val="1"/>
                      <w:szCs w:val="24"/>
                    </w:rPr>
                    <w:t>УДК 331.101.6</w:t>
                  </w:r>
                </w:p>
                <w:p w:rsidR="00F00872" w:rsidDel="00000000" w:rsidP="00DE59D4" w:rsidRDefault="00F00872" w:rsidRPr="00B72031">
                  <w:pPr>
                    <w:widowControl w:val="0"/>
                    <w:spacing w:line="235" w:lineRule="auto"/>
                    <w:rPr>
                      <w:b w:val="1"/>
                      <w:spacing w:val="-6"/>
                      <w:sz w:val="24"/>
                      <w:szCs w:val="24"/>
                    </w:rPr>
                  </w:pPr>
                </w:p>
                <w:p w:rsidR="00F00872" w:rsidDel="00000000" w:rsidP="00DE59D4" w:rsidRDefault="00F00872" w:rsidRPr="00F84C6B">
                  <w:pPr>
                    <w:widowControl w:val="0"/>
                    <w:spacing w:line="235" w:lineRule="auto"/>
                    <w:rPr>
                      <w:spacing w:val="-6"/>
                      <w:sz w:val="24"/>
                      <w:szCs w:val="24"/>
                    </w:rPr>
                  </w:pPr>
                  <w:r w:rsidDel="00000000" w:rsidR="00000000" w:rsidRPr="00F84C6B">
                    <w:rPr>
                      <w:b w:val="1"/>
                      <w:spacing w:val="-6"/>
                      <w:sz w:val="24"/>
                      <w:szCs w:val="24"/>
                    </w:rPr>
                    <w:t>Храмцова Кристина Сергеевна</w:t>
                  </w:r>
                  <w:r w:rsidDel="00000000" w:rsidR="00000000" w:rsidRPr="00F84C6B">
                    <w:rPr>
                      <w:spacing w:val="-6"/>
                      <w:sz w:val="24"/>
                      <w:szCs w:val="24"/>
                    </w:rPr>
                    <w:t xml:space="preserve">, </w:t>
                  </w:r>
                </w:p>
                <w:p w:rsidR="00F00872" w:rsidDel="00000000" w:rsidP="00DE59D4" w:rsidRDefault="00F00872" w:rsidRPr="00F84C6B">
                  <w:pPr>
                    <w:widowControl w:val="0"/>
                    <w:spacing w:line="235" w:lineRule="auto"/>
                    <w:rPr>
                      <w:spacing w:val="-6"/>
                      <w:sz w:val="24"/>
                      <w:szCs w:val="24"/>
                    </w:rPr>
                  </w:pPr>
                  <w:r w:rsidDel="00000000" w:rsidR="00000000" w:rsidRPr="00F84C6B">
                    <w:rPr>
                      <w:spacing w:val="-6"/>
                      <w:sz w:val="24"/>
                      <w:szCs w:val="24"/>
                    </w:rPr>
                    <w:t>студент 1 курса направления подготовки 38.04.01  Экономика</w:t>
                  </w:r>
                </w:p>
                <w:p w:rsidR="00F00872" w:rsidDel="00000000" w:rsidP="00DE59D4" w:rsidRDefault="00F00872" w:rsidRPr="00F84C6B">
                  <w:pPr>
                    <w:widowControl w:val="0"/>
                    <w:spacing w:line="235" w:lineRule="auto"/>
                    <w:rPr>
                      <w:spacing w:val="-6"/>
                      <w:sz w:val="24"/>
                      <w:szCs w:val="24"/>
                    </w:rPr>
                  </w:pPr>
                  <w:r w:rsidDel="00000000" w:rsidR="00000000" w:rsidRPr="00F84C6B">
                    <w:rPr>
                      <w:spacing w:val="-6"/>
                      <w:sz w:val="24"/>
                      <w:szCs w:val="24"/>
                    </w:rPr>
                    <w:t>ФГБОУ ВО «Орловский государственный университет</w:t>
                  </w:r>
                </w:p>
                <w:p w:rsidR="00F00872" w:rsidDel="00000000" w:rsidP="00DE59D4" w:rsidRDefault="00F00872" w:rsidRPr="00F84C6B">
                  <w:pPr>
                    <w:widowControl w:val="0"/>
                    <w:spacing w:line="235" w:lineRule="auto"/>
                    <w:rPr>
                      <w:spacing w:val="-6"/>
                      <w:sz w:val="24"/>
                      <w:szCs w:val="24"/>
                    </w:rPr>
                  </w:pPr>
                  <w:r w:rsidDel="00000000" w:rsidR="00000000" w:rsidRPr="00F84C6B">
                    <w:rPr>
                      <w:spacing w:val="-6"/>
                      <w:sz w:val="24"/>
                      <w:szCs w:val="24"/>
                    </w:rPr>
                    <w:t>имени И. С. Тургенева»,</w:t>
                  </w:r>
                </w:p>
                <w:p w:rsidR="00F00872" w:rsidDel="00000000" w:rsidP="00DE59D4" w:rsidRDefault="00F00872" w:rsidRPr="00F84C6B">
                  <w:pPr>
                    <w:widowControl w:val="0"/>
                    <w:spacing w:line="235" w:lineRule="auto"/>
                    <w:rPr>
                      <w:spacing w:val="-6"/>
                      <w:sz w:val="24"/>
                      <w:szCs w:val="24"/>
                    </w:rPr>
                  </w:pPr>
                  <w:r w:rsidDel="00000000" w:rsidR="00000000" w:rsidRPr="00F84C6B">
                    <w:rPr>
                      <w:spacing w:val="-6"/>
                      <w:sz w:val="24"/>
                      <w:szCs w:val="24"/>
                    </w:rPr>
                    <w:t>Россия, Орёл</w:t>
                  </w:r>
                </w:p>
                <w:p w:rsidR="00F00872" w:rsidDel="00000000" w:rsidP="00DE59D4" w:rsidRDefault="00F00872" w:rsidRPr="00F84C6B">
                  <w:pPr>
                    <w:widowControl w:val="0"/>
                    <w:spacing w:line="235" w:lineRule="auto"/>
                    <w:rPr>
                      <w:spacing w:val="-6"/>
                      <w:sz w:val="24"/>
                      <w:szCs w:val="24"/>
                    </w:rPr>
                  </w:pPr>
                  <w:r w:rsidDel="00000000" w:rsidR="00000000" w:rsidRPr="00F84C6B">
                    <w:rPr>
                      <w:spacing w:val="-6"/>
                      <w:sz w:val="24"/>
                      <w:szCs w:val="24"/>
                      <w:lang w:val="en-US"/>
                    </w:rPr>
                    <w:t>e</w:t>
                  </w:r>
                  <w:r w:rsidDel="00000000" w:rsidR="00000000" w:rsidRPr="00F84C6B">
                    <w:rPr>
                      <w:spacing w:val="-6"/>
                      <w:sz w:val="24"/>
                      <w:szCs w:val="24"/>
                    </w:rPr>
                    <w:t>-</w:t>
                  </w:r>
                  <w:r w:rsidDel="00000000" w:rsidR="00000000" w:rsidRPr="00F84C6B">
                    <w:rPr>
                      <w:spacing w:val="-6"/>
                      <w:sz w:val="24"/>
                      <w:szCs w:val="24"/>
                      <w:lang w:val="en-US"/>
                    </w:rPr>
                    <w:t>mail</w:t>
                  </w:r>
                  <w:r w:rsidDel="00000000" w:rsidR="00000000" w:rsidRPr="00F84C6B">
                    <w:rPr>
                      <w:spacing w:val="-6"/>
                      <w:sz w:val="24"/>
                      <w:szCs w:val="24"/>
                    </w:rPr>
                    <w:t xml:space="preserve">: </w:t>
                  </w:r>
                  <w:r w:rsidDel="00000000" w:rsidR="00000000" w:rsidRPr="00F84C6B">
                    <w:rPr>
                      <w:spacing w:val="-6"/>
                      <w:sz w:val="24"/>
                      <w:szCs w:val="24"/>
                      <w:lang w:val="en-US"/>
                    </w:rPr>
                    <w:t>khramchovakristina</w:t>
                  </w:r>
                  <w:r w:rsidDel="00000000" w:rsidR="00000000" w:rsidRPr="00F84C6B">
                    <w:rPr>
                      <w:spacing w:val="-6"/>
                      <w:sz w:val="24"/>
                      <w:szCs w:val="24"/>
                    </w:rPr>
                    <w:t>-32@</w:t>
                  </w:r>
                  <w:r w:rsidDel="00000000" w:rsidR="00000000" w:rsidRPr="00F84C6B">
                    <w:rPr>
                      <w:spacing w:val="-6"/>
                      <w:sz w:val="24"/>
                      <w:szCs w:val="24"/>
                      <w:lang w:val="en-US"/>
                    </w:rPr>
                    <w:t>mail</w:t>
                  </w:r>
                  <w:r w:rsidDel="00000000" w:rsidR="00000000" w:rsidRPr="00F84C6B">
                    <w:rPr>
                      <w:spacing w:val="-6"/>
                      <w:sz w:val="24"/>
                      <w:szCs w:val="24"/>
                    </w:rPr>
                    <w:t>.</w:t>
                  </w:r>
                  <w:r w:rsidDel="00000000" w:rsidR="00000000" w:rsidRPr="00F84C6B">
                    <w:rPr>
                      <w:spacing w:val="-6"/>
                      <w:sz w:val="24"/>
                      <w:szCs w:val="24"/>
                      <w:lang w:val="en-US"/>
                    </w:rPr>
                    <w:t>ru</w:t>
                  </w:r>
                </w:p>
                <w:p w:rsidR="00F00872" w:rsidDel="00000000" w:rsidP="00DE59D4" w:rsidRDefault="00F00872" w:rsidRPr="00F84C6B">
                  <w:pPr>
                    <w:widowControl w:val="0"/>
                    <w:spacing w:line="235" w:lineRule="auto"/>
                    <w:rPr>
                      <w:b w:val="1"/>
                      <w:sz w:val="24"/>
                      <w:szCs w:val="24"/>
                    </w:rPr>
                  </w:pPr>
                </w:p>
                <w:p w:rsidR="00F00872" w:rsidDel="00000000" w:rsidP="00DE59D4" w:rsidRDefault="00F00872" w:rsidRPr="00F84C6B">
                  <w:pPr>
                    <w:widowControl w:val="0"/>
                    <w:spacing w:line="235" w:lineRule="auto"/>
                    <w:rPr>
                      <w:sz w:val="24"/>
                      <w:szCs w:val="24"/>
                    </w:rPr>
                  </w:pPr>
                  <w:r w:rsidDel="00000000" w:rsidR="00000000" w:rsidRPr="00F84C6B">
                    <w:rPr>
                      <w:sz w:val="24"/>
                      <w:szCs w:val="24"/>
                    </w:rPr>
                    <w:t>Научный руководитель:</w:t>
                  </w:r>
                </w:p>
                <w:p w:rsidR="00F00872" w:rsidDel="00000000" w:rsidP="00DE59D4" w:rsidRDefault="00F00872" w:rsidRPr="00F84C6B">
                  <w:pPr>
                    <w:widowControl w:val="0"/>
                    <w:spacing w:line="235" w:lineRule="auto"/>
                    <w:rPr>
                      <w:b w:val="1"/>
                      <w:sz w:val="24"/>
                      <w:szCs w:val="24"/>
                    </w:rPr>
                  </w:pPr>
                  <w:r w:rsidDel="00000000" w:rsidR="00000000" w:rsidRPr="00F84C6B">
                    <w:rPr>
                      <w:b w:val="1"/>
                      <w:sz w:val="24"/>
                      <w:szCs w:val="24"/>
                    </w:rPr>
                    <w:t xml:space="preserve">Маслова Ирина Алексеевна, </w:t>
                  </w:r>
                </w:p>
                <w:p w:rsidR="00F00872" w:rsidDel="00000000" w:rsidP="00DE59D4" w:rsidRDefault="00F00872" w:rsidRPr="00F84C6B">
                  <w:pPr>
                    <w:widowControl w:val="0"/>
                    <w:spacing w:line="235" w:lineRule="auto"/>
                    <w:rPr>
                      <w:sz w:val="24"/>
                      <w:szCs w:val="24"/>
                    </w:rPr>
                  </w:pPr>
                  <w:r w:rsidDel="00000000" w:rsidR="00000000" w:rsidRPr="00F84C6B">
                    <w:rPr>
                      <w:sz w:val="24"/>
                      <w:szCs w:val="24"/>
                    </w:rPr>
                    <w:t>доктор экономических наук, профессор</w:t>
                  </w:r>
                </w:p>
                <w:p w:rsidR="00F00872" w:rsidDel="00000000" w:rsidP="00DE59D4" w:rsidRDefault="00F00872" w:rsidRPr="00F84C6B">
                  <w:pPr>
                    <w:widowControl w:val="0"/>
                    <w:spacing w:line="235" w:lineRule="auto"/>
                    <w:rPr>
                      <w:sz w:val="24"/>
                      <w:szCs w:val="24"/>
                    </w:rPr>
                  </w:pPr>
                  <w:r w:rsidDel="00000000" w:rsidR="00000000" w:rsidRPr="00F84C6B">
                    <w:rPr>
                      <w:sz w:val="24"/>
                      <w:szCs w:val="24"/>
                    </w:rPr>
                    <w:t>ФГБОУ ВО «Орловский государственный университет</w:t>
                  </w:r>
                </w:p>
                <w:p w:rsidR="00F00872" w:rsidDel="00000000" w:rsidP="00DE59D4" w:rsidRDefault="00F00872" w:rsidRPr="00F84C6B">
                  <w:pPr>
                    <w:widowControl w:val="0"/>
                    <w:spacing w:line="235" w:lineRule="auto"/>
                    <w:rPr>
                      <w:sz w:val="24"/>
                      <w:szCs w:val="24"/>
                    </w:rPr>
                  </w:pPr>
                  <w:r w:rsidDel="00000000" w:rsidR="00000000" w:rsidRPr="00F84C6B">
                    <w:rPr>
                      <w:sz w:val="24"/>
                      <w:szCs w:val="24"/>
                    </w:rPr>
                    <w:t>имени И. С. Тургенева»,</w:t>
                  </w:r>
                </w:p>
                <w:p w:rsidR="00F00872" w:rsidDel="00000000" w:rsidP="00DE59D4" w:rsidRDefault="00F00872" w:rsidRPr="00F84C6B">
                  <w:pPr>
                    <w:widowControl w:val="0"/>
                    <w:spacing w:line="235" w:lineRule="auto"/>
                    <w:rPr>
                      <w:sz w:val="24"/>
                      <w:szCs w:val="24"/>
                    </w:rPr>
                  </w:pPr>
                  <w:r w:rsidDel="00000000" w:rsidR="00000000" w:rsidRPr="00F84C6B">
                    <w:rPr>
                      <w:sz w:val="24"/>
                      <w:szCs w:val="24"/>
                    </w:rPr>
                    <w:t>Россия, Орёл</w:t>
                  </w:r>
                </w:p>
                <w:p w:rsidR="00F00872" w:rsidDel="00000000" w:rsidP="00DE59D4" w:rsidRDefault="00F00872" w:rsidRPr="00F84C6B">
                  <w:pPr>
                    <w:widowControl w:val="0"/>
                    <w:spacing w:line="235" w:lineRule="auto"/>
                    <w:rPr>
                      <w:sz w:val="24"/>
                      <w:szCs w:val="24"/>
                    </w:rPr>
                  </w:pPr>
                  <w:r w:rsidDel="00000000" w:rsidR="00000000" w:rsidRPr="00F84C6B">
                    <w:rPr>
                      <w:sz w:val="24"/>
                      <w:szCs w:val="24"/>
                    </w:rPr>
                    <w:t>e-mail: tera_27@mail.ru</w:t>
                  </w:r>
                </w:p>
                <w:p w:rsidR="00F00872" w:rsidDel="00000000" w:rsidP="00DE59D4" w:rsidRDefault="00F00872" w:rsidRPr="00F84C6B">
                  <w:pPr>
                    <w:spacing w:line="235" w:lineRule="auto"/>
                    <w:rPr>
                      <w:sz w:val="24"/>
                      <w:szCs w:val="24"/>
                    </w:rPr>
                  </w:pPr>
                </w:p>
                <w:p w:rsidR="00F00872" w:rsidDel="00000000" w:rsidP="00DE59D4" w:rsidRDefault="00F00872" w:rsidRPr="00F84C6B">
                  <w:pPr>
                    <w:spacing w:line="235" w:lineRule="auto"/>
                    <w:jc w:val="center"/>
                    <w:rPr>
                      <w:b w:val="1"/>
                      <w:caps w:val="1"/>
                      <w:sz w:val="24"/>
                      <w:szCs w:val="24"/>
                    </w:rPr>
                  </w:pPr>
                  <w:r w:rsidDel="00000000" w:rsidR="00000000" w:rsidRPr="00F84C6B">
                    <w:rPr>
                      <w:b w:val="1"/>
                      <w:caps w:val="1"/>
                      <w:sz w:val="24"/>
                      <w:szCs w:val="24"/>
                    </w:rPr>
                    <w:t>МЕТОДИКА ПРИМЕНЕНИЯ СТОИМОСТНОГО ПОДХОДА</w:t>
                  </w:r>
                </w:p>
                <w:p w:rsidR="00F00872" w:rsidDel="00000000" w:rsidP="00DE59D4" w:rsidRDefault="00F00872" w:rsidRPr="00F84C6B">
                  <w:pPr>
                    <w:spacing w:line="235" w:lineRule="auto"/>
                    <w:jc w:val="center"/>
                    <w:rPr>
                      <w:b w:val="1"/>
                      <w:sz w:val="24"/>
                      <w:szCs w:val="24"/>
                      <w:highlight w:val="yellow"/>
                    </w:rPr>
                  </w:pPr>
                  <w:r w:rsidDel="00000000" w:rsidR="00000000" w:rsidRPr="00F84C6B">
                    <w:rPr>
                      <w:b w:val="1"/>
                      <w:caps w:val="1"/>
                      <w:sz w:val="24"/>
                      <w:szCs w:val="24"/>
                    </w:rPr>
                    <w:t>К ОЦЕНКЕ ПРОИЗВОДИТЕЛЬНОСТИ ТРУДА</w:t>
                  </w:r>
                </w:p>
                <w:p w:rsidR="00F00872" w:rsidDel="00000000" w:rsidP="00DE59D4" w:rsidRDefault="00F00872" w:rsidRPr="00F84C6B">
                  <w:pPr>
                    <w:widowControl w:val="0"/>
                    <w:spacing w:line="235" w:lineRule="auto"/>
                    <w:rPr>
                      <w:i w:val="1"/>
                      <w:sz w:val="24"/>
                      <w:szCs w:val="24"/>
                    </w:rPr>
                  </w:pPr>
                </w:p>
                <w:p w:rsidR="00F00872" w:rsidDel="00000000" w:rsidP="00DE59D4" w:rsidRDefault="00F00872" w:rsidRPr="00F84C6B">
                  <w:pPr>
                    <w:widowControl w:val="0"/>
                    <w:spacing w:line="235" w:lineRule="auto"/>
                    <w:jc w:val="both"/>
                    <w:rPr>
                      <w:i w:val="1"/>
                      <w:sz w:val="24"/>
                      <w:szCs w:val="24"/>
                    </w:rPr>
                  </w:pPr>
                  <w:r w:rsidDel="00000000" w:rsidR="00000000" w:rsidRPr="00F84C6B">
                    <w:rPr>
                      <w:b w:val="1"/>
                      <w:i w:val="1"/>
                      <w:sz w:val="24"/>
                      <w:szCs w:val="24"/>
                      <w:lang w:val="kk-KZ"/>
                    </w:rPr>
                    <w:t>Аннотация:</w:t>
                  </w:r>
                  <w:r w:rsidDel="00000000" w:rsidR="00000000" w:rsidRPr="00F84C6B">
                    <w:rPr>
                      <w:sz w:val="24"/>
                      <w:szCs w:val="24"/>
                      <w:lang w:val="kk-KZ"/>
                    </w:rPr>
                    <w:t xml:space="preserve"> </w:t>
                  </w:r>
                  <w:r w:rsidDel="00000000" w:rsidR="00000000" w:rsidRPr="00F84C6B">
                    <w:rPr>
                      <w:i w:val="1"/>
                      <w:sz w:val="24"/>
                      <w:szCs w:val="24"/>
                    </w:rPr>
                    <w:t xml:space="preserve">Рассмотрена методика применения стоимостного подхода к оценке производительности труда, выявлены особенности формирования выводов о результативности и эффективности использования трудовых ресурсов предприятия </w:t>
                  </w:r>
                </w:p>
                <w:p w:rsidR="00F00872" w:rsidDel="00000000" w:rsidP="00DE59D4" w:rsidRDefault="00F00872" w:rsidRPr="00F84C6B">
                  <w:pPr>
                    <w:widowControl w:val="0"/>
                    <w:spacing w:line="235" w:lineRule="auto"/>
                    <w:jc w:val="both"/>
                    <w:rPr>
                      <w:i w:val="1"/>
                      <w:sz w:val="24"/>
                      <w:szCs w:val="24"/>
                    </w:rPr>
                  </w:pPr>
                  <w:r w:rsidDel="00000000" w:rsidR="00000000" w:rsidRPr="00F84C6B">
                    <w:rPr>
                      <w:b w:val="1"/>
                      <w:i w:val="1"/>
                      <w:sz w:val="24"/>
                      <w:szCs w:val="24"/>
                    </w:rPr>
                    <w:t>Ключевые слова:</w:t>
                  </w:r>
                  <w:r w:rsidDel="00000000" w:rsidR="00000000" w:rsidRPr="00F84C6B">
                    <w:rPr>
                      <w:i w:val="1"/>
                      <w:sz w:val="24"/>
                      <w:szCs w:val="24"/>
                    </w:rPr>
                    <w:t xml:space="preserve"> производительность труда, трудовые ресурсы,  количественные измерители качества использования труда, эффективность использования трудовых ресурсов.</w:t>
                  </w:r>
                </w:p>
                <w:p w:rsidR="00F00872" w:rsidDel="00000000" w:rsidP="00DE59D4" w:rsidRDefault="00F00872" w:rsidRPr="00F84C6B">
                  <w:pPr>
                    <w:spacing w:line="235" w:lineRule="auto"/>
                    <w:rPr>
                      <w:i w:val="1"/>
                      <w:sz w:val="24"/>
                      <w:szCs w:val="24"/>
                      <w:lang w:val="en-US"/>
                    </w:rPr>
                  </w:pPr>
                  <w:r w:rsidDel="00000000" w:rsidR="00000000" w:rsidRPr="00F84C6B">
                    <w:rPr>
                      <w:i w:val="1"/>
                      <w:sz w:val="24"/>
                      <w:szCs w:val="24"/>
                      <w:lang w:val="en-US"/>
                    </w:rPr>
                    <w:t>____________________________________________________________</w:t>
                  </w:r>
                </w:p>
                <w:p w:rsidR="00F00872" w:rsidDel="00000000" w:rsidP="00DE59D4" w:rsidRDefault="00F00872" w:rsidRPr="00F84C6B">
                  <w:pPr>
                    <w:spacing w:line="235" w:lineRule="auto"/>
                    <w:ind w:firstLine="709"/>
                    <w:jc w:val="center"/>
                    <w:rPr>
                      <w:b w:val="1"/>
                      <w:sz w:val="24"/>
                      <w:szCs w:val="24"/>
                      <w:lang w:val="en-US"/>
                    </w:rPr>
                  </w:pPr>
                </w:p>
                <w:p w:rsidR="00F00872" w:rsidDel="00000000" w:rsidP="00DE59D4" w:rsidRDefault="00F00872" w:rsidRPr="00F84C6B">
                  <w:pPr>
                    <w:spacing w:line="235" w:lineRule="auto"/>
                    <w:rPr>
                      <w:sz w:val="24"/>
                      <w:szCs w:val="24"/>
                      <w:lang w:val="en-US"/>
                    </w:rPr>
                  </w:pPr>
                  <w:r w:rsidDel="00000000" w:rsidR="00000000" w:rsidRPr="00F84C6B">
                    <w:rPr>
                      <w:b w:val="1"/>
                      <w:sz w:val="24"/>
                      <w:szCs w:val="24"/>
                      <w:lang w:val="en-US"/>
                    </w:rPr>
                    <w:t>Khramtsova Kristina Sergeevna,</w:t>
                  </w:r>
                  <w:r w:rsidDel="00000000" w:rsidR="00000000" w:rsidRPr="00F84C6B">
                    <w:rPr>
                      <w:sz w:val="24"/>
                      <w:szCs w:val="24"/>
                      <w:lang w:val="en-US"/>
                    </w:rPr>
                    <w:t xml:space="preserve"> </w:t>
                  </w:r>
                </w:p>
                <w:p w:rsidR="00F00872" w:rsidDel="00000000" w:rsidP="00DE59D4" w:rsidRDefault="00F00872" w:rsidRPr="00F84C6B">
                  <w:pPr>
                    <w:spacing w:line="235" w:lineRule="auto"/>
                    <w:rPr>
                      <w:sz w:val="24"/>
                      <w:szCs w:val="24"/>
                      <w:lang w:val="en-US"/>
                    </w:rPr>
                  </w:pPr>
                  <w:r w:rsidDel="00000000" w:rsidR="00000000" w:rsidRPr="00F84C6B">
                    <w:rPr>
                      <w:sz w:val="24"/>
                      <w:szCs w:val="24"/>
                      <w:lang w:val="en-US"/>
                    </w:rPr>
                    <w:t>1</w:t>
                  </w:r>
                  <w:r w:rsidDel="00000000" w:rsidR="00000000" w:rsidRPr="00F84C6B">
                    <w:rPr>
                      <w:sz w:val="24"/>
                      <w:szCs w:val="24"/>
                      <w:vertAlign w:val="superscript"/>
                      <w:lang w:val="en-US"/>
                    </w:rPr>
                    <w:t>st</w:t>
                  </w:r>
                  <w:r w:rsidDel="00000000" w:rsidR="00000000" w:rsidRPr="00F84C6B">
                    <w:rPr>
                      <w:sz w:val="24"/>
                      <w:szCs w:val="24"/>
                      <w:lang w:val="en-US"/>
                    </w:rPr>
                    <w:t>year student of the training direction 38.04.01 Economy</w:t>
                  </w:r>
                </w:p>
                <w:p w:rsidR="00F00872" w:rsidDel="00000000" w:rsidP="00DE59D4" w:rsidRDefault="00F00872" w:rsidRPr="00F84C6B">
                  <w:pPr>
                    <w:spacing w:line="235" w:lineRule="auto"/>
                    <w:rPr>
                      <w:sz w:val="24"/>
                      <w:szCs w:val="24"/>
                      <w:lang w:val="en-US"/>
                    </w:rPr>
                  </w:pPr>
                  <w:r w:rsidDel="00000000" w:rsidR="00000000" w:rsidRPr="00F84C6B">
                    <w:rPr>
                      <w:sz w:val="24"/>
                      <w:szCs w:val="24"/>
                      <w:lang w:val="en-US"/>
                    </w:rPr>
                    <w:t>FSBEI HE "Orel State University named after I. S. Turgenev",</w:t>
                  </w:r>
                </w:p>
                <w:p w:rsidR="00F00872" w:rsidDel="00000000" w:rsidP="00DE59D4" w:rsidRDefault="00F00872" w:rsidRPr="00F84C6B">
                  <w:pPr>
                    <w:spacing w:line="235" w:lineRule="auto"/>
                    <w:rPr>
                      <w:sz w:val="24"/>
                      <w:szCs w:val="24"/>
                      <w:lang w:val="en-US"/>
                    </w:rPr>
                  </w:pPr>
                  <w:r w:rsidDel="00000000" w:rsidR="00000000" w:rsidRPr="00F84C6B">
                    <w:rPr>
                      <w:sz w:val="24"/>
                      <w:szCs w:val="24"/>
                      <w:lang w:val="en-US"/>
                    </w:rPr>
                    <w:t>Russia, Orel</w:t>
                  </w:r>
                </w:p>
                <w:p w:rsidR="00F00872" w:rsidDel="00000000" w:rsidP="00DE59D4" w:rsidRDefault="00F00872" w:rsidRPr="00F84C6B">
                  <w:pPr>
                    <w:widowControl w:val="0"/>
                    <w:spacing w:line="235" w:lineRule="auto"/>
                    <w:rPr>
                      <w:spacing w:val="-6"/>
                      <w:sz w:val="24"/>
                      <w:szCs w:val="24"/>
                      <w:lang w:val="en-US"/>
                    </w:rPr>
                  </w:pPr>
                  <w:r w:rsidDel="00000000" w:rsidR="00000000" w:rsidRPr="00F84C6B">
                    <w:rPr>
                      <w:spacing w:val="-6"/>
                      <w:sz w:val="24"/>
                      <w:szCs w:val="24"/>
                      <w:lang w:val="en-US"/>
                    </w:rPr>
                    <w:t>e-mail: khramchovakristina-32@mail.ru</w:t>
                  </w:r>
                </w:p>
                <w:p w:rsidR="00F00872" w:rsidDel="00000000" w:rsidP="00DE59D4" w:rsidRDefault="00F00872" w:rsidRPr="00F84C6B">
                  <w:pPr>
                    <w:widowControl w:val="0"/>
                    <w:spacing w:line="235" w:lineRule="auto"/>
                    <w:rPr>
                      <w:b w:val="1"/>
                      <w:sz w:val="24"/>
                      <w:szCs w:val="24"/>
                      <w:lang w:val="en-US"/>
                    </w:rPr>
                  </w:pPr>
                </w:p>
                <w:p w:rsidR="00F00872" w:rsidDel="00000000" w:rsidP="00DE59D4" w:rsidRDefault="00F00872" w:rsidRPr="00F84C6B">
                  <w:pPr>
                    <w:widowControl w:val="0"/>
                    <w:spacing w:line="235" w:lineRule="auto"/>
                    <w:rPr>
                      <w:sz w:val="24"/>
                      <w:szCs w:val="24"/>
                      <w:lang w:val="en-US"/>
                    </w:rPr>
                  </w:pPr>
                  <w:r w:rsidDel="00000000" w:rsidR="00000000" w:rsidRPr="00F84C6B">
                    <w:rPr>
                      <w:sz w:val="24"/>
                      <w:szCs w:val="24"/>
                      <w:lang w:val="en-US"/>
                    </w:rPr>
                    <w:t>Scientific supervisor:</w:t>
                  </w:r>
                </w:p>
                <w:p w:rsidR="00F00872" w:rsidDel="00000000" w:rsidP="00DE59D4" w:rsidRDefault="00F00872" w:rsidRPr="00F84C6B">
                  <w:pPr>
                    <w:widowControl w:val="0"/>
                    <w:spacing w:line="235" w:lineRule="auto"/>
                    <w:rPr>
                      <w:sz w:val="24"/>
                      <w:szCs w:val="24"/>
                      <w:lang w:val="en-US"/>
                    </w:rPr>
                  </w:pPr>
                  <w:r w:rsidDel="00000000" w:rsidR="00000000" w:rsidRPr="00F84C6B">
                    <w:rPr>
                      <w:b w:val="1"/>
                      <w:sz w:val="24"/>
                      <w:szCs w:val="24"/>
                      <w:lang w:val="en-US"/>
                    </w:rPr>
                    <w:t>Maslova Irina Alekseevna,</w:t>
                  </w:r>
                  <w:r w:rsidDel="00000000" w:rsidR="00000000" w:rsidRPr="00F84C6B">
                    <w:rPr>
                      <w:sz w:val="24"/>
                      <w:szCs w:val="24"/>
                      <w:lang w:val="en-US"/>
                    </w:rPr>
                    <w:t xml:space="preserve"> </w:t>
                  </w:r>
                </w:p>
                <w:p w:rsidR="00F00872" w:rsidDel="00000000" w:rsidP="00DE59D4" w:rsidRDefault="00F00872" w:rsidRPr="00F84C6B">
                  <w:pPr>
                    <w:widowControl w:val="0"/>
                    <w:spacing w:line="235" w:lineRule="auto"/>
                    <w:rPr>
                      <w:sz w:val="24"/>
                      <w:szCs w:val="24"/>
                      <w:lang w:val="en-US"/>
                    </w:rPr>
                  </w:pPr>
                  <w:r w:rsidDel="00000000" w:rsidR="00000000" w:rsidRPr="00F84C6B">
                    <w:rPr>
                      <w:sz w:val="24"/>
                      <w:szCs w:val="24"/>
                      <w:lang w:val="en-US"/>
                    </w:rPr>
                    <w:t>doctor of Economics, Professor</w:t>
                  </w:r>
                </w:p>
                <w:p w:rsidR="00F00872" w:rsidDel="00000000" w:rsidP="00DE59D4" w:rsidRDefault="00F00872" w:rsidRPr="00F84C6B">
                  <w:pPr>
                    <w:spacing w:line="235" w:lineRule="auto"/>
                    <w:rPr>
                      <w:color w:val="000000"/>
                      <w:sz w:val="24"/>
                      <w:szCs w:val="24"/>
                      <w:lang w:val="en-US"/>
                    </w:rPr>
                  </w:pPr>
                  <w:r w:rsidDel="00000000" w:rsidR="00000000" w:rsidRPr="00F84C6B">
                    <w:rPr>
                      <w:color w:val="000000"/>
                      <w:sz w:val="24"/>
                      <w:szCs w:val="24"/>
                      <w:lang w:val="en-US"/>
                    </w:rPr>
                    <w:t>FSBEI HE "Orel State University named after I. S. Turgenev",</w:t>
                  </w:r>
                </w:p>
                <w:p w:rsidR="00F00872" w:rsidDel="00000000" w:rsidP="00DE59D4" w:rsidRDefault="00F00872" w:rsidRPr="00F84C6B">
                  <w:pPr>
                    <w:spacing w:line="235" w:lineRule="auto"/>
                    <w:rPr>
                      <w:color w:val="000000"/>
                      <w:sz w:val="24"/>
                      <w:szCs w:val="24"/>
                      <w:lang w:val="en-US"/>
                    </w:rPr>
                  </w:pPr>
                  <w:r w:rsidDel="00000000" w:rsidR="00000000" w:rsidRPr="00F84C6B">
                    <w:rPr>
                      <w:color w:val="000000"/>
                      <w:sz w:val="24"/>
                      <w:szCs w:val="24"/>
                      <w:lang w:val="en-US"/>
                    </w:rPr>
                    <w:t>Russia, Orel</w:t>
                  </w:r>
                </w:p>
                <w:p w:rsidR="00F00872" w:rsidDel="00000000" w:rsidP="00DE59D4" w:rsidRDefault="00F00872" w:rsidRPr="00F84C6B">
                  <w:pPr>
                    <w:widowControl w:val="0"/>
                    <w:spacing w:line="235" w:lineRule="auto"/>
                    <w:rPr>
                      <w:sz w:val="24"/>
                      <w:szCs w:val="24"/>
                      <w:lang w:val="en-US"/>
                    </w:rPr>
                  </w:pPr>
                  <w:r w:rsidDel="00000000" w:rsidR="00000000" w:rsidRPr="00F84C6B">
                    <w:rPr>
                      <w:sz w:val="24"/>
                      <w:szCs w:val="24"/>
                      <w:lang w:val="en-US"/>
                    </w:rPr>
                    <w:t>e-mail: tera_27@mail.ru</w:t>
                  </w:r>
                </w:p>
                <w:p w:rsidR="00F00872" w:rsidDel="00000000" w:rsidP="00DE59D4" w:rsidRDefault="00F00872" w:rsidRPr="00B72031">
                  <w:pPr>
                    <w:spacing w:line="230" w:lineRule="auto"/>
                    <w:jc w:val="center"/>
                    <w:rPr>
                      <w:b w:val="1"/>
                      <w:sz w:val="24"/>
                      <w:szCs w:val="24"/>
                      <w:lang w:val="en-US"/>
                    </w:rPr>
                  </w:pPr>
                </w:p>
                <w:p w:rsidR="00F00872" w:rsidDel="00000000" w:rsidP="00DE59D4" w:rsidRDefault="00F00872" w:rsidRPr="00F84C6B">
                  <w:pPr>
                    <w:spacing w:line="230" w:lineRule="auto"/>
                    <w:jc w:val="center"/>
                    <w:rPr>
                      <w:b w:val="1"/>
                      <w:sz w:val="24"/>
                      <w:szCs w:val="24"/>
                      <w:lang w:val="en-US"/>
                    </w:rPr>
                  </w:pPr>
                  <w:r w:rsidDel="00000000" w:rsidR="00000000" w:rsidRPr="00F84C6B">
                    <w:rPr>
                      <w:b w:val="1"/>
                      <w:sz w:val="24"/>
                      <w:szCs w:val="24"/>
                      <w:lang w:val="en-US"/>
                    </w:rPr>
                    <w:t>METHODOLOGY FOR APPLYING THE COST APPROACH</w:t>
                  </w:r>
                </w:p>
                <w:p w:rsidR="00F00872" w:rsidDel="00000000" w:rsidP="00DE59D4" w:rsidRDefault="00F00872" w:rsidRPr="00F84C6B">
                  <w:pPr>
                    <w:spacing w:line="230" w:lineRule="auto"/>
                    <w:jc w:val="center"/>
                    <w:rPr>
                      <w:b w:val="1"/>
                      <w:sz w:val="24"/>
                      <w:szCs w:val="24"/>
                      <w:lang w:val="en-US"/>
                    </w:rPr>
                  </w:pPr>
                  <w:r w:rsidDel="00000000" w:rsidR="00000000" w:rsidRPr="00F84C6B">
                    <w:rPr>
                      <w:b w:val="1"/>
                      <w:sz w:val="24"/>
                      <w:szCs w:val="24"/>
                      <w:lang w:val="en-US"/>
                    </w:rPr>
                    <w:t>TO LABOR PRODUCTIVITY ASSESSMENT</w:t>
                  </w:r>
                </w:p>
                <w:p w:rsidR="00F00872" w:rsidDel="00000000" w:rsidP="00DE59D4" w:rsidRDefault="00F00872" w:rsidRPr="00F84C6B">
                  <w:pPr>
                    <w:spacing w:line="230" w:lineRule="auto"/>
                    <w:ind w:firstLine="709"/>
                    <w:jc w:val="center"/>
                    <w:rPr>
                      <w:b w:val="1"/>
                      <w:caps w:val="1"/>
                      <w:sz w:val="24"/>
                      <w:szCs w:val="24"/>
                      <w:highlight w:val="yellow"/>
                      <w:lang w:val="en-US"/>
                    </w:rPr>
                  </w:pPr>
                </w:p>
                <w:p w:rsidR="00F00872" w:rsidDel="00000000" w:rsidP="00DE59D4" w:rsidRDefault="00F00872" w:rsidRPr="00F84C6B">
                  <w:pPr>
                    <w:spacing w:line="230" w:lineRule="auto"/>
                    <w:ind w:firstLine="709"/>
                    <w:rPr>
                      <w:i w:val="1"/>
                      <w:sz w:val="24"/>
                      <w:szCs w:val="24"/>
                      <w:lang w:val="en-US"/>
                    </w:rPr>
                  </w:pPr>
                  <w:r w:rsidDel="00000000" w:rsidR="00000000" w:rsidRPr="00F84C6B">
                    <w:rPr>
                      <w:b w:val="1"/>
                      <w:i w:val="1"/>
                      <w:sz w:val="24"/>
                      <w:szCs w:val="24"/>
                      <w:lang w:val="en-US"/>
                    </w:rPr>
                    <w:t xml:space="preserve">Abstract: </w:t>
                  </w:r>
                  <w:r w:rsidDel="00000000" w:rsidR="00000000" w:rsidRPr="00F84C6B">
                    <w:rPr>
                      <w:i w:val="1"/>
                      <w:sz w:val="24"/>
                      <w:szCs w:val="24"/>
                      <w:lang w:val="en-US"/>
                    </w:rPr>
                    <w:t>The method of applying the cost approach to the assessment of labor productivity is considered, the features of forming conclusions about the effectiveness and efficiency of the use of labor resources of the enterprise are revealed</w:t>
                  </w:r>
                </w:p>
                <w:p w:rsidR="00F00872" w:rsidDel="00000000" w:rsidP="00DE59D4" w:rsidRDefault="00F00872" w:rsidRPr="00F84C6B">
                  <w:pPr>
                    <w:spacing w:line="230" w:lineRule="auto"/>
                    <w:ind w:firstLine="709"/>
                    <w:rPr>
                      <w:i w:val="1"/>
                      <w:sz w:val="24"/>
                      <w:szCs w:val="24"/>
                      <w:lang w:val="en-US"/>
                    </w:rPr>
                  </w:pPr>
                  <w:r w:rsidDel="00000000" w:rsidR="00000000" w:rsidRPr="00F84C6B">
                    <w:rPr>
                      <w:b w:val="1"/>
                      <w:i w:val="1"/>
                      <w:sz w:val="24"/>
                      <w:szCs w:val="24"/>
                      <w:lang w:val="en-US"/>
                    </w:rPr>
                    <w:t>Keywords:</w:t>
                  </w:r>
                  <w:r w:rsidDel="00000000" w:rsidR="00000000" w:rsidRPr="00F84C6B">
                    <w:rPr>
                      <w:i w:val="1"/>
                      <w:sz w:val="24"/>
                      <w:szCs w:val="24"/>
                      <w:lang w:val="en-US"/>
                    </w:rPr>
                    <w:t xml:space="preserve"> labor productivity, labor resources, quantitative measures of labor use quality, labor resource utilization efficiency.</w:t>
                  </w:r>
                </w:p>
                <w:p w:rsidR="00F00872" w:rsidDel="00000000" w:rsidP="00DE59D4" w:rsidRDefault="00F00872" w:rsidRPr="00F84C6B">
                  <w:pPr>
                    <w:widowControl w:val="0"/>
                    <w:autoSpaceDE w:val="0"/>
                    <w:autoSpaceDN w:val="0"/>
                    <w:adjustRightInd w:val="0"/>
                    <w:contextualSpacing w:val="1"/>
                    <w:jc w:val="center"/>
                    <w:rPr>
                      <w:sz w:val="24"/>
                      <w:szCs w:val="24"/>
                      <w:lang w:val="en-US"/>
                    </w:rPr>
                  </w:pPr>
                </w:p>
                <w:p w:rsidR="00F00872" w:rsidDel="00000000" w:rsidP="00DE59D4" w:rsidRDefault="00F00872" w:rsidRPr="00F84C6B">
                  <w:pPr>
                    <w:widowControl w:val="0"/>
                    <w:autoSpaceDE w:val="0"/>
                    <w:autoSpaceDN w:val="0"/>
                    <w:adjustRightInd w:val="0"/>
                    <w:ind w:firstLine="709"/>
                    <w:rPr>
                      <w:bCs w:val="1"/>
                      <w:sz w:val="24"/>
                      <w:szCs w:val="24"/>
                    </w:rPr>
                  </w:pPr>
                  <w:r w:rsidDel="00000000" w:rsidR="00000000" w:rsidRPr="00F84C6B">
                    <w:rPr>
                      <w:bCs w:val="1"/>
                      <w:sz w:val="24"/>
                      <w:szCs w:val="24"/>
                    </w:rPr>
                    <w:t xml:space="preserve">Текст статьи… </w:t>
                  </w:r>
                </w:p>
                <w:p w:rsidR="00F00872" w:rsidDel="00000000" w:rsidP="00DE59D4" w:rsidRDefault="00F00872" w:rsidRPr="00F84C6B">
                  <w:pPr>
                    <w:widowControl w:val="0"/>
                    <w:autoSpaceDE w:val="0"/>
                    <w:autoSpaceDN w:val="0"/>
                    <w:adjustRightInd w:val="0"/>
                    <w:ind w:firstLine="709"/>
                    <w:jc w:val="center"/>
                    <w:rPr>
                      <w:bCs w:val="1"/>
                      <w:sz w:val="24"/>
                      <w:szCs w:val="24"/>
                    </w:rPr>
                  </w:pPr>
                </w:p>
                <w:p w:rsidR="00F00872" w:rsidDel="00000000" w:rsidP="00DE59D4" w:rsidRDefault="00F00872" w:rsidRPr="00F84C6B">
                  <w:pPr>
                    <w:widowControl w:val="0"/>
                    <w:autoSpaceDE w:val="0"/>
                    <w:autoSpaceDN w:val="0"/>
                    <w:adjustRightInd w:val="0"/>
                    <w:jc w:val="center"/>
                    <w:rPr>
                      <w:bCs w:val="1"/>
                      <w:sz w:val="24"/>
                      <w:szCs w:val="24"/>
                    </w:rPr>
                  </w:pPr>
                  <w:r w:rsidDel="00000000" w:rsidR="00000000" w:rsidRPr="00F84C6B">
                    <w:rPr>
                      <w:b w:val="1"/>
                      <w:bCs w:val="1"/>
                      <w:sz w:val="24"/>
                      <w:szCs w:val="24"/>
                    </w:rPr>
                    <w:t>ЛИТЕРАТУРА</w:t>
                  </w:r>
                </w:p>
                <w:p w:rsidR="00F00872" w:rsidDel="00000000" w:rsidP="00DE59D4" w:rsidRDefault="00F00872" w:rsidRPr="00F84C6B">
                  <w:pPr>
                    <w:rPr>
                      <w:sz w:val="24"/>
                      <w:szCs w:val="24"/>
                    </w:rPr>
                  </w:pPr>
                </w:p>
              </w:txbxContent>
            </v:textbox>
          </v:rect>
        </w:pict>
      </w:r>
    </w:p>
    <w:p w:rsidR="00000000" w:rsidDel="00000000" w:rsidP="00000000" w:rsidRDefault="00000000" w:rsidRPr="00000000" w14:paraId="00000078">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79">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7A">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7B">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7C">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7D">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7E">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7F">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0">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1">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2">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3">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4">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5">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6">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7">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8">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9">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A">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B">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C">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D">
      <w:pPr>
        <w:widowControl w:val="0"/>
        <w:jc w:val="center"/>
        <w:rPr>
          <w:b w:val="1"/>
          <w:i w:val="1"/>
          <w:sz w:val="28"/>
          <w:szCs w:val="28"/>
        </w:rPr>
      </w:pPr>
      <w:r w:rsidDel="00000000" w:rsidR="00000000" w:rsidRPr="00000000">
        <w:rPr>
          <w:rtl w:val="0"/>
        </w:rPr>
      </w:r>
    </w:p>
    <w:p w:rsidR="00000000" w:rsidDel="00000000" w:rsidP="00000000" w:rsidRDefault="00000000" w:rsidRPr="00000000" w14:paraId="0000008E">
      <w:pPr>
        <w:rPr>
          <w:color w:val="000000"/>
          <w:sz w:val="28"/>
          <w:szCs w:val="28"/>
        </w:rPr>
      </w:pPr>
      <w:r w:rsidDel="00000000" w:rsidR="00000000" w:rsidRPr="00000000">
        <w:rPr>
          <w:rtl w:val="0"/>
        </w:rPr>
      </w:r>
    </w:p>
    <w:p w:rsidR="00000000" w:rsidDel="00000000" w:rsidP="00000000" w:rsidRDefault="00000000" w:rsidRPr="00000000" w14:paraId="0000008F">
      <w:pPr>
        <w:rPr>
          <w:color w:val="000000"/>
          <w:sz w:val="28"/>
          <w:szCs w:val="28"/>
        </w:rPr>
      </w:pPr>
      <w:r w:rsidDel="00000000" w:rsidR="00000000" w:rsidRPr="00000000">
        <w:rPr>
          <w:rtl w:val="0"/>
        </w:rPr>
      </w:r>
    </w:p>
    <w:p w:rsidR="00000000" w:rsidDel="00000000" w:rsidP="00000000" w:rsidRDefault="00000000" w:rsidRPr="00000000" w14:paraId="00000090">
      <w:pPr>
        <w:rPr>
          <w:color w:val="000000"/>
          <w:sz w:val="28"/>
          <w:szCs w:val="28"/>
        </w:rPr>
      </w:pPr>
      <w:r w:rsidDel="00000000" w:rsidR="00000000" w:rsidRPr="00000000">
        <w:rPr>
          <w:rtl w:val="0"/>
        </w:rPr>
      </w:r>
    </w:p>
    <w:p w:rsidR="00000000" w:rsidDel="00000000" w:rsidP="00000000" w:rsidRDefault="00000000" w:rsidRPr="00000000" w14:paraId="00000091">
      <w:pPr>
        <w:rPr>
          <w:color w:val="000000"/>
          <w:sz w:val="28"/>
          <w:szCs w:val="28"/>
        </w:rPr>
      </w:pPr>
      <w:r w:rsidDel="00000000" w:rsidR="00000000" w:rsidRPr="00000000">
        <w:rPr>
          <w:rtl w:val="0"/>
        </w:rPr>
      </w:r>
    </w:p>
    <w:p w:rsidR="00000000" w:rsidDel="00000000" w:rsidP="00000000" w:rsidRDefault="00000000" w:rsidRPr="00000000" w14:paraId="00000092">
      <w:pPr>
        <w:rPr>
          <w:color w:val="000000"/>
          <w:sz w:val="28"/>
          <w:szCs w:val="28"/>
        </w:rPr>
      </w:pPr>
      <w:r w:rsidDel="00000000" w:rsidR="00000000" w:rsidRPr="00000000">
        <w:rPr>
          <w:rtl w:val="0"/>
        </w:rPr>
      </w:r>
    </w:p>
    <w:p w:rsidR="00000000" w:rsidDel="00000000" w:rsidP="00000000" w:rsidRDefault="00000000" w:rsidRPr="00000000" w14:paraId="00000093">
      <w:pPr>
        <w:jc w:val="center"/>
        <w:rPr>
          <w:b w:val="1"/>
          <w:sz w:val="28"/>
          <w:szCs w:val="28"/>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ectPr>
      <w:pgSz w:h="16838" w:w="11906"/>
      <w:pgMar w:bottom="709" w:top="851" w:left="1134" w:right="70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36"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bullet"/>
      <w:lvlText w:val="✔"/>
      <w:lvlJc w:val="left"/>
      <w:pPr>
        <w:ind w:left="1955" w:hanging="286"/>
      </w:pPr>
      <w:rPr>
        <w:rFonts w:ascii="Noto Sans Symbols" w:cs="Noto Sans Symbols" w:eastAsia="Noto Sans Symbols" w:hAnsi="Noto Sans Symbols"/>
        <w:sz w:val="24"/>
        <w:szCs w:val="24"/>
      </w:rPr>
    </w:lvl>
    <w:lvl w:ilvl="1">
      <w:start w:val="1"/>
      <w:numFmt w:val="bullet"/>
      <w:lvlText w:val="•"/>
      <w:lvlJc w:val="left"/>
      <w:pPr>
        <w:ind w:left="2840" w:hanging="286"/>
      </w:pPr>
      <w:rPr/>
    </w:lvl>
    <w:lvl w:ilvl="2">
      <w:start w:val="1"/>
      <w:numFmt w:val="bullet"/>
      <w:lvlText w:val="•"/>
      <w:lvlJc w:val="left"/>
      <w:pPr>
        <w:ind w:left="3721" w:hanging="286"/>
      </w:pPr>
      <w:rPr/>
    </w:lvl>
    <w:lvl w:ilvl="3">
      <w:start w:val="1"/>
      <w:numFmt w:val="bullet"/>
      <w:lvlText w:val="•"/>
      <w:lvlJc w:val="left"/>
      <w:pPr>
        <w:ind w:left="4601" w:hanging="286"/>
      </w:pPr>
      <w:rPr/>
    </w:lvl>
    <w:lvl w:ilvl="4">
      <w:start w:val="1"/>
      <w:numFmt w:val="bullet"/>
      <w:lvlText w:val="•"/>
      <w:lvlJc w:val="left"/>
      <w:pPr>
        <w:ind w:left="5482" w:hanging="286"/>
      </w:pPr>
      <w:rPr/>
    </w:lvl>
    <w:lvl w:ilvl="5">
      <w:start w:val="1"/>
      <w:numFmt w:val="bullet"/>
      <w:lvlText w:val="•"/>
      <w:lvlJc w:val="left"/>
      <w:pPr>
        <w:ind w:left="6363" w:hanging="286.0000000000009"/>
      </w:pPr>
      <w:rPr/>
    </w:lvl>
    <w:lvl w:ilvl="6">
      <w:start w:val="1"/>
      <w:numFmt w:val="bullet"/>
      <w:lvlText w:val="•"/>
      <w:lvlJc w:val="left"/>
      <w:pPr>
        <w:ind w:left="7243" w:hanging="286.0000000000009"/>
      </w:pPr>
      <w:rPr/>
    </w:lvl>
    <w:lvl w:ilvl="7">
      <w:start w:val="1"/>
      <w:numFmt w:val="bullet"/>
      <w:lvlText w:val="•"/>
      <w:lvlJc w:val="left"/>
      <w:pPr>
        <w:ind w:left="8124" w:hanging="286"/>
      </w:pPr>
      <w:rPr/>
    </w:lvl>
    <w:lvl w:ilvl="8">
      <w:start w:val="1"/>
      <w:numFmt w:val="bullet"/>
      <w:lvlText w:val="•"/>
      <w:lvlJc w:val="left"/>
      <w:pPr>
        <w:ind w:left="9005" w:hanging="286"/>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forum-miemis@mail.ru" TargetMode="External"/><Relationship Id="rId10" Type="http://schemas.openxmlformats.org/officeDocument/2006/relationships/hyperlink" Target="mailto:forum-miemis@mail.ru" TargetMode="External"/><Relationship Id="rId13" Type="http://schemas.openxmlformats.org/officeDocument/2006/relationships/hyperlink" Target="mailto:vvvtoria@mail.ru" TargetMode="External"/><Relationship Id="rId12" Type="http://schemas.openxmlformats.org/officeDocument/2006/relationships/hyperlink" Target="mailto:olgav.kuznecova@yandex.ru" TargetMode="External"/><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2.jpg"/><Relationship Id="rId4" Type="http://schemas.openxmlformats.org/officeDocument/2006/relationships/theme" Target="theme/theme1.xml"/><Relationship Id="rId9" Type="http://schemas.openxmlformats.org/officeDocument/2006/relationships/hyperlink" Target="http://miemis.asu.ru/events/dlya-abiturientov/ekonomicheskij-forum-ekonomicheskoe-razvitie-regiona-upravlenie-innovatsii-podgotovka-kadrov-2022/" TargetMode="External"/><Relationship Id="rId15" Type="http://schemas.openxmlformats.org/officeDocument/2006/relationships/hyperlink" Target="mailto:tera_27@mail.ru" TargetMode="External"/><Relationship Id="rId14" Type="http://schemas.openxmlformats.org/officeDocument/2006/relationships/hyperlink" Target="mailto:nursultan_shurenov@mail.ru" TargetMode="Externa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