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"/>
        <w:gridCol w:w="1965"/>
        <w:gridCol w:w="3261"/>
        <w:gridCol w:w="3402"/>
        <w:gridCol w:w="2552"/>
        <w:gridCol w:w="3827"/>
      </w:tblGrid>
      <w:tr w:rsidR="00EB0310" w:rsidRPr="006F7A5F" w:rsidTr="00BF4C61">
        <w:trPr>
          <w:trHeight w:val="841"/>
        </w:trPr>
        <w:tc>
          <w:tcPr>
            <w:tcW w:w="15452" w:type="dxa"/>
            <w:gridSpan w:val="6"/>
            <w:vAlign w:val="center"/>
          </w:tcPr>
          <w:p w:rsidR="00EB0310" w:rsidRPr="006F7A5F" w:rsidRDefault="00EB0310" w:rsidP="00F74788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6F7A5F">
              <w:rPr>
                <w:b/>
                <w:bCs/>
                <w:spacing w:val="-2"/>
                <w:sz w:val="24"/>
                <w:szCs w:val="24"/>
              </w:rPr>
              <w:t>Олимпиадные задания</w:t>
            </w:r>
          </w:p>
        </w:tc>
      </w:tr>
      <w:tr w:rsidR="00EB0310" w:rsidRPr="006F7A5F" w:rsidTr="00BF4C61">
        <w:trPr>
          <w:trHeight w:val="702"/>
        </w:trPr>
        <w:tc>
          <w:tcPr>
            <w:tcW w:w="445" w:type="dxa"/>
            <w:vAlign w:val="center"/>
          </w:tcPr>
          <w:p w:rsidR="00EB0310" w:rsidRPr="006F7A5F" w:rsidRDefault="00EB0310" w:rsidP="00F74788">
            <w:pPr>
              <w:jc w:val="center"/>
              <w:rPr>
                <w:b/>
                <w:sz w:val="22"/>
                <w:szCs w:val="22"/>
              </w:rPr>
            </w:pPr>
            <w:r w:rsidRPr="006F7A5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65" w:type="dxa"/>
            <w:vAlign w:val="center"/>
          </w:tcPr>
          <w:p w:rsidR="00EB0310" w:rsidRPr="006F7A5F" w:rsidRDefault="00EB0310" w:rsidP="00F74788">
            <w:pPr>
              <w:jc w:val="center"/>
              <w:rPr>
                <w:b/>
                <w:sz w:val="22"/>
                <w:szCs w:val="22"/>
              </w:rPr>
            </w:pPr>
            <w:r w:rsidRPr="006F7A5F">
              <w:rPr>
                <w:b/>
                <w:sz w:val="22"/>
                <w:szCs w:val="22"/>
              </w:rPr>
              <w:t>Название конкурса</w:t>
            </w:r>
          </w:p>
        </w:tc>
        <w:tc>
          <w:tcPr>
            <w:tcW w:w="3261" w:type="dxa"/>
            <w:vAlign w:val="center"/>
          </w:tcPr>
          <w:p w:rsidR="00EB0310" w:rsidRPr="006F7A5F" w:rsidRDefault="00EB0310" w:rsidP="00F74788">
            <w:pPr>
              <w:jc w:val="center"/>
              <w:rPr>
                <w:b/>
                <w:sz w:val="24"/>
                <w:szCs w:val="24"/>
              </w:rPr>
            </w:pPr>
            <w:r w:rsidRPr="006F7A5F">
              <w:rPr>
                <w:b/>
                <w:sz w:val="24"/>
                <w:szCs w:val="24"/>
              </w:rPr>
              <w:t>Цель конкурса</w:t>
            </w:r>
          </w:p>
        </w:tc>
        <w:tc>
          <w:tcPr>
            <w:tcW w:w="3402" w:type="dxa"/>
            <w:vAlign w:val="center"/>
          </w:tcPr>
          <w:p w:rsidR="00EB0310" w:rsidRPr="006F7A5F" w:rsidRDefault="00EB0310" w:rsidP="00F74788">
            <w:pPr>
              <w:jc w:val="center"/>
              <w:rPr>
                <w:b/>
                <w:sz w:val="24"/>
                <w:szCs w:val="24"/>
              </w:rPr>
            </w:pPr>
            <w:r w:rsidRPr="006F7A5F">
              <w:rPr>
                <w:b/>
                <w:sz w:val="24"/>
                <w:szCs w:val="24"/>
              </w:rPr>
              <w:t>Задание команде</w:t>
            </w:r>
          </w:p>
        </w:tc>
        <w:tc>
          <w:tcPr>
            <w:tcW w:w="2552" w:type="dxa"/>
            <w:vAlign w:val="center"/>
          </w:tcPr>
          <w:p w:rsidR="00EB0310" w:rsidRPr="006F7A5F" w:rsidRDefault="00EB0310" w:rsidP="00F74788">
            <w:pPr>
              <w:jc w:val="center"/>
              <w:rPr>
                <w:b/>
                <w:sz w:val="22"/>
                <w:szCs w:val="22"/>
              </w:rPr>
            </w:pPr>
            <w:r w:rsidRPr="006F7A5F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827" w:type="dxa"/>
            <w:vAlign w:val="center"/>
          </w:tcPr>
          <w:p w:rsidR="00EB0310" w:rsidRPr="006F7A5F" w:rsidRDefault="00EB0310" w:rsidP="00F74788">
            <w:pPr>
              <w:jc w:val="center"/>
              <w:rPr>
                <w:b/>
                <w:sz w:val="22"/>
                <w:szCs w:val="22"/>
              </w:rPr>
            </w:pPr>
            <w:r w:rsidRPr="006F7A5F">
              <w:rPr>
                <w:b/>
                <w:sz w:val="22"/>
                <w:szCs w:val="22"/>
              </w:rPr>
              <w:t>Критерии оценки конкурса</w:t>
            </w:r>
          </w:p>
        </w:tc>
      </w:tr>
      <w:tr w:rsidR="00EB0310" w:rsidRPr="006F7A5F" w:rsidTr="00BF4C61">
        <w:trPr>
          <w:trHeight w:val="698"/>
        </w:trPr>
        <w:tc>
          <w:tcPr>
            <w:tcW w:w="15452" w:type="dxa"/>
            <w:gridSpan w:val="6"/>
            <w:vAlign w:val="center"/>
          </w:tcPr>
          <w:p w:rsidR="00EB0310" w:rsidRPr="006F7A5F" w:rsidRDefault="00EB0310" w:rsidP="00F74788">
            <w:pPr>
              <w:jc w:val="center"/>
              <w:rPr>
                <w:b/>
                <w:sz w:val="24"/>
                <w:szCs w:val="24"/>
              </w:rPr>
            </w:pPr>
            <w:r w:rsidRPr="006F7A5F">
              <w:rPr>
                <w:b/>
                <w:sz w:val="24"/>
                <w:szCs w:val="24"/>
              </w:rPr>
              <w:t>Домашние задания</w:t>
            </w:r>
          </w:p>
        </w:tc>
      </w:tr>
      <w:tr w:rsidR="00EB0310" w:rsidRPr="006F7A5F" w:rsidTr="00BF4C61">
        <w:tc>
          <w:tcPr>
            <w:tcW w:w="44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1.</w:t>
            </w:r>
          </w:p>
        </w:tc>
        <w:tc>
          <w:tcPr>
            <w:tcW w:w="196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«Новый учитель для новой школы» (визитка команды)</w:t>
            </w:r>
          </w:p>
        </w:tc>
        <w:tc>
          <w:tcPr>
            <w:tcW w:w="3261" w:type="dxa"/>
          </w:tcPr>
          <w:p w:rsidR="00EB0310" w:rsidRPr="006F7A5F" w:rsidRDefault="00191FFB" w:rsidP="00191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Выявить глубину понимания новой роли педагога в современном образовании и видения новых стратегических ориентиров его профессиональной деятельности</w:t>
            </w:r>
          </w:p>
        </w:tc>
        <w:tc>
          <w:tcPr>
            <w:tcW w:w="3402" w:type="dxa"/>
          </w:tcPr>
          <w:p w:rsidR="00EB0310" w:rsidRPr="006F7A5F" w:rsidRDefault="00EB0310" w:rsidP="00191FFB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Представить в яркой образной форме </w:t>
            </w:r>
            <w:r w:rsidR="00191FFB">
              <w:rPr>
                <w:sz w:val="22"/>
                <w:szCs w:val="22"/>
              </w:rPr>
              <w:t>портрет педагога новой эпохи, способного успешно работать в новой школе</w:t>
            </w:r>
          </w:p>
        </w:tc>
        <w:tc>
          <w:tcPr>
            <w:tcW w:w="2552" w:type="dxa"/>
          </w:tcPr>
          <w:p w:rsidR="00EB0310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Время выступления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5 минут</w:t>
            </w:r>
          </w:p>
        </w:tc>
        <w:tc>
          <w:tcPr>
            <w:tcW w:w="3827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Знание и понимание современных нормативных документов российского образования. </w:t>
            </w:r>
          </w:p>
          <w:p w:rsidR="00EB0310" w:rsidRDefault="00EB0310" w:rsidP="00191FFB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Целостность </w:t>
            </w:r>
            <w:r w:rsidR="00191FFB">
              <w:rPr>
                <w:sz w:val="22"/>
                <w:szCs w:val="22"/>
              </w:rPr>
              <w:t>описания образа нового учителя для новой школы.</w:t>
            </w:r>
          </w:p>
          <w:p w:rsidR="00191FFB" w:rsidRPr="006F7A5F" w:rsidRDefault="00191FFB" w:rsidP="00191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 подход в создании портрета учителя новой эпохи, использование многообразных и наглядных образных средств.</w:t>
            </w:r>
          </w:p>
        </w:tc>
      </w:tr>
      <w:tr w:rsidR="00EB0310" w:rsidRPr="006F7A5F" w:rsidTr="00BF4C61">
        <w:tc>
          <w:tcPr>
            <w:tcW w:w="44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2.</w:t>
            </w:r>
          </w:p>
        </w:tc>
        <w:tc>
          <w:tcPr>
            <w:tcW w:w="196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«Педагогика: наука и искусство»</w:t>
            </w:r>
          </w:p>
        </w:tc>
        <w:tc>
          <w:tcPr>
            <w:tcW w:w="3261" w:type="dxa"/>
          </w:tcPr>
          <w:p w:rsidR="00EB0310" w:rsidRPr="006F7A5F" w:rsidRDefault="00EB0310" w:rsidP="00F74788">
            <w:pPr>
              <w:ind w:right="-108"/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Выявить </w:t>
            </w:r>
            <w:proofErr w:type="spellStart"/>
            <w:r w:rsidRPr="006F7A5F">
              <w:rPr>
                <w:sz w:val="22"/>
                <w:szCs w:val="22"/>
              </w:rPr>
              <w:t>сформированность</w:t>
            </w:r>
            <w:proofErr w:type="spellEnd"/>
            <w:r w:rsidRPr="006F7A5F">
              <w:rPr>
                <w:sz w:val="22"/>
                <w:szCs w:val="22"/>
              </w:rPr>
              <w:t xml:space="preserve"> умения проблемного анализа педагогической ситуации</w:t>
            </w:r>
          </w:p>
        </w:tc>
        <w:tc>
          <w:tcPr>
            <w:tcW w:w="3402" w:type="dxa"/>
          </w:tcPr>
          <w:p w:rsidR="00EB0310" w:rsidRPr="006F7A5F" w:rsidRDefault="00EB0310" w:rsidP="00F74788">
            <w:pPr>
              <w:ind w:right="-189"/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Создать фильм на 10 минут (</w:t>
            </w:r>
            <w:proofErr w:type="gramStart"/>
            <w:r w:rsidRPr="006F7A5F">
              <w:rPr>
                <w:sz w:val="22"/>
                <w:szCs w:val="22"/>
              </w:rPr>
              <w:t>документальный,  художественный</w:t>
            </w:r>
            <w:proofErr w:type="gramEnd"/>
            <w:r w:rsidRPr="006F7A5F">
              <w:rPr>
                <w:sz w:val="22"/>
                <w:szCs w:val="22"/>
              </w:rPr>
              <w:t xml:space="preserve"> или </w:t>
            </w:r>
            <w:proofErr w:type="spellStart"/>
            <w:r w:rsidRPr="006F7A5F">
              <w:rPr>
                <w:sz w:val="22"/>
                <w:szCs w:val="22"/>
              </w:rPr>
              <w:t>мультипликацион</w:t>
            </w:r>
            <w:r>
              <w:rPr>
                <w:sz w:val="22"/>
                <w:szCs w:val="22"/>
              </w:rPr>
              <w:t>-</w:t>
            </w:r>
            <w:r w:rsidRPr="006F7A5F">
              <w:rPr>
                <w:sz w:val="22"/>
                <w:szCs w:val="22"/>
              </w:rPr>
              <w:t>ный</w:t>
            </w:r>
            <w:proofErr w:type="spellEnd"/>
            <w:r w:rsidRPr="006F7A5F">
              <w:rPr>
                <w:sz w:val="22"/>
                <w:szCs w:val="22"/>
              </w:rPr>
              <w:t>),  раскрывающий актуальную социально-педагогическую  проблему</w:t>
            </w:r>
            <w:r>
              <w:rPr>
                <w:sz w:val="22"/>
                <w:szCs w:val="22"/>
              </w:rPr>
              <w:t xml:space="preserve">, содержащий </w:t>
            </w:r>
            <w:r w:rsidRPr="006F7A5F">
              <w:rPr>
                <w:sz w:val="22"/>
                <w:szCs w:val="22"/>
              </w:rPr>
              <w:t>способы ее решения</w:t>
            </w:r>
          </w:p>
        </w:tc>
        <w:tc>
          <w:tcPr>
            <w:tcW w:w="2552" w:type="dxa"/>
          </w:tcPr>
          <w:p w:rsidR="00EB0310" w:rsidRDefault="00EB0310" w:rsidP="00F74788">
            <w:pPr>
              <w:ind w:right="-108"/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Время демонстрации фильма </w:t>
            </w:r>
          </w:p>
          <w:p w:rsidR="00EB0310" w:rsidRPr="006F7A5F" w:rsidRDefault="00EB0310" w:rsidP="00F74788">
            <w:pPr>
              <w:ind w:right="-108"/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10 минут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Понимание и отражение актуальности заявленной проблемы.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Оригинальность созданного сюжета.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Соответствие подготовленного сюжета и его музыкального оформления </w:t>
            </w:r>
          </w:p>
        </w:tc>
      </w:tr>
      <w:tr w:rsidR="00EB0310" w:rsidRPr="006F7A5F" w:rsidTr="00BF4C61">
        <w:trPr>
          <w:trHeight w:val="2615"/>
        </w:trPr>
        <w:tc>
          <w:tcPr>
            <w:tcW w:w="44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196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«Креативность в профессии»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(домашняя заготовка для конкурса «Педагогический блиц»)</w:t>
            </w:r>
          </w:p>
        </w:tc>
        <w:tc>
          <w:tcPr>
            <w:tcW w:w="3261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Выявить у обучающихся уровень владения психолого-педагогическими знаниями, умениями логически мыслить, аргументировать свою точку зрения, делать выводы, выдвигать альтернативные решения</w:t>
            </w:r>
          </w:p>
        </w:tc>
        <w:tc>
          <w:tcPr>
            <w:tcW w:w="3402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proofErr w:type="gramStart"/>
            <w:r w:rsidRPr="006F7A5F">
              <w:rPr>
                <w:sz w:val="22"/>
                <w:szCs w:val="22"/>
              </w:rPr>
              <w:t>Предложить  5</w:t>
            </w:r>
            <w:proofErr w:type="gramEnd"/>
            <w:r w:rsidRPr="006F7A5F">
              <w:rPr>
                <w:sz w:val="22"/>
                <w:szCs w:val="22"/>
              </w:rPr>
              <w:t xml:space="preserve"> актуальных психолого-педагогических ситуаций, в которых нужно за короткое время принять оптимальное решение  </w:t>
            </w:r>
            <w:r>
              <w:rPr>
                <w:sz w:val="22"/>
                <w:szCs w:val="22"/>
              </w:rPr>
              <w:t>о том, как</w:t>
            </w:r>
            <w:r w:rsidRPr="006F7A5F">
              <w:rPr>
                <w:sz w:val="22"/>
                <w:szCs w:val="22"/>
              </w:rPr>
              <w:t xml:space="preserve"> действовать. Для каждой ситуации сформулировать   вариант решения.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B0310" w:rsidRPr="006F7A5F" w:rsidRDefault="00EB0310" w:rsidP="00F74788">
            <w:pPr>
              <w:ind w:right="-108"/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Время на </w:t>
            </w:r>
            <w:proofErr w:type="gramStart"/>
            <w:r w:rsidRPr="006F7A5F">
              <w:rPr>
                <w:sz w:val="22"/>
                <w:szCs w:val="22"/>
              </w:rPr>
              <w:t>представление  ситуации</w:t>
            </w:r>
            <w:proofErr w:type="gramEnd"/>
            <w:r w:rsidRPr="006F7A5F">
              <w:rPr>
                <w:sz w:val="22"/>
                <w:szCs w:val="22"/>
              </w:rPr>
              <w:t xml:space="preserve"> 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до 1 минуты.</w:t>
            </w:r>
          </w:p>
          <w:p w:rsidR="00EB0310" w:rsidRPr="006F7A5F" w:rsidRDefault="00EB0310" w:rsidP="00F74788">
            <w:pPr>
              <w:ind w:right="-108"/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Время на </w:t>
            </w:r>
            <w:proofErr w:type="gramStart"/>
            <w:r w:rsidRPr="006F7A5F">
              <w:rPr>
                <w:sz w:val="22"/>
                <w:szCs w:val="22"/>
              </w:rPr>
              <w:t>представление  решения</w:t>
            </w:r>
            <w:proofErr w:type="gramEnd"/>
            <w:r w:rsidRPr="006F7A5F">
              <w:rPr>
                <w:sz w:val="22"/>
                <w:szCs w:val="22"/>
              </w:rPr>
              <w:t xml:space="preserve"> ситуации до 1 минуты.</w:t>
            </w:r>
          </w:p>
        </w:tc>
        <w:tc>
          <w:tcPr>
            <w:tcW w:w="3827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Понимание представленной в задании проблемы.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Обоснование выбранного способа решения.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Логичность рассуждений.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Оригинальность решения.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</w:p>
        </w:tc>
      </w:tr>
      <w:tr w:rsidR="00EB0310" w:rsidRPr="006F7A5F" w:rsidTr="00BF4C61">
        <w:trPr>
          <w:trHeight w:val="516"/>
        </w:trPr>
        <w:tc>
          <w:tcPr>
            <w:tcW w:w="15452" w:type="dxa"/>
            <w:gridSpan w:val="6"/>
            <w:vAlign w:val="center"/>
          </w:tcPr>
          <w:p w:rsidR="00EB0310" w:rsidRPr="006F7A5F" w:rsidRDefault="00EB0310" w:rsidP="00F74788">
            <w:pPr>
              <w:jc w:val="center"/>
              <w:rPr>
                <w:b/>
                <w:sz w:val="24"/>
                <w:szCs w:val="24"/>
              </w:rPr>
            </w:pPr>
            <w:r w:rsidRPr="006F7A5F">
              <w:rPr>
                <w:b/>
                <w:sz w:val="24"/>
                <w:szCs w:val="24"/>
              </w:rPr>
              <w:lastRenderedPageBreak/>
              <w:t>Задания в режиме реального времени</w:t>
            </w:r>
          </w:p>
        </w:tc>
      </w:tr>
      <w:tr w:rsidR="00EB0310" w:rsidRPr="006F7A5F" w:rsidTr="00BF4C61">
        <w:tc>
          <w:tcPr>
            <w:tcW w:w="44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96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«Педагогический блиц» </w:t>
            </w:r>
          </w:p>
        </w:tc>
        <w:tc>
          <w:tcPr>
            <w:tcW w:w="3261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Выявить у обучающихся уровень владения психолого-педагогическими знаниями, умениями логически мыслить, аргументировать свою точку зрения, делать выводы, выдвигать альтернативные решения</w:t>
            </w:r>
          </w:p>
        </w:tc>
        <w:tc>
          <w:tcPr>
            <w:tcW w:w="3402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Предложить команде </w:t>
            </w:r>
            <w:proofErr w:type="gramStart"/>
            <w:r w:rsidRPr="006F7A5F">
              <w:rPr>
                <w:sz w:val="22"/>
                <w:szCs w:val="22"/>
              </w:rPr>
              <w:t>соперника  5</w:t>
            </w:r>
            <w:proofErr w:type="gramEnd"/>
            <w:r w:rsidRPr="006F7A5F">
              <w:rPr>
                <w:sz w:val="22"/>
                <w:szCs w:val="22"/>
              </w:rPr>
              <w:t xml:space="preserve"> актуальных психолого-педагогических ситуаций для решения, подготовленных заранее.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Ситуации предлагаются последовательно: сначала команд</w:t>
            </w:r>
            <w:r>
              <w:rPr>
                <w:sz w:val="22"/>
                <w:szCs w:val="22"/>
              </w:rPr>
              <w:t>ам</w:t>
            </w:r>
            <w:r w:rsidRPr="006F7A5F">
              <w:rPr>
                <w:sz w:val="22"/>
                <w:szCs w:val="22"/>
              </w:rPr>
              <w:t xml:space="preserve"> соперников озвучивается первая </w:t>
            </w:r>
            <w:proofErr w:type="gramStart"/>
            <w:r w:rsidRPr="006F7A5F">
              <w:rPr>
                <w:sz w:val="22"/>
                <w:szCs w:val="22"/>
              </w:rPr>
              <w:t>ситуация,  дается</w:t>
            </w:r>
            <w:proofErr w:type="gramEnd"/>
            <w:r w:rsidRPr="006F7A5F">
              <w:rPr>
                <w:sz w:val="22"/>
                <w:szCs w:val="22"/>
              </w:rPr>
              <w:t xml:space="preserve"> до 1 минуты на обдумывание решения, затем до 1 минуты на сообщение решения. Далее озвучивается вторая </w:t>
            </w:r>
            <w:proofErr w:type="gramStart"/>
            <w:r w:rsidRPr="006F7A5F">
              <w:rPr>
                <w:sz w:val="22"/>
                <w:szCs w:val="22"/>
              </w:rPr>
              <w:t>ситуация,  и</w:t>
            </w:r>
            <w:proofErr w:type="gramEnd"/>
            <w:r w:rsidRPr="006F7A5F">
              <w:rPr>
                <w:sz w:val="22"/>
                <w:szCs w:val="22"/>
              </w:rPr>
              <w:t xml:space="preserve"> т.д. 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Команда, которая заявила ситуацию, представляет свой вариант ее решения в последнюю очередь. </w:t>
            </w:r>
          </w:p>
        </w:tc>
        <w:tc>
          <w:tcPr>
            <w:tcW w:w="2552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Время на </w:t>
            </w:r>
            <w:proofErr w:type="gramStart"/>
            <w:r w:rsidRPr="006F7A5F">
              <w:rPr>
                <w:sz w:val="22"/>
                <w:szCs w:val="22"/>
              </w:rPr>
              <w:t>представление  одной</w:t>
            </w:r>
            <w:proofErr w:type="gramEnd"/>
            <w:r w:rsidRPr="006F7A5F">
              <w:rPr>
                <w:sz w:val="22"/>
                <w:szCs w:val="22"/>
              </w:rPr>
              <w:t xml:space="preserve"> ситуации для решения команде соперников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до 1 минуты. Время на принятие решения командой соперников</w:t>
            </w:r>
            <w:r>
              <w:rPr>
                <w:sz w:val="22"/>
                <w:szCs w:val="22"/>
              </w:rPr>
              <w:t xml:space="preserve"> </w:t>
            </w:r>
            <w:r w:rsidRPr="006F7A5F">
              <w:rPr>
                <w:sz w:val="22"/>
                <w:szCs w:val="22"/>
              </w:rPr>
              <w:t>до 1 минуты.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Время представления решения ситуации командой соперников до 1 минуты.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Время представления решения ситуации командой, предложившей </w:t>
            </w:r>
            <w:proofErr w:type="gramStart"/>
            <w:r w:rsidRPr="006F7A5F">
              <w:rPr>
                <w:sz w:val="22"/>
                <w:szCs w:val="22"/>
              </w:rPr>
              <w:t>ситуацию  до</w:t>
            </w:r>
            <w:proofErr w:type="gramEnd"/>
            <w:r w:rsidRPr="006F7A5F">
              <w:rPr>
                <w:sz w:val="22"/>
                <w:szCs w:val="22"/>
              </w:rPr>
              <w:t xml:space="preserve"> 1 минуты.</w:t>
            </w:r>
          </w:p>
        </w:tc>
        <w:tc>
          <w:tcPr>
            <w:tcW w:w="3827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Понимание представленной в задании проблемы.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Обоснование выбранного способа решения.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Предложение нескольких альтернативных вариантов решения ситуации.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Логичность рассуждений.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Оригинальность решения.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</w:p>
        </w:tc>
      </w:tr>
      <w:tr w:rsidR="00EB0310" w:rsidRPr="006F7A5F" w:rsidTr="00BF4C61">
        <w:tc>
          <w:tcPr>
            <w:tcW w:w="44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5.</w:t>
            </w:r>
          </w:p>
        </w:tc>
        <w:tc>
          <w:tcPr>
            <w:tcW w:w="196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«Кейс – игра»</w:t>
            </w:r>
          </w:p>
        </w:tc>
        <w:tc>
          <w:tcPr>
            <w:tcW w:w="3261" w:type="dxa"/>
          </w:tcPr>
          <w:p w:rsidR="00EB0310" w:rsidRPr="006F7A5F" w:rsidRDefault="00EB0310" w:rsidP="00F74788">
            <w:pPr>
              <w:ind w:right="-108"/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Определить у обучающихся уровень </w:t>
            </w:r>
            <w:proofErr w:type="spellStart"/>
            <w:r w:rsidRPr="006F7A5F">
              <w:rPr>
                <w:sz w:val="22"/>
                <w:szCs w:val="22"/>
              </w:rPr>
              <w:t>сформированности</w:t>
            </w:r>
            <w:proofErr w:type="spellEnd"/>
            <w:r w:rsidRPr="006F7A5F">
              <w:rPr>
                <w:sz w:val="22"/>
                <w:szCs w:val="22"/>
              </w:rPr>
              <w:t xml:space="preserve"> навыков решения педагогических ситуаций с позиций педагогики как науки, развитие креативного мышления, формирование неординарного подхода к решению педагогических задач</w:t>
            </w:r>
          </w:p>
        </w:tc>
        <w:tc>
          <w:tcPr>
            <w:tcW w:w="3402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Посмотреть фрагмент детского художественного фильма. 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На основе предложенного сюжета участникам необходимо проанализировать ситуацию, спрогнозировать развитие событий, предложить свой вариант решения.</w:t>
            </w:r>
          </w:p>
        </w:tc>
        <w:tc>
          <w:tcPr>
            <w:tcW w:w="2552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Просмотр фрагмента фильма 10 минут.</w:t>
            </w:r>
          </w:p>
          <w:p w:rsidR="00EB0310" w:rsidRDefault="00EB0310" w:rsidP="00F747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</w:t>
            </w:r>
            <w:r w:rsidRPr="006F7A5F">
              <w:rPr>
                <w:sz w:val="22"/>
                <w:szCs w:val="22"/>
              </w:rPr>
              <w:t>анализ</w:t>
            </w:r>
            <w:proofErr w:type="spellEnd"/>
            <w:r w:rsidRPr="006F7A5F">
              <w:rPr>
                <w:sz w:val="22"/>
                <w:szCs w:val="22"/>
              </w:rPr>
              <w:t xml:space="preserve"> ситуации </w:t>
            </w:r>
            <w:r>
              <w:rPr>
                <w:sz w:val="22"/>
                <w:szCs w:val="22"/>
              </w:rPr>
              <w:t xml:space="preserve">в командах 15 </w:t>
            </w:r>
            <w:r w:rsidRPr="006F7A5F">
              <w:rPr>
                <w:sz w:val="22"/>
                <w:szCs w:val="22"/>
              </w:rPr>
              <w:t>минут.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 команды до 5 минут. </w:t>
            </w:r>
          </w:p>
        </w:tc>
        <w:tc>
          <w:tcPr>
            <w:tcW w:w="3827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Педагогическая целесообразность и конструктивность решения.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Педагогическая обоснованность решения.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Неординарность решения.</w:t>
            </w:r>
          </w:p>
        </w:tc>
      </w:tr>
      <w:tr w:rsidR="00EB0310" w:rsidRPr="006F7A5F" w:rsidTr="00BF4C61">
        <w:tc>
          <w:tcPr>
            <w:tcW w:w="44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6.</w:t>
            </w:r>
          </w:p>
        </w:tc>
        <w:tc>
          <w:tcPr>
            <w:tcW w:w="1965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«Педагогический коллаж»</w:t>
            </w:r>
          </w:p>
        </w:tc>
        <w:tc>
          <w:tcPr>
            <w:tcW w:w="3261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 xml:space="preserve">Выявить у обучающихся способность </w:t>
            </w:r>
            <w:proofErr w:type="gramStart"/>
            <w:r w:rsidRPr="006F7A5F">
              <w:rPr>
                <w:sz w:val="22"/>
                <w:szCs w:val="22"/>
              </w:rPr>
              <w:t>к  системному</w:t>
            </w:r>
            <w:proofErr w:type="gramEnd"/>
            <w:r w:rsidRPr="006F7A5F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инновационному </w:t>
            </w:r>
            <w:r w:rsidRPr="006F7A5F">
              <w:rPr>
                <w:sz w:val="22"/>
                <w:szCs w:val="22"/>
              </w:rPr>
              <w:t>мышлению.</w:t>
            </w:r>
          </w:p>
        </w:tc>
        <w:tc>
          <w:tcPr>
            <w:tcW w:w="3402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Спроектировать и представить модель современного классного руководителя</w:t>
            </w:r>
          </w:p>
        </w:tc>
        <w:tc>
          <w:tcPr>
            <w:tcW w:w="2552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30 минут</w:t>
            </w:r>
          </w:p>
        </w:tc>
        <w:tc>
          <w:tcPr>
            <w:tcW w:w="3827" w:type="dxa"/>
          </w:tcPr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Содержательность и целостность представленной модели.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Умение выделить наиболее важные аспекты педагогической деятельности классного руководителя.</w:t>
            </w:r>
          </w:p>
          <w:p w:rsidR="00EB0310" w:rsidRPr="006F7A5F" w:rsidRDefault="00EB0310" w:rsidP="00F74788">
            <w:pPr>
              <w:rPr>
                <w:sz w:val="22"/>
                <w:szCs w:val="22"/>
              </w:rPr>
            </w:pPr>
            <w:r w:rsidRPr="006F7A5F">
              <w:rPr>
                <w:sz w:val="22"/>
                <w:szCs w:val="22"/>
              </w:rPr>
              <w:t>Логика, оригинальность идеи и формы выступления.</w:t>
            </w:r>
          </w:p>
        </w:tc>
      </w:tr>
    </w:tbl>
    <w:p w:rsidR="00D36B66" w:rsidRDefault="00BF4C61">
      <w:bookmarkStart w:id="0" w:name="_GoBack"/>
      <w:bookmarkEnd w:id="0"/>
    </w:p>
    <w:sectPr w:rsidR="00D36B66" w:rsidSect="00BF4C6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0"/>
    <w:rsid w:val="00191FFB"/>
    <w:rsid w:val="005017FD"/>
    <w:rsid w:val="0065363A"/>
    <w:rsid w:val="009F5276"/>
    <w:rsid w:val="00BA1A2E"/>
    <w:rsid w:val="00BF4C61"/>
    <w:rsid w:val="00E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97DAD-28E6-4B6C-9154-7A35CD6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Ральникова Ирина Александровна</dc:creator>
  <cp:keywords/>
  <dc:description/>
  <cp:lastModifiedBy>Ральникова Ирина Александровна</cp:lastModifiedBy>
  <cp:revision>6</cp:revision>
  <dcterms:created xsi:type="dcterms:W3CDTF">2023-02-28T05:48:00Z</dcterms:created>
  <dcterms:modified xsi:type="dcterms:W3CDTF">2023-02-28T07:24:00Z</dcterms:modified>
</cp:coreProperties>
</file>