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>
        <w:trPr/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495" w:type="dxa"/>
            <w:textDirection w:val="lrTb"/>
            <w:noWrap w:val="false"/>
          </w:tcPr>
          <w:p>
            <w:pPr>
              <w:jc w:val="right"/>
              <w:spacing w:lineRule="auto" w:line="240" w:after="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br w:type="page"/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Комиссию АлтГУ по противодействию коррупции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4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от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__________________________________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_____________________________________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наличии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, должность,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контактный телефон</w:t>
            </w:r>
            <w:r/>
          </w:p>
          <w:p>
            <w:pPr>
              <w:ind w:left="2727"/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pStyle w:val="165"/>
        <w:jc w:val="center"/>
        <w:rPr>
          <w:rFonts w:ascii="Times New Roman" w:hAnsi="Times New Roman" w:cs="Times New Roman"/>
          <w:sz w:val="28"/>
          <w:szCs w:val="28"/>
        </w:rPr>
      </w:pPr>
      <w:r/>
      <w:bookmarkStart w:id="0" w:name="P90"/>
      <w:r/>
      <w:bookmarkEnd w:id="0"/>
      <w:r/>
      <w:r/>
    </w:p>
    <w:p>
      <w:pPr>
        <w:pStyle w:val="1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  <w:r/>
    </w:p>
    <w:p>
      <w:pPr>
        <w:pStyle w:val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65"/>
        <w:ind w:firstLine="709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</w:t>
      </w:r>
      <w:r/>
    </w:p>
    <w:p>
      <w:pPr>
        <w:pStyle w:val="1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фамилия, имя, отчество (при наличии)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супруги, супруга и (или) несовершеннолетних детей)</w:t>
      </w:r>
      <w:r/>
    </w:p>
    <w:p>
      <w:pPr>
        <w:pStyle w:val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p>
      <w:pPr>
        <w:pStyle w:val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</w:t>
      </w:r>
      <w:r>
        <w:rPr>
          <w:rFonts w:ascii="Times New Roman" w:hAnsi="Times New Roman" w:cs="Times New Roman"/>
          <w:sz w:val="28"/>
          <w:szCs w:val="28"/>
        </w:rPr>
        <w:t xml:space="preserve">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</w:t>
      </w:r>
      <w:r/>
    </w:p>
    <w:p>
      <w:pPr>
        <w:pStyle w:val="165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  <w:r/>
    </w:p>
    <w:p>
      <w:pPr>
        <w:pStyle w:val="1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p>
      <w:pPr>
        <w:pStyle w:val="1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Комиссия</w:t>
      </w:r>
      <w:r>
        <w:rPr>
          <w:rFonts w:ascii="Times New Roman" w:hAnsi="Times New Roman" w:cs="Times New Roman"/>
        </w:rPr>
        <w:t xml:space="preserve"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могла сделать вывод о том, что непредставление свед</w:t>
      </w:r>
      <w:r>
        <w:rPr>
          <w:rFonts w:ascii="Times New Roman" w:hAnsi="Times New Roman" w:cs="Times New Roman"/>
        </w:rPr>
        <w:t xml:space="preserve">ений носит объективный характер</w:t>
      </w:r>
      <w:r/>
    </w:p>
    <w:p>
      <w:pPr>
        <w:pStyle w:val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p>
      <w:pPr>
        <w:pStyle w:val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p>
      <w:pPr>
        <w:pStyle w:val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6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дополнительные материалы (в случае наличия):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</w:t>
      </w:r>
      <w:r/>
    </w:p>
    <w:p>
      <w:pPr>
        <w:pStyle w:val="1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указываются дополнительные материалы</w:t>
      </w:r>
      <w:r/>
    </w:p>
    <w:p>
      <w:pPr>
        <w:pStyle w:val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p>
      <w:pPr>
        <w:pStyle w:val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p>
      <w:pPr>
        <w:pStyle w:val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6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/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Меры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принятые </w:t>
      </w:r>
      <w:r>
        <w:rPr>
          <w:rFonts w:ascii="Times New Roman" w:hAnsi="Times New Roman"/>
          <w:sz w:val="28"/>
          <w:szCs w:val="28"/>
        </w:rPr>
        <w:t xml:space="preserve">гражданск</w:t>
      </w:r>
      <w:r>
        <w:rPr>
          <w:rFonts w:ascii="Times New Roman" w:hAnsi="Times New Roman"/>
          <w:sz w:val="28"/>
          <w:szCs w:val="28"/>
        </w:rPr>
        <w:t xml:space="preserve">им</w:t>
      </w:r>
      <w:r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 xml:space="preserve">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</w:t>
      </w:r>
      <w:r/>
    </w:p>
    <w:p>
      <w:pPr>
        <w:pStyle w:val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p>
      <w:pPr>
        <w:pStyle w:val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</w:t>
      </w:r>
      <w:r/>
    </w:p>
    <w:p>
      <w:pPr>
        <w:pStyle w:val="1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>
        <w:trPr>
          <w:jc w:val="center"/>
        </w:trPr>
        <w:tc>
          <w:tcPr>
            <w:shd w:val="clear" w:color="auto" w:fill="auto"/>
            <w:tcW w:w="18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(дата)</w:t>
            </w:r>
            <w:r/>
          </w:p>
        </w:tc>
        <w:tc>
          <w:tcPr>
            <w:shd w:val="clear" w:color="auto" w:fill="auto"/>
            <w:tcW w:w="27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(подпись)</w:t>
            </w:r>
            <w:r/>
          </w:p>
        </w:tc>
        <w:tc>
          <w:tcPr>
            <w:shd w:val="clear" w:color="auto" w:fill="auto"/>
            <w:tcW w:w="4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_______________________________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(фамилия, имя, отчество (при наличии))</w:t>
            </w:r>
            <w:r/>
          </w:p>
        </w:tc>
      </w:tr>
    </w:tbl>
    <w:p>
      <w:pPr>
        <w:pStyle w:val="1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sectPr>
      <w:footnotePr/>
      <w:type w:val="nextPage"/>
      <w:pgSz w:w="11906" w:h="16838"/>
      <w:pgMar w:top="851" w:right="851" w:bottom="851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Arial">
    <w:panose1 w:val="020B0A040201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1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1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1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1"/>
    <w:link w:val="42"/>
    <w:uiPriority w:val="99"/>
  </w:style>
  <w:style w:type="table" w:styleId="45">
    <w:name w:val="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1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  <w:rPr>
      <w:sz w:val="22"/>
      <w:szCs w:val="22"/>
      <w:lang w:eastAsia="en-US"/>
    </w:rPr>
    <w:pPr>
      <w:spacing w:lineRule="auto" w:line="276" w:after="200"/>
    </w:pPr>
  </w:style>
  <w:style w:type="character" w:styleId="161" w:default="1">
    <w:name w:val="Default Paragraph Font"/>
    <w:uiPriority w:val="1"/>
    <w:unhideWhenUsed/>
  </w:style>
  <w:style w:type="table" w:styleId="1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3" w:default="1">
    <w:name w:val="No List"/>
    <w:uiPriority w:val="99"/>
    <w:semiHidden/>
    <w:unhideWhenUsed/>
  </w:style>
  <w:style w:type="paragraph" w:styleId="164" w:customStyle="1">
    <w:name w:val="ConsPlusNormal"/>
    <w:rPr>
      <w:rFonts w:cs="Calibri" w:eastAsia="Times New Roman"/>
      <w:sz w:val="22"/>
    </w:rPr>
    <w:pPr>
      <w:widowControl w:val="off"/>
    </w:pPr>
  </w:style>
  <w:style w:type="paragraph" w:styleId="165" w:customStyle="1">
    <w:name w:val="ConsPlusNonformat"/>
    <w:rPr>
      <w:rFonts w:ascii="Courier New" w:hAnsi="Courier New" w:cs="Courier New" w:eastAsia="Times New Roman"/>
    </w:rPr>
    <w:pPr>
      <w:widowControl w:val="off"/>
    </w:pPr>
  </w:style>
  <w:style w:type="table" w:styleId="166" w:customStyle="1">
    <w:name w:val="Сетка таблицы1"/>
    <w:basedOn w:val="162"/>
    <w:next w:val="167"/>
    <w:uiPriority w:val="59"/>
    <w:rPr>
      <w:rFonts w:eastAsia="Times New Roma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67">
    <w:name w:val="Table Grid"/>
    <w:basedOn w:val="16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168" w:customStyle="1">
    <w:name w:val="Сетка таблицы11"/>
    <w:basedOn w:val="162"/>
    <w:next w:val="167"/>
    <w:uiPriority w:val="59"/>
    <w:rPr>
      <w:rFonts w:eastAsia="Times New Roman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Р7-Офис/5.2.4.35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